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71" w:rsidRDefault="00FC2A71" w:rsidP="00FC2A71">
      <w:pPr>
        <w:spacing w:line="460" w:lineRule="exact"/>
        <w:rPr>
          <w:rFonts w:ascii="Times New Roman" w:eastAsia="標楷體" w:hAnsi="標楷體" w:cs="Times New Roman"/>
          <w:sz w:val="40"/>
          <w:szCs w:val="40"/>
        </w:rPr>
      </w:pPr>
      <w:bookmarkStart w:id="0" w:name="_GoBack"/>
      <w:bookmarkEnd w:id="0"/>
      <w:r w:rsidRPr="00587324">
        <w:rPr>
          <w:rFonts w:ascii="標楷體" w:eastAsia="標楷體" w:hAnsi="標楷體" w:hint="eastAsia"/>
          <w:sz w:val="40"/>
        </w:rPr>
        <w:t>藥品優良臨床試驗準則</w:t>
      </w:r>
      <w:r>
        <w:rPr>
          <w:rFonts w:ascii="標楷體" w:eastAsia="標楷體" w:hAnsi="標楷體" w:hint="eastAsia"/>
          <w:sz w:val="40"/>
        </w:rPr>
        <w:t>第二條</w:t>
      </w:r>
      <w:r w:rsidRPr="000A5B47">
        <w:rPr>
          <w:rFonts w:ascii="Times New Roman" w:eastAsia="標楷體" w:hAnsi="標楷體" w:cs="Times New Roman" w:hint="eastAsia"/>
          <w:sz w:val="40"/>
          <w:szCs w:val="40"/>
        </w:rPr>
        <w:t>修正</w:t>
      </w:r>
      <w:r w:rsidRPr="000A5B47">
        <w:rPr>
          <w:rFonts w:ascii="Times New Roman" w:eastAsia="標楷體" w:hAnsi="標楷體" w:cs="Times New Roman"/>
          <w:sz w:val="40"/>
          <w:szCs w:val="40"/>
        </w:rPr>
        <w:t>條文</w:t>
      </w:r>
    </w:p>
    <w:p w:rsidR="00FC2A71" w:rsidRDefault="00FC2A71" w:rsidP="00FC2A71">
      <w:pPr>
        <w:spacing w:line="460" w:lineRule="exact"/>
        <w:rPr>
          <w:rFonts w:ascii="Times New Roman" w:eastAsia="標楷體" w:hAnsi="標楷體" w:cs="Times New Roman"/>
          <w:sz w:val="40"/>
          <w:szCs w:val="40"/>
        </w:rPr>
      </w:pPr>
    </w:p>
    <w:p w:rsidR="00FC2A71" w:rsidRDefault="00FC2A71" w:rsidP="00FC2A71">
      <w:pPr>
        <w:spacing w:line="460" w:lineRule="exact"/>
        <w:rPr>
          <w:rFonts w:ascii="Times New Roman" w:eastAsia="標楷體" w:hAnsi="標楷體" w:cs="Times New Roman"/>
          <w:sz w:val="40"/>
          <w:szCs w:val="40"/>
        </w:rPr>
      </w:pPr>
    </w:p>
    <w:p w:rsidR="00FC2A71" w:rsidRPr="00BF503F" w:rsidRDefault="00FC2A71" w:rsidP="00FC2A71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03F">
        <w:rPr>
          <w:rFonts w:ascii="Times New Roman" w:eastAsia="標楷體" w:hAnsi="Times New Roman" w:cs="Times New Roman" w:hint="eastAsia"/>
          <w:sz w:val="28"/>
          <w:szCs w:val="28"/>
        </w:rPr>
        <w:t>第二條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BF503F">
        <w:rPr>
          <w:rFonts w:ascii="Times New Roman" w:eastAsia="標楷體" w:hAnsi="Times New Roman" w:cs="Times New Roman" w:hint="eastAsia"/>
          <w:sz w:val="28"/>
          <w:szCs w:val="28"/>
        </w:rPr>
        <w:t>本準則之主管機關為衛生福利部。</w:t>
      </w:r>
    </w:p>
    <w:p w:rsidR="000348DF" w:rsidRPr="00FC2A71" w:rsidRDefault="000348DF"/>
    <w:sectPr w:rsidR="000348DF" w:rsidRPr="00FC2A71" w:rsidSect="00713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CF" w:rsidRDefault="007B26CF" w:rsidP="007B26CF">
      <w:r>
        <w:separator/>
      </w:r>
    </w:p>
  </w:endnote>
  <w:endnote w:type="continuationSeparator" w:id="1">
    <w:p w:rsidR="007B26CF" w:rsidRDefault="007B26CF" w:rsidP="007B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CF" w:rsidRDefault="007B26CF" w:rsidP="007B26CF">
      <w:r>
        <w:separator/>
      </w:r>
    </w:p>
  </w:footnote>
  <w:footnote w:type="continuationSeparator" w:id="1">
    <w:p w:rsidR="007B26CF" w:rsidRDefault="007B26CF" w:rsidP="007B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A71"/>
    <w:rsid w:val="000348DF"/>
    <w:rsid w:val="00713E03"/>
    <w:rsid w:val="007B26CF"/>
    <w:rsid w:val="00DC11B4"/>
    <w:rsid w:val="00FC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26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2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26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2014-10-27T06:06:00Z</dcterms:created>
  <dcterms:modified xsi:type="dcterms:W3CDTF">2014-10-27T06:06:00Z</dcterms:modified>
</cp:coreProperties>
</file>