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EF" w:rsidRDefault="005C7AEF" w:rsidP="005C7AEF">
      <w:pPr>
        <w:spacing w:line="460" w:lineRule="exact"/>
        <w:rPr>
          <w:rFonts w:ascii="Times New Roman" w:eastAsia="標楷體" w:hAnsi="標楷體" w:cs="Times New Roman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藥物抽查及</w:t>
      </w:r>
      <w:r w:rsidRPr="00432C25">
        <w:rPr>
          <w:rFonts w:ascii="標楷體" w:eastAsia="標楷體" w:hAnsi="標楷體" w:hint="eastAsia"/>
          <w:sz w:val="40"/>
        </w:rPr>
        <w:t>檢驗委任或委託作業辦法</w:t>
      </w:r>
      <w:r>
        <w:rPr>
          <w:rFonts w:ascii="標楷體" w:eastAsia="標楷體" w:hAnsi="標楷體" w:hint="eastAsia"/>
          <w:sz w:val="40"/>
        </w:rPr>
        <w:t>第二條</w:t>
      </w:r>
      <w:r w:rsidRPr="000A5B47">
        <w:rPr>
          <w:rFonts w:ascii="Times New Roman" w:eastAsia="標楷體" w:hAnsi="標楷體" w:cs="Times New Roman" w:hint="eastAsia"/>
          <w:sz w:val="40"/>
          <w:szCs w:val="40"/>
        </w:rPr>
        <w:t>修正</w:t>
      </w:r>
      <w:r w:rsidRPr="000A5B47">
        <w:rPr>
          <w:rFonts w:ascii="Times New Roman" w:eastAsia="標楷體" w:hAnsi="標楷體" w:cs="Times New Roman"/>
          <w:sz w:val="40"/>
          <w:szCs w:val="40"/>
        </w:rPr>
        <w:t>條文</w:t>
      </w:r>
    </w:p>
    <w:p w:rsidR="005C7AEF" w:rsidRDefault="005C7AEF" w:rsidP="005C7AEF">
      <w:pPr>
        <w:spacing w:line="460" w:lineRule="exact"/>
        <w:rPr>
          <w:rFonts w:ascii="Times New Roman" w:eastAsia="標楷體" w:hAnsi="標楷體" w:cs="Times New Roman"/>
          <w:sz w:val="40"/>
          <w:szCs w:val="40"/>
        </w:rPr>
      </w:pPr>
    </w:p>
    <w:p w:rsidR="005C7AEF" w:rsidRPr="00017E61" w:rsidRDefault="005C7AEF" w:rsidP="005C7AEF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C7AEF" w:rsidRPr="00017E61" w:rsidRDefault="005C7AEF" w:rsidP="005C7AEF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7E61">
        <w:rPr>
          <w:rFonts w:ascii="Times New Roman" w:eastAsia="標楷體" w:hAnsi="Times New Roman" w:cs="Times New Roman" w:hint="eastAsia"/>
          <w:sz w:val="28"/>
          <w:szCs w:val="28"/>
        </w:rPr>
        <w:t>第二條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017E61">
        <w:rPr>
          <w:rFonts w:ascii="Times New Roman" w:eastAsia="標楷體" w:hAnsi="Times New Roman" w:cs="Times New Roman" w:hint="eastAsia"/>
          <w:sz w:val="28"/>
          <w:szCs w:val="28"/>
        </w:rPr>
        <w:t>各級衛生主管機關（以下稱委任或委託機關），為研究、調查、品質管制或其他行政目的，得將藥物之抽查及檢驗，委任或委託相關機關（構）執行。前項受委任機關在中央為衛生福利部食品藥物管理署；在地方由直轄市或縣（市）衛生主管機關委任，其權利義務關係由委任機關定之。</w:t>
      </w:r>
    </w:p>
    <w:p w:rsidR="00800C88" w:rsidRPr="005C7AEF" w:rsidRDefault="00800C88"/>
    <w:sectPr w:rsidR="00800C88" w:rsidRPr="005C7AEF" w:rsidSect="00710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F7" w:rsidRDefault="00381FF7" w:rsidP="00381FF7">
      <w:r>
        <w:separator/>
      </w:r>
    </w:p>
  </w:endnote>
  <w:endnote w:type="continuationSeparator" w:id="1">
    <w:p w:rsidR="00381FF7" w:rsidRDefault="00381FF7" w:rsidP="0038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F7" w:rsidRDefault="00381FF7" w:rsidP="00381FF7">
      <w:r>
        <w:separator/>
      </w:r>
    </w:p>
  </w:footnote>
  <w:footnote w:type="continuationSeparator" w:id="1">
    <w:p w:rsidR="00381FF7" w:rsidRDefault="00381FF7" w:rsidP="00381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EF"/>
    <w:rsid w:val="00381FF7"/>
    <w:rsid w:val="00576776"/>
    <w:rsid w:val="005C7AEF"/>
    <w:rsid w:val="00710696"/>
    <w:rsid w:val="0080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1F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1F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2014-10-27T06:06:00Z</dcterms:created>
  <dcterms:modified xsi:type="dcterms:W3CDTF">2014-10-27T06:06:00Z</dcterms:modified>
</cp:coreProperties>
</file>