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AA5" w:rsidRPr="00D05B4C" w:rsidRDefault="00886A87" w:rsidP="00D80644">
      <w:pPr>
        <w:ind w:left="480"/>
        <w:jc w:val="center"/>
        <w:rPr>
          <w:rFonts w:ascii="標楷體" w:eastAsia="標楷體" w:hAnsi="標楷體"/>
          <w:sz w:val="48"/>
          <w:szCs w:val="48"/>
        </w:rPr>
      </w:pPr>
      <w:r w:rsidRPr="00D05B4C">
        <w:rPr>
          <w:rFonts w:ascii="標楷體" w:eastAsia="標楷體" w:hAnsi="標楷體" w:hint="eastAsia"/>
          <w:sz w:val="48"/>
          <w:szCs w:val="48"/>
        </w:rPr>
        <w:t>醫療器材查驗登記審查準則</w:t>
      </w:r>
      <w:r w:rsidR="0024100F" w:rsidRPr="00D05B4C">
        <w:rPr>
          <w:rFonts w:ascii="標楷體" w:eastAsia="標楷體" w:hAnsi="標楷體" w:hint="eastAsia"/>
          <w:sz w:val="48"/>
          <w:szCs w:val="48"/>
        </w:rPr>
        <w:t>修正條文</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6694"/>
      </w:tblGrid>
      <w:tr w:rsidR="00D05B4C" w:rsidRPr="00D05B4C" w:rsidTr="00E90068">
        <w:tc>
          <w:tcPr>
            <w:tcW w:w="1668" w:type="dxa"/>
          </w:tcPr>
          <w:p w:rsidR="00D80644" w:rsidRPr="00D05B4C" w:rsidRDefault="00D80644" w:rsidP="00D80644">
            <w:pPr>
              <w:ind w:left="480"/>
              <w:jc w:val="both"/>
              <w:rPr>
                <w:rFonts w:ascii="標楷體" w:eastAsia="標楷體" w:hAnsi="標楷體"/>
                <w:szCs w:val="24"/>
              </w:rPr>
            </w:pPr>
            <w:r w:rsidRPr="00D05B4C">
              <w:rPr>
                <w:rFonts w:ascii="標楷體" w:eastAsia="標楷體" w:hAnsi="標楷體" w:hint="eastAsia"/>
                <w:b/>
                <w:sz w:val="28"/>
                <w:szCs w:val="28"/>
              </w:rPr>
              <w:t>第一章</w:t>
            </w:r>
          </w:p>
        </w:tc>
        <w:tc>
          <w:tcPr>
            <w:tcW w:w="6694" w:type="dxa"/>
          </w:tcPr>
          <w:p w:rsidR="00D80644" w:rsidRPr="00D05B4C" w:rsidRDefault="00D80644" w:rsidP="00D80644">
            <w:pPr>
              <w:ind w:leftChars="250" w:left="600"/>
              <w:rPr>
                <w:rFonts w:ascii="標楷體" w:eastAsia="標楷體" w:hAnsi="標楷體" w:cs="標楷體a..."/>
                <w:kern w:val="0"/>
                <w:szCs w:val="24"/>
              </w:rPr>
            </w:pPr>
            <w:r w:rsidRPr="00D05B4C">
              <w:rPr>
                <w:rFonts w:ascii="標楷體" w:eastAsia="標楷體" w:hAnsi="標楷體" w:hint="eastAsia"/>
                <w:b/>
                <w:sz w:val="28"/>
                <w:szCs w:val="28"/>
              </w:rPr>
              <w:t>總則</w:t>
            </w:r>
          </w:p>
        </w:tc>
      </w:tr>
      <w:tr w:rsidR="00D05B4C" w:rsidRPr="00D05B4C" w:rsidTr="00E90068">
        <w:tc>
          <w:tcPr>
            <w:tcW w:w="1668" w:type="dxa"/>
          </w:tcPr>
          <w:p w:rsidR="00886A87" w:rsidRPr="00D05B4C" w:rsidRDefault="00886A87" w:rsidP="00634BA7">
            <w:pPr>
              <w:ind w:left="480"/>
              <w:rPr>
                <w:rFonts w:ascii="標楷體" w:eastAsia="標楷體" w:hAnsi="標楷體"/>
                <w:szCs w:val="24"/>
              </w:rPr>
            </w:pPr>
            <w:r w:rsidRPr="00D05B4C">
              <w:rPr>
                <w:rFonts w:ascii="標楷體" w:eastAsia="標楷體" w:hAnsi="標楷體" w:hint="eastAsia"/>
                <w:szCs w:val="24"/>
              </w:rPr>
              <w:t>第一條</w:t>
            </w:r>
          </w:p>
        </w:tc>
        <w:tc>
          <w:tcPr>
            <w:tcW w:w="6694" w:type="dxa"/>
          </w:tcPr>
          <w:p w:rsidR="00886A87" w:rsidRPr="00D05B4C" w:rsidRDefault="00886A87" w:rsidP="00523AA2">
            <w:pPr>
              <w:ind w:leftChars="72" w:left="173" w:firstLineChars="200" w:firstLine="480"/>
              <w:rPr>
                <w:rFonts w:ascii="標楷體" w:eastAsia="標楷體" w:hAnsi="標楷體"/>
                <w:szCs w:val="24"/>
              </w:rPr>
            </w:pPr>
            <w:r w:rsidRPr="00D05B4C">
              <w:rPr>
                <w:rFonts w:ascii="標楷體" w:eastAsia="標楷體" w:hAnsi="標楷體" w:cs="標楷體a..." w:hint="eastAsia"/>
                <w:kern w:val="0"/>
                <w:szCs w:val="24"/>
              </w:rPr>
              <w:t>本準則依藥事法（以下簡稱本法）第四十條第三項規定訂定之。</w:t>
            </w:r>
          </w:p>
        </w:tc>
      </w:tr>
      <w:tr w:rsidR="00D05B4C" w:rsidRPr="00D05B4C" w:rsidTr="00E90068">
        <w:tc>
          <w:tcPr>
            <w:tcW w:w="1668" w:type="dxa"/>
          </w:tcPr>
          <w:p w:rsidR="00886A87" w:rsidRPr="00D05B4C" w:rsidRDefault="00886A87" w:rsidP="00634BA7">
            <w:pPr>
              <w:ind w:left="480"/>
              <w:rPr>
                <w:rFonts w:ascii="標楷體" w:eastAsia="標楷體" w:hAnsi="標楷體"/>
                <w:szCs w:val="24"/>
              </w:rPr>
            </w:pPr>
            <w:r w:rsidRPr="00D05B4C">
              <w:rPr>
                <w:rFonts w:eastAsia="標楷體" w:hAnsi="標楷體" w:hint="eastAsia"/>
                <w:szCs w:val="24"/>
              </w:rPr>
              <w:t>第二條</w:t>
            </w:r>
          </w:p>
        </w:tc>
        <w:tc>
          <w:tcPr>
            <w:tcW w:w="6694" w:type="dxa"/>
          </w:tcPr>
          <w:p w:rsidR="00886A87" w:rsidRPr="00D05B4C" w:rsidRDefault="00886A87" w:rsidP="00523AA2">
            <w:pPr>
              <w:ind w:leftChars="72" w:left="173" w:firstLineChars="200" w:firstLine="480"/>
              <w:rPr>
                <w:rFonts w:ascii="標楷體" w:eastAsia="標楷體" w:hAnsi="標楷體" w:cs="標楷體a..."/>
                <w:kern w:val="0"/>
                <w:szCs w:val="24"/>
              </w:rPr>
            </w:pPr>
            <w:r w:rsidRPr="00D05B4C">
              <w:rPr>
                <w:rFonts w:ascii="標楷體" w:eastAsia="標楷體" w:hAnsi="標楷體" w:cs="標楷體6." w:hint="eastAsia"/>
                <w:kern w:val="0"/>
                <w:szCs w:val="24"/>
              </w:rPr>
              <w:t>醫療器材之查驗登記與許可證之變更、移轉、展延登記</w:t>
            </w:r>
            <w:r w:rsidRPr="00D05B4C">
              <w:rPr>
                <w:rFonts w:ascii="標楷體" w:eastAsia="標楷體" w:hAnsi="標楷體" w:cs="標楷體6."/>
                <w:kern w:val="0"/>
                <w:szCs w:val="24"/>
              </w:rPr>
              <w:t xml:space="preserve"> </w:t>
            </w:r>
            <w:r w:rsidRPr="00D05B4C">
              <w:rPr>
                <w:rFonts w:ascii="標楷體" w:eastAsia="標楷體" w:hAnsi="標楷體" w:cs="標楷體6." w:hint="eastAsia"/>
                <w:kern w:val="0"/>
                <w:szCs w:val="24"/>
              </w:rPr>
              <w:t>及污損換發、遺失補發，依本準則之規定；本準則未規定者，依其他有關法令及中央衛生主管機關公告事項之規定。</w:t>
            </w:r>
          </w:p>
        </w:tc>
      </w:tr>
      <w:tr w:rsidR="00D05B4C" w:rsidRPr="00D05B4C" w:rsidTr="00E90068">
        <w:tc>
          <w:tcPr>
            <w:tcW w:w="1668" w:type="dxa"/>
          </w:tcPr>
          <w:p w:rsidR="00886A87" w:rsidRPr="00D05B4C" w:rsidRDefault="00886A87" w:rsidP="00634BA7">
            <w:pPr>
              <w:ind w:left="480"/>
              <w:rPr>
                <w:rFonts w:eastAsia="標楷體" w:hAnsi="標楷體"/>
                <w:szCs w:val="24"/>
              </w:rPr>
            </w:pPr>
            <w:r w:rsidRPr="00D05B4C">
              <w:rPr>
                <w:rFonts w:eastAsia="標楷體" w:hAnsi="標楷體" w:hint="eastAsia"/>
                <w:szCs w:val="24"/>
              </w:rPr>
              <w:t>第三條</w:t>
            </w:r>
          </w:p>
        </w:tc>
        <w:tc>
          <w:tcPr>
            <w:tcW w:w="6694" w:type="dxa"/>
          </w:tcPr>
          <w:p w:rsidR="00886A87" w:rsidRPr="00D05B4C" w:rsidRDefault="00886A87" w:rsidP="00523AA2">
            <w:pPr>
              <w:pStyle w:val="Default"/>
              <w:tabs>
                <w:tab w:val="left" w:pos="468"/>
              </w:tabs>
              <w:ind w:leftChars="72" w:left="173" w:firstLineChars="200" w:firstLine="480"/>
              <w:rPr>
                <w:color w:val="auto"/>
              </w:rPr>
            </w:pPr>
            <w:r w:rsidRPr="00D05B4C">
              <w:rPr>
                <w:rFonts w:ascii="標楷體" w:eastAsia="標楷體" w:hAnsi="標楷體" w:hint="eastAsia"/>
                <w:color w:val="auto"/>
              </w:rPr>
              <w:t>申請前條各類登記，應繳納審查費，並填具中央衛生主管機關製定之申請書表，連同本準則規定應檢附之資料，送交中央衛生主管機關審查。</w:t>
            </w:r>
            <w:r w:rsidRPr="00D05B4C">
              <w:rPr>
                <w:rFonts w:ascii="標楷體" w:eastAsia="標楷體" w:hAnsi="標楷體"/>
                <w:color w:val="auto"/>
              </w:rPr>
              <w:t xml:space="preserve"> </w:t>
            </w:r>
          </w:p>
          <w:p w:rsidR="00886A87" w:rsidRPr="00D05B4C" w:rsidRDefault="00886A87" w:rsidP="00523AA2">
            <w:pPr>
              <w:ind w:leftChars="72" w:left="173" w:firstLineChars="200" w:firstLine="480"/>
              <w:rPr>
                <w:rFonts w:ascii="標楷體" w:eastAsia="標楷體" w:hAnsi="標楷體" w:cs="標楷體6."/>
                <w:kern w:val="0"/>
                <w:szCs w:val="24"/>
              </w:rPr>
            </w:pPr>
            <w:r w:rsidRPr="00D05B4C">
              <w:rPr>
                <w:rFonts w:ascii="標楷體" w:eastAsia="標楷體" w:hAnsi="標楷體" w:cs="標楷體6." w:hint="eastAsia"/>
                <w:kern w:val="0"/>
                <w:szCs w:val="24"/>
              </w:rPr>
              <w:t>前項所稱之申請</w:t>
            </w:r>
            <w:r w:rsidR="00B27B17" w:rsidRPr="00D05B4C">
              <w:rPr>
                <w:rFonts w:ascii="標楷體" w:eastAsia="標楷體" w:hAnsi="標楷體" w:cs="標楷體6." w:hint="eastAsia"/>
                <w:kern w:val="0"/>
                <w:szCs w:val="24"/>
              </w:rPr>
              <w:t>書</w:t>
            </w:r>
            <w:r w:rsidRPr="00D05B4C">
              <w:rPr>
                <w:rFonts w:ascii="標楷體" w:eastAsia="標楷體" w:hAnsi="標楷體" w:cs="標楷體6." w:hint="eastAsia"/>
                <w:kern w:val="0"/>
                <w:szCs w:val="24"/>
              </w:rPr>
              <w:t>表，包括醫療器材查驗登記申請書、變更登記申請書、許可證有效期間展延申請書、切結書、外盒仿單標籤黏貼表、證照黏貼表及其他與申請程序有關之書表格式。</w:t>
            </w:r>
          </w:p>
        </w:tc>
      </w:tr>
      <w:tr w:rsidR="00D05B4C" w:rsidRPr="00D05B4C" w:rsidTr="00E90068">
        <w:tc>
          <w:tcPr>
            <w:tcW w:w="1668" w:type="dxa"/>
          </w:tcPr>
          <w:p w:rsidR="00886A87" w:rsidRPr="00D05B4C" w:rsidRDefault="00886A87" w:rsidP="00634BA7">
            <w:pPr>
              <w:ind w:left="480"/>
              <w:rPr>
                <w:rFonts w:eastAsia="標楷體" w:hAnsi="標楷體"/>
                <w:szCs w:val="24"/>
              </w:rPr>
            </w:pPr>
            <w:r w:rsidRPr="00D05B4C">
              <w:rPr>
                <w:rFonts w:eastAsia="標楷體" w:hAnsi="標楷體" w:hint="eastAsia"/>
                <w:szCs w:val="24"/>
              </w:rPr>
              <w:t>第四條</w:t>
            </w:r>
          </w:p>
        </w:tc>
        <w:tc>
          <w:tcPr>
            <w:tcW w:w="6694" w:type="dxa"/>
          </w:tcPr>
          <w:p w:rsidR="00701759" w:rsidRPr="00D05B4C" w:rsidRDefault="00701759" w:rsidP="00701759">
            <w:pPr>
              <w:ind w:leftChars="100" w:left="240" w:firstLineChars="150" w:firstLine="360"/>
              <w:jc w:val="both"/>
              <w:rPr>
                <w:rFonts w:eastAsia="標楷體"/>
              </w:rPr>
            </w:pPr>
            <w:r w:rsidRPr="00D05B4C">
              <w:rPr>
                <w:rFonts w:eastAsia="標楷體" w:hAnsi="標楷體"/>
              </w:rPr>
              <w:t>申請案件經審查通過者，申請人應依領證通知，於規定期限內繳納證書費，辦理領證手續。</w:t>
            </w:r>
          </w:p>
          <w:p w:rsidR="00886A87" w:rsidRPr="00D05B4C" w:rsidRDefault="00701759" w:rsidP="00701759">
            <w:pPr>
              <w:pStyle w:val="Default"/>
              <w:ind w:leftChars="72" w:left="173"/>
              <w:rPr>
                <w:rFonts w:ascii="標楷體" w:eastAsia="標楷體" w:hAnsi="標楷體"/>
                <w:color w:val="auto"/>
              </w:rPr>
            </w:pPr>
            <w:r w:rsidRPr="00D05B4C">
              <w:rPr>
                <w:rFonts w:eastAsia="標楷體" w:hAnsi="標楷體" w:hint="eastAsia"/>
                <w:color w:val="auto"/>
              </w:rPr>
              <w:t xml:space="preserve">    </w:t>
            </w:r>
            <w:r w:rsidRPr="00D05B4C">
              <w:rPr>
                <w:rFonts w:eastAsia="標楷體" w:hAnsi="標楷體"/>
                <w:color w:val="auto"/>
              </w:rPr>
              <w:t>須送驗之醫療器材，申請人應依送驗通知，於規定期限內繳納檢驗費，並檢附足供檢驗所需之樣品，辦理送驗手續。</w:t>
            </w:r>
          </w:p>
        </w:tc>
      </w:tr>
      <w:tr w:rsidR="00D05B4C" w:rsidRPr="00D05B4C" w:rsidTr="00E90068">
        <w:tc>
          <w:tcPr>
            <w:tcW w:w="1668" w:type="dxa"/>
          </w:tcPr>
          <w:p w:rsidR="00886A87" w:rsidRPr="00D05B4C" w:rsidRDefault="00886A87" w:rsidP="00634BA7">
            <w:pPr>
              <w:ind w:left="480"/>
              <w:rPr>
                <w:rFonts w:eastAsia="標楷體" w:hAnsi="標楷體"/>
                <w:szCs w:val="24"/>
              </w:rPr>
            </w:pPr>
            <w:r w:rsidRPr="00D05B4C">
              <w:rPr>
                <w:rFonts w:eastAsia="標楷體" w:hAnsi="標楷體" w:hint="eastAsia"/>
                <w:szCs w:val="24"/>
              </w:rPr>
              <w:t>第五條</w:t>
            </w:r>
          </w:p>
        </w:tc>
        <w:tc>
          <w:tcPr>
            <w:tcW w:w="6694" w:type="dxa"/>
          </w:tcPr>
          <w:p w:rsidR="0009661E" w:rsidRPr="00D05B4C" w:rsidRDefault="0009661E" w:rsidP="001B63FC">
            <w:pPr>
              <w:pStyle w:val="Default"/>
              <w:adjustRightInd/>
              <w:snapToGrid w:val="0"/>
              <w:ind w:firstLineChars="200" w:firstLine="480"/>
              <w:rPr>
                <w:rFonts w:ascii="標楷體" w:eastAsia="標楷體" w:hAnsi="標楷體"/>
                <w:color w:val="auto"/>
              </w:rPr>
            </w:pPr>
            <w:r w:rsidRPr="00D05B4C">
              <w:rPr>
                <w:rFonts w:ascii="標楷體" w:eastAsia="標楷體" w:hAnsi="標楷體" w:hint="eastAsia"/>
                <w:color w:val="auto"/>
              </w:rPr>
              <w:t>申請案件有下列情形之一者，不予核准：</w:t>
            </w:r>
          </w:p>
          <w:p w:rsidR="0009661E" w:rsidRPr="00D05B4C" w:rsidRDefault="0009661E" w:rsidP="00634BA7">
            <w:pPr>
              <w:autoSpaceDE w:val="0"/>
              <w:autoSpaceDN w:val="0"/>
              <w:ind w:leftChars="257" w:left="1184" w:hanging="567"/>
              <w:rPr>
                <w:rFonts w:ascii="標楷體" w:eastAsia="標楷體" w:hAnsi="標楷體" w:cs="標楷體6."/>
                <w:kern w:val="0"/>
                <w:szCs w:val="24"/>
              </w:rPr>
            </w:pPr>
            <w:r w:rsidRPr="00D05B4C">
              <w:rPr>
                <w:rFonts w:ascii="標楷體" w:eastAsia="標楷體" w:hAnsi="標楷體" w:cs="標楷體6." w:hint="eastAsia"/>
                <w:kern w:val="0"/>
                <w:szCs w:val="24"/>
              </w:rPr>
              <w:t>一、未依規定繳納費用或檢附之資料不充足或與申請</w:t>
            </w:r>
            <w:r w:rsidR="001B63FC" w:rsidRPr="00D05B4C">
              <w:rPr>
                <w:rFonts w:ascii="標楷體" w:eastAsia="標楷體" w:hAnsi="標楷體" w:cs="標楷體6." w:hint="eastAsia"/>
                <w:kern w:val="0"/>
                <w:szCs w:val="24"/>
              </w:rPr>
              <w:t xml:space="preserve">   </w:t>
            </w:r>
            <w:r w:rsidRPr="00D05B4C">
              <w:rPr>
                <w:rFonts w:ascii="標楷體" w:eastAsia="標楷體" w:hAnsi="標楷體" w:cs="標楷體6." w:hint="eastAsia"/>
                <w:kern w:val="0"/>
                <w:szCs w:val="24"/>
              </w:rPr>
              <w:t>案件內容不符者。</w:t>
            </w:r>
            <w:r w:rsidRPr="00D05B4C">
              <w:rPr>
                <w:rFonts w:ascii="標楷體" w:eastAsia="標楷體" w:hAnsi="標楷體" w:cs="標楷體6."/>
                <w:kern w:val="0"/>
                <w:szCs w:val="24"/>
              </w:rPr>
              <w:t xml:space="preserve"> </w:t>
            </w:r>
          </w:p>
          <w:p w:rsidR="0009661E" w:rsidRPr="00D05B4C" w:rsidRDefault="0009661E" w:rsidP="00634BA7">
            <w:pPr>
              <w:autoSpaceDE w:val="0"/>
              <w:autoSpaceDN w:val="0"/>
              <w:ind w:leftChars="250" w:left="1167" w:hanging="567"/>
              <w:rPr>
                <w:rFonts w:ascii="標楷體" w:eastAsia="標楷體" w:hAnsi="標楷體" w:cs="標楷體6."/>
                <w:kern w:val="0"/>
                <w:szCs w:val="24"/>
              </w:rPr>
            </w:pPr>
            <w:r w:rsidRPr="00D05B4C">
              <w:rPr>
                <w:rFonts w:ascii="標楷體" w:eastAsia="標楷體" w:hAnsi="標楷體" w:cs="標楷體6." w:hint="eastAsia"/>
                <w:kern w:val="0"/>
                <w:szCs w:val="24"/>
              </w:rPr>
              <w:t>二、未於規定期限內辦理領證或送驗手續，或送驗之樣品經檢驗不合格者。</w:t>
            </w:r>
            <w:r w:rsidRPr="00D05B4C">
              <w:rPr>
                <w:rFonts w:ascii="標楷體" w:eastAsia="標楷體" w:hAnsi="標楷體" w:cs="標楷體6."/>
                <w:kern w:val="0"/>
                <w:szCs w:val="24"/>
              </w:rPr>
              <w:t xml:space="preserve"> </w:t>
            </w:r>
          </w:p>
          <w:p w:rsidR="0009661E" w:rsidRPr="00D05B4C" w:rsidRDefault="0009661E" w:rsidP="00634BA7">
            <w:pPr>
              <w:autoSpaceDE w:val="0"/>
              <w:autoSpaceDN w:val="0"/>
              <w:ind w:leftChars="250" w:left="1167" w:hanging="567"/>
              <w:rPr>
                <w:rFonts w:ascii="標楷體" w:eastAsia="標楷體" w:hAnsi="標楷體" w:cs="標楷體6."/>
                <w:kern w:val="0"/>
                <w:szCs w:val="24"/>
              </w:rPr>
            </w:pPr>
            <w:r w:rsidRPr="00D05B4C">
              <w:rPr>
                <w:rFonts w:ascii="標楷體" w:eastAsia="標楷體" w:hAnsi="標楷體" w:cs="標楷體6." w:hint="eastAsia"/>
                <w:kern w:val="0"/>
                <w:szCs w:val="24"/>
              </w:rPr>
              <w:t>三、未依規定刊載、修正或變更醫療器材之包裝、標籤或仿單者。</w:t>
            </w:r>
            <w:r w:rsidRPr="00D05B4C">
              <w:rPr>
                <w:rFonts w:ascii="標楷體" w:eastAsia="標楷體" w:hAnsi="標楷體" w:cs="標楷體6."/>
                <w:kern w:val="0"/>
                <w:szCs w:val="24"/>
              </w:rPr>
              <w:t xml:space="preserve"> </w:t>
            </w:r>
          </w:p>
          <w:p w:rsidR="0009661E" w:rsidRPr="00D05B4C" w:rsidRDefault="0009661E" w:rsidP="00634BA7">
            <w:pPr>
              <w:autoSpaceDE w:val="0"/>
              <w:autoSpaceDN w:val="0"/>
              <w:ind w:leftChars="250" w:left="1167" w:hanging="567"/>
              <w:rPr>
                <w:rFonts w:ascii="標楷體" w:eastAsia="標楷體" w:hAnsi="標楷體" w:cs="標楷體6."/>
                <w:kern w:val="0"/>
                <w:szCs w:val="24"/>
              </w:rPr>
            </w:pPr>
            <w:r w:rsidRPr="00D05B4C">
              <w:rPr>
                <w:rFonts w:ascii="標楷體" w:eastAsia="標楷體" w:hAnsi="標楷體" w:cs="標楷體6." w:hint="eastAsia"/>
                <w:kern w:val="0"/>
                <w:szCs w:val="24"/>
              </w:rPr>
              <w:t>四、申請之醫療器材有損人體健康，或有安全、品質或效能之疑慮者。</w:t>
            </w:r>
            <w:r w:rsidRPr="00D05B4C">
              <w:rPr>
                <w:rFonts w:ascii="標楷體" w:eastAsia="標楷體" w:hAnsi="標楷體" w:cs="標楷體6."/>
                <w:kern w:val="0"/>
                <w:szCs w:val="24"/>
              </w:rPr>
              <w:t xml:space="preserve"> </w:t>
            </w:r>
          </w:p>
          <w:p w:rsidR="00886A87" w:rsidRPr="00D05B4C" w:rsidRDefault="0009661E" w:rsidP="00634BA7">
            <w:pPr>
              <w:autoSpaceDE w:val="0"/>
              <w:autoSpaceDN w:val="0"/>
              <w:ind w:leftChars="250" w:left="1167" w:hanging="567"/>
              <w:rPr>
                <w:rFonts w:ascii="標楷體" w:eastAsia="標楷體" w:hAnsi="標楷體"/>
              </w:rPr>
            </w:pPr>
            <w:r w:rsidRPr="00D05B4C">
              <w:rPr>
                <w:rFonts w:ascii="標楷體" w:eastAsia="標楷體" w:hAnsi="標楷體" w:hint="eastAsia"/>
              </w:rPr>
              <w:t>五、</w:t>
            </w:r>
            <w:r w:rsidRPr="00D05B4C">
              <w:rPr>
                <w:rFonts w:ascii="標楷體" w:eastAsia="標楷體" w:hAnsi="標楷體" w:cs="標楷體6." w:hint="eastAsia"/>
                <w:kern w:val="0"/>
                <w:szCs w:val="24"/>
              </w:rPr>
              <w:t>其他不符本準則或有關法令規定，或不符中央衛生主管機關公告事項規定之情形者。</w:t>
            </w:r>
          </w:p>
        </w:tc>
      </w:tr>
      <w:tr w:rsidR="00D05B4C" w:rsidRPr="00D05B4C" w:rsidTr="00E90068">
        <w:tc>
          <w:tcPr>
            <w:tcW w:w="1668" w:type="dxa"/>
          </w:tcPr>
          <w:p w:rsidR="00886A87" w:rsidRPr="00D05B4C" w:rsidRDefault="0009661E" w:rsidP="00634BA7">
            <w:pPr>
              <w:ind w:left="480"/>
              <w:rPr>
                <w:rFonts w:eastAsia="標楷體" w:hAnsi="標楷體"/>
                <w:szCs w:val="24"/>
              </w:rPr>
            </w:pPr>
            <w:r w:rsidRPr="00D05B4C">
              <w:rPr>
                <w:rFonts w:eastAsia="標楷體" w:hAnsi="標楷體" w:hint="eastAsia"/>
                <w:szCs w:val="24"/>
              </w:rPr>
              <w:t>第六條</w:t>
            </w:r>
          </w:p>
        </w:tc>
        <w:tc>
          <w:tcPr>
            <w:tcW w:w="6694" w:type="dxa"/>
          </w:tcPr>
          <w:p w:rsidR="0009661E" w:rsidRPr="00D05B4C" w:rsidRDefault="0009661E" w:rsidP="00523AA2">
            <w:pPr>
              <w:ind w:leftChars="72" w:left="173" w:firstLineChars="200" w:firstLine="480"/>
              <w:rPr>
                <w:rFonts w:ascii="標楷體" w:eastAsia="標楷體" w:hAnsi="標楷體" w:cs="標楷體6."/>
                <w:kern w:val="0"/>
                <w:szCs w:val="24"/>
              </w:rPr>
            </w:pPr>
            <w:r w:rsidRPr="00D05B4C">
              <w:rPr>
                <w:rFonts w:ascii="標楷體" w:eastAsia="標楷體" w:hAnsi="標楷體" w:cs="標楷體6." w:hint="eastAsia"/>
                <w:kern w:val="0"/>
                <w:szCs w:val="24"/>
              </w:rPr>
              <w:t>申請案件如有不符規定而得補正之情形時，申請人應依中央衛生主管機關通知之期限內補正。補正期限為二個月。</w:t>
            </w:r>
            <w:r w:rsidRPr="00D05B4C">
              <w:rPr>
                <w:rFonts w:ascii="標楷體" w:eastAsia="標楷體" w:hAnsi="標楷體" w:cs="標楷體6."/>
                <w:kern w:val="0"/>
                <w:szCs w:val="24"/>
              </w:rPr>
              <w:t xml:space="preserve"> </w:t>
            </w:r>
          </w:p>
          <w:p w:rsidR="0009661E" w:rsidRPr="00D05B4C" w:rsidRDefault="0009661E" w:rsidP="00523AA2">
            <w:pPr>
              <w:autoSpaceDE w:val="0"/>
              <w:autoSpaceDN w:val="0"/>
              <w:adjustRightInd w:val="0"/>
              <w:ind w:leftChars="72" w:left="173" w:firstLineChars="200" w:firstLine="480"/>
              <w:rPr>
                <w:rFonts w:ascii="標楷體" w:eastAsia="標楷體" w:hAnsi="標楷體" w:cs="標楷體6."/>
                <w:kern w:val="0"/>
                <w:szCs w:val="24"/>
              </w:rPr>
            </w:pPr>
            <w:r w:rsidRPr="00D05B4C">
              <w:rPr>
                <w:rFonts w:ascii="標楷體" w:eastAsia="標楷體" w:hAnsi="標楷體" w:cs="標楷體6." w:hint="eastAsia"/>
                <w:kern w:val="0"/>
                <w:szCs w:val="24"/>
              </w:rPr>
              <w:t>申請人如未能於期限內補正者，得於補正期滿前，向中央衛生主管機關申請延期一個月，且延期以一次為限。</w:t>
            </w:r>
            <w:r w:rsidRPr="00D05B4C">
              <w:rPr>
                <w:rFonts w:ascii="標楷體" w:eastAsia="標楷體" w:hAnsi="標楷體" w:cs="標楷體6."/>
                <w:kern w:val="0"/>
                <w:szCs w:val="24"/>
              </w:rPr>
              <w:t xml:space="preserve"> </w:t>
            </w:r>
          </w:p>
          <w:p w:rsidR="00886A87" w:rsidRPr="00D05B4C" w:rsidRDefault="0009661E" w:rsidP="00523AA2">
            <w:pPr>
              <w:pStyle w:val="Default"/>
              <w:snapToGrid w:val="0"/>
              <w:ind w:leftChars="72" w:left="173" w:firstLineChars="200" w:firstLine="480"/>
              <w:rPr>
                <w:rFonts w:ascii="標楷體" w:eastAsia="標楷體" w:hAnsi="標楷體"/>
                <w:color w:val="auto"/>
              </w:rPr>
            </w:pPr>
            <w:r w:rsidRPr="00D05B4C">
              <w:rPr>
                <w:rFonts w:ascii="標楷體" w:eastAsia="標楷體" w:hAnsi="標楷體" w:hint="eastAsia"/>
                <w:color w:val="auto"/>
              </w:rPr>
              <w:t>申請人如未於期限內補正或延期一個月後仍逾期未補正者，中央衛生主管機關得依現有資料逕為審查核駁。</w:t>
            </w:r>
          </w:p>
        </w:tc>
      </w:tr>
      <w:tr w:rsidR="00D05B4C" w:rsidRPr="00D05B4C" w:rsidTr="00E90068">
        <w:tc>
          <w:tcPr>
            <w:tcW w:w="1668" w:type="dxa"/>
          </w:tcPr>
          <w:p w:rsidR="00886A87" w:rsidRPr="00D05B4C" w:rsidRDefault="0009661E" w:rsidP="00634BA7">
            <w:pPr>
              <w:ind w:left="480"/>
              <w:rPr>
                <w:rFonts w:eastAsia="標楷體" w:hAnsi="標楷體"/>
                <w:szCs w:val="24"/>
              </w:rPr>
            </w:pPr>
            <w:r w:rsidRPr="00D05B4C">
              <w:rPr>
                <w:rFonts w:eastAsia="標楷體" w:hAnsi="標楷體" w:hint="eastAsia"/>
                <w:szCs w:val="24"/>
              </w:rPr>
              <w:t>第七條</w:t>
            </w:r>
          </w:p>
        </w:tc>
        <w:tc>
          <w:tcPr>
            <w:tcW w:w="6694" w:type="dxa"/>
          </w:tcPr>
          <w:p w:rsidR="0009661E" w:rsidRPr="00D05B4C" w:rsidRDefault="00701759" w:rsidP="005B5A46">
            <w:pPr>
              <w:ind w:leftChars="132" w:left="317" w:firstLineChars="200" w:firstLine="480"/>
              <w:jc w:val="both"/>
              <w:rPr>
                <w:rFonts w:eastAsia="標楷體" w:hAnsi="標楷體"/>
              </w:rPr>
            </w:pPr>
            <w:r w:rsidRPr="00D05B4C">
              <w:rPr>
                <w:rFonts w:eastAsia="標楷體" w:hAnsi="標楷體"/>
              </w:rPr>
              <w:t>本準則所稱出產國許可製售證明，係指由輸入醫療器材產製國最高衛生</w:t>
            </w:r>
            <w:r w:rsidRPr="00D05B4C">
              <w:rPr>
                <w:rFonts w:eastAsia="標楷體" w:hAnsi="標楷體" w:hint="eastAsia"/>
              </w:rPr>
              <w:t>單位</w:t>
            </w:r>
            <w:r w:rsidRPr="00D05B4C">
              <w:rPr>
                <w:rFonts w:eastAsia="標楷體" w:hAnsi="標楷體"/>
              </w:rPr>
              <w:t>出具</w:t>
            </w:r>
            <w:r w:rsidRPr="00D05B4C">
              <w:rPr>
                <w:rFonts w:eastAsia="標楷體" w:hAnsi="標楷體" w:hint="eastAsia"/>
              </w:rPr>
              <w:t>之證明文件</w:t>
            </w:r>
            <w:r w:rsidRPr="00D05B4C">
              <w:rPr>
                <w:rFonts w:eastAsia="標楷體" w:hAnsi="標楷體"/>
              </w:rPr>
              <w:t>，內容載明製造廠名</w:t>
            </w:r>
            <w:r w:rsidRPr="00D05B4C">
              <w:rPr>
                <w:rFonts w:eastAsia="標楷體" w:hAnsi="標楷體"/>
              </w:rPr>
              <w:lastRenderedPageBreak/>
              <w:t>稱、廠址與醫療器材之名稱、規格型號、製造情形及</w:t>
            </w:r>
            <w:r w:rsidRPr="00D05B4C">
              <w:rPr>
                <w:rFonts w:eastAsia="標楷體" w:hAnsi="標楷體" w:hint="eastAsia"/>
              </w:rPr>
              <w:t>核</w:t>
            </w:r>
            <w:r w:rsidRPr="00D05B4C">
              <w:rPr>
                <w:rFonts w:eastAsia="標楷體" w:hAnsi="標楷體"/>
              </w:rPr>
              <w:t>准在其本國販賣實況；如該醫療器材經確認</w:t>
            </w:r>
            <w:r w:rsidRPr="00D05B4C">
              <w:rPr>
                <w:rFonts w:eastAsia="標楷體" w:hAnsi="標楷體" w:hint="eastAsia"/>
              </w:rPr>
              <w:t>係</w:t>
            </w:r>
            <w:r w:rsidRPr="00D05B4C">
              <w:rPr>
                <w:rFonts w:eastAsia="標楷體" w:hAnsi="標楷體"/>
              </w:rPr>
              <w:t>產製國最高衛生單位未列管者，得由當地衛生機關或我國中央衛生主管機關認可之機構出具</w:t>
            </w:r>
            <w:r w:rsidR="0009661E" w:rsidRPr="00D05B4C">
              <w:rPr>
                <w:rFonts w:eastAsia="標楷體" w:hAnsi="標楷體"/>
              </w:rPr>
              <w:t>。</w:t>
            </w:r>
          </w:p>
          <w:p w:rsidR="00047DA7" w:rsidRPr="00D05B4C" w:rsidRDefault="00047DA7" w:rsidP="005B5A46">
            <w:pPr>
              <w:ind w:leftChars="132" w:left="317" w:firstLineChars="200" w:firstLine="480"/>
              <w:jc w:val="both"/>
              <w:rPr>
                <w:rFonts w:eastAsia="標楷體"/>
              </w:rPr>
            </w:pPr>
            <w:r w:rsidRPr="00D05B4C">
              <w:rPr>
                <w:rFonts w:eastAsia="標楷體" w:hint="eastAsia"/>
              </w:rPr>
              <w:t>前項出產國許可製售證明，如輸入醫療器材係委託製造且未於受託製造廠所在國家上市者，得以委託者所在國家之最高衛生單位出具之自由販賣證明，及受託製造廠所在國家官方出具之製造證明替代之。</w:t>
            </w:r>
          </w:p>
          <w:p w:rsidR="0009661E" w:rsidRPr="00D05B4C" w:rsidRDefault="00701759" w:rsidP="00523AA2">
            <w:pPr>
              <w:ind w:leftChars="100" w:left="240" w:firstLineChars="200" w:firstLine="480"/>
              <w:jc w:val="both"/>
              <w:rPr>
                <w:rFonts w:eastAsia="標楷體"/>
              </w:rPr>
            </w:pPr>
            <w:r w:rsidRPr="00D05B4C">
              <w:rPr>
                <w:rFonts w:eastAsia="標楷體" w:hAnsi="標楷體"/>
              </w:rPr>
              <w:t>如輸入醫療器材</w:t>
            </w:r>
            <w:r w:rsidRPr="00D05B4C">
              <w:rPr>
                <w:rFonts w:eastAsia="標楷體" w:hAnsi="標楷體" w:hint="eastAsia"/>
              </w:rPr>
              <w:t>係</w:t>
            </w:r>
            <w:r w:rsidRPr="00D05B4C">
              <w:rPr>
                <w:rFonts w:eastAsia="標楷體" w:hAnsi="標楷體"/>
              </w:rPr>
              <w:t>委託製造者，第一項出產國許可製售證明得由委託者或受託製造廠其中之一所在國家之最高衛生單位出具，惟應載明委託者及受託製造廠雙方關係</w:t>
            </w:r>
            <w:r w:rsidR="0009661E" w:rsidRPr="00D05B4C">
              <w:rPr>
                <w:rFonts w:eastAsia="標楷體" w:hAnsi="標楷體"/>
              </w:rPr>
              <w:t>。</w:t>
            </w:r>
          </w:p>
          <w:p w:rsidR="0009661E" w:rsidRPr="00D05B4C" w:rsidRDefault="00701759" w:rsidP="00523AA2">
            <w:pPr>
              <w:ind w:leftChars="100" w:left="240" w:firstLineChars="200" w:firstLine="480"/>
              <w:jc w:val="both"/>
              <w:rPr>
                <w:rFonts w:eastAsia="標楷體" w:hAnsi="標楷體"/>
              </w:rPr>
            </w:pPr>
            <w:r w:rsidRPr="00D05B4C">
              <w:rPr>
                <w:rFonts w:eastAsia="標楷體" w:hAnsi="標楷體"/>
              </w:rPr>
              <w:t>第一項出產國許可製售證明，得以產製國官方出具之製造證明，及美國或歐盟會員國最高衛生單位出具之自由販賣證明替代之</w:t>
            </w:r>
            <w:r w:rsidR="0009661E" w:rsidRPr="00D05B4C">
              <w:rPr>
                <w:rFonts w:eastAsia="標楷體" w:hAnsi="標楷體"/>
              </w:rPr>
              <w:t>。</w:t>
            </w:r>
          </w:p>
          <w:p w:rsidR="00886A87" w:rsidRPr="00D05B4C" w:rsidRDefault="00701759" w:rsidP="003F122C">
            <w:pPr>
              <w:pStyle w:val="Default"/>
              <w:adjustRightInd/>
              <w:ind w:leftChars="132" w:left="317" w:firstLineChars="200" w:firstLine="480"/>
              <w:rPr>
                <w:rFonts w:ascii="標楷體" w:eastAsia="標楷體" w:hAnsi="標楷體"/>
                <w:color w:val="auto"/>
              </w:rPr>
            </w:pPr>
            <w:r w:rsidRPr="00D05B4C">
              <w:rPr>
                <w:rFonts w:eastAsia="標楷體" w:hAnsi="標楷體"/>
                <w:color w:val="auto"/>
              </w:rPr>
              <w:t>前</w:t>
            </w:r>
            <w:r w:rsidRPr="00D05B4C">
              <w:rPr>
                <w:rFonts w:eastAsia="標楷體" w:hAnsi="標楷體" w:hint="eastAsia"/>
                <w:color w:val="auto"/>
              </w:rPr>
              <w:t>四</w:t>
            </w:r>
            <w:r w:rsidRPr="00D05B4C">
              <w:rPr>
                <w:rFonts w:eastAsia="標楷體" w:hAnsi="標楷體"/>
                <w:color w:val="auto"/>
              </w:rPr>
              <w:t>項證明文件，限出具日起二年內有效，且應經我國駐該地區之駐外使領館、代表處、辦事處或外交部授權之駐外機構（以下簡稱我國駐外館處）驗證。其證明文件如非以英文出具者，應同時檢附中文或英文譯本，且譯本應經驗證</w:t>
            </w:r>
            <w:r w:rsidR="0009661E" w:rsidRPr="00D05B4C">
              <w:rPr>
                <w:rFonts w:eastAsia="標楷體" w:hAnsi="標楷體"/>
                <w:color w:val="auto"/>
              </w:rPr>
              <w:t>。</w:t>
            </w:r>
          </w:p>
        </w:tc>
      </w:tr>
      <w:tr w:rsidR="00D05B4C" w:rsidRPr="00D05B4C" w:rsidTr="00E90068">
        <w:tc>
          <w:tcPr>
            <w:tcW w:w="1668" w:type="dxa"/>
          </w:tcPr>
          <w:p w:rsidR="0009661E" w:rsidRPr="00D05B4C" w:rsidRDefault="0009661E" w:rsidP="00634BA7">
            <w:pPr>
              <w:ind w:left="480"/>
              <w:rPr>
                <w:rFonts w:eastAsia="標楷體" w:hAnsi="標楷體"/>
                <w:szCs w:val="24"/>
              </w:rPr>
            </w:pPr>
            <w:r w:rsidRPr="00D05B4C">
              <w:rPr>
                <w:rFonts w:eastAsia="標楷體" w:hAnsi="標楷體" w:hint="eastAsia"/>
                <w:szCs w:val="24"/>
              </w:rPr>
              <w:lastRenderedPageBreak/>
              <w:t>第八條</w:t>
            </w:r>
          </w:p>
        </w:tc>
        <w:tc>
          <w:tcPr>
            <w:tcW w:w="6694" w:type="dxa"/>
          </w:tcPr>
          <w:p w:rsidR="006314C8" w:rsidRPr="00D05B4C" w:rsidRDefault="006314C8" w:rsidP="003F122C">
            <w:pPr>
              <w:tabs>
                <w:tab w:val="left" w:pos="175"/>
              </w:tabs>
              <w:ind w:leftChars="115" w:left="276" w:firstLineChars="200" w:firstLine="480"/>
              <w:rPr>
                <w:rFonts w:ascii="標楷體" w:eastAsia="標楷體" w:hAnsi="標楷體" w:cs="標楷體6."/>
                <w:kern w:val="0"/>
                <w:szCs w:val="24"/>
              </w:rPr>
            </w:pPr>
            <w:r w:rsidRPr="00D05B4C">
              <w:rPr>
                <w:rFonts w:ascii="標楷體" w:eastAsia="標楷體" w:hAnsi="標楷體" w:cs="標楷體6." w:hint="eastAsia"/>
                <w:kern w:val="0"/>
                <w:szCs w:val="24"/>
              </w:rPr>
              <w:t>本準則所稱國外原廠授權登記書，係指由輸入醫療器材原製造廠出具之授權代理證明文件，並符合下列規定者：</w:t>
            </w:r>
            <w:r w:rsidRPr="00D05B4C">
              <w:rPr>
                <w:rFonts w:ascii="標楷體" w:eastAsia="標楷體" w:hAnsi="標楷體" w:cs="標楷體6."/>
                <w:kern w:val="0"/>
                <w:szCs w:val="24"/>
              </w:rPr>
              <w:t xml:space="preserve"> </w:t>
            </w:r>
          </w:p>
          <w:p w:rsidR="006314C8" w:rsidRPr="00D05B4C" w:rsidRDefault="006314C8" w:rsidP="00445610">
            <w:pPr>
              <w:pStyle w:val="a6"/>
              <w:numPr>
                <w:ilvl w:val="0"/>
                <w:numId w:val="7"/>
              </w:numPr>
              <w:autoSpaceDE w:val="0"/>
              <w:autoSpaceDN w:val="0"/>
              <w:adjustRightInd w:val="0"/>
              <w:ind w:leftChars="0" w:left="1167" w:hanging="567"/>
              <w:rPr>
                <w:rFonts w:ascii="標楷體" w:eastAsia="標楷體" w:hAnsi="標楷體" w:cs="標楷體6."/>
                <w:kern w:val="0"/>
                <w:szCs w:val="24"/>
              </w:rPr>
            </w:pPr>
            <w:r w:rsidRPr="00D05B4C">
              <w:rPr>
                <w:rFonts w:ascii="標楷體" w:eastAsia="標楷體" w:hAnsi="標楷體" w:cs="標楷體6." w:hint="eastAsia"/>
                <w:kern w:val="0"/>
                <w:szCs w:val="24"/>
              </w:rPr>
              <w:t>內容須載明原製造廠授權我國代理商申請查驗登記（</w:t>
            </w:r>
            <w:r w:rsidRPr="00D05B4C">
              <w:rPr>
                <w:rFonts w:ascii="Times New Roman" w:eastAsia="標楷體" w:hAnsi="Times New Roman" w:cs="Times New Roman"/>
                <w:kern w:val="0"/>
                <w:szCs w:val="24"/>
              </w:rPr>
              <w:t>authorized to register</w:t>
            </w:r>
            <w:r w:rsidRPr="00D05B4C">
              <w:rPr>
                <w:rFonts w:ascii="標楷體" w:eastAsia="標楷體" w:hAnsi="標楷體" w:cs="標楷體6." w:hint="eastAsia"/>
                <w:kern w:val="0"/>
                <w:szCs w:val="24"/>
              </w:rPr>
              <w:t>），並指明其委託或授權登記之藥商名稱、地址與醫療器材之名稱、規格型號等。</w:t>
            </w:r>
            <w:r w:rsidRPr="00D05B4C">
              <w:rPr>
                <w:rFonts w:ascii="標楷體" w:eastAsia="標楷體" w:hAnsi="標楷體" w:cs="標楷體6."/>
                <w:kern w:val="0"/>
                <w:szCs w:val="24"/>
              </w:rPr>
              <w:t xml:space="preserve"> </w:t>
            </w:r>
          </w:p>
          <w:p w:rsidR="006314C8" w:rsidRPr="00D05B4C" w:rsidRDefault="006314C8" w:rsidP="00445610">
            <w:pPr>
              <w:pStyle w:val="a6"/>
              <w:numPr>
                <w:ilvl w:val="0"/>
                <w:numId w:val="7"/>
              </w:numPr>
              <w:autoSpaceDE w:val="0"/>
              <w:autoSpaceDN w:val="0"/>
              <w:adjustRightInd w:val="0"/>
              <w:ind w:leftChars="0" w:left="1167" w:hanging="567"/>
              <w:rPr>
                <w:rFonts w:ascii="標楷體" w:eastAsia="標楷體" w:hAnsi="標楷體" w:cs="標楷體6."/>
                <w:kern w:val="0"/>
                <w:szCs w:val="24"/>
              </w:rPr>
            </w:pPr>
            <w:r w:rsidRPr="00D05B4C">
              <w:rPr>
                <w:rFonts w:ascii="標楷體" w:eastAsia="標楷體" w:hAnsi="標楷體" w:cs="標楷體6." w:hint="eastAsia"/>
                <w:kern w:val="0"/>
                <w:szCs w:val="24"/>
              </w:rPr>
              <w:t>國外原廠授權登</w:t>
            </w:r>
            <w:r w:rsidR="00643EC2" w:rsidRPr="00D05B4C">
              <w:rPr>
                <w:rFonts w:ascii="標楷體" w:eastAsia="標楷體" w:hAnsi="標楷體" w:cs="標楷體6." w:hint="eastAsia"/>
                <w:kern w:val="0"/>
                <w:szCs w:val="24"/>
              </w:rPr>
              <w:t>記</w:t>
            </w:r>
            <w:r w:rsidRPr="00D05B4C">
              <w:rPr>
                <w:rFonts w:ascii="標楷體" w:eastAsia="標楷體" w:hAnsi="標楷體" w:cs="標楷體6." w:hint="eastAsia"/>
                <w:kern w:val="0"/>
                <w:szCs w:val="24"/>
              </w:rPr>
              <w:t>書，限出具日起一年內有效；如非以英文出具者，並應同時檢附中文或英文譯本。</w:t>
            </w:r>
            <w:r w:rsidRPr="00D05B4C">
              <w:rPr>
                <w:rFonts w:ascii="標楷體" w:eastAsia="標楷體" w:hAnsi="標楷體" w:cs="標楷體6."/>
                <w:kern w:val="0"/>
                <w:szCs w:val="24"/>
              </w:rPr>
              <w:t xml:space="preserve"> </w:t>
            </w:r>
          </w:p>
          <w:p w:rsidR="006314C8" w:rsidRPr="00D05B4C" w:rsidRDefault="005B5A46" w:rsidP="001B63FC">
            <w:pPr>
              <w:autoSpaceDE w:val="0"/>
              <w:autoSpaceDN w:val="0"/>
              <w:ind w:firstLineChars="200" w:firstLine="480"/>
              <w:rPr>
                <w:rFonts w:ascii="標楷體" w:eastAsia="標楷體" w:hAnsi="標楷體" w:cs="標楷體6."/>
                <w:kern w:val="0"/>
                <w:szCs w:val="24"/>
              </w:rPr>
            </w:pPr>
            <w:r w:rsidRPr="00D05B4C">
              <w:rPr>
                <w:rFonts w:ascii="標楷體" w:eastAsia="標楷體" w:hAnsi="標楷體" w:cs="標楷體6." w:hint="eastAsia"/>
                <w:kern w:val="0"/>
                <w:szCs w:val="24"/>
              </w:rPr>
              <w:t xml:space="preserve">  </w:t>
            </w:r>
            <w:r w:rsidR="006314C8" w:rsidRPr="00D05B4C">
              <w:rPr>
                <w:rFonts w:ascii="標楷體" w:eastAsia="標楷體" w:hAnsi="標楷體" w:cs="標楷體6." w:hint="eastAsia"/>
                <w:kern w:val="0"/>
                <w:szCs w:val="24"/>
              </w:rPr>
              <w:t>前項國外原廠授權登記書，得以下列文件替代之：</w:t>
            </w:r>
            <w:r w:rsidR="006314C8" w:rsidRPr="00D05B4C">
              <w:rPr>
                <w:rFonts w:ascii="標楷體" w:eastAsia="標楷體" w:hAnsi="標楷體" w:cs="標楷體6."/>
                <w:kern w:val="0"/>
                <w:szCs w:val="24"/>
              </w:rPr>
              <w:t xml:space="preserve"> </w:t>
            </w:r>
          </w:p>
          <w:p w:rsidR="006314C8" w:rsidRPr="00D05B4C" w:rsidRDefault="006314C8" w:rsidP="00445610">
            <w:pPr>
              <w:pStyle w:val="a6"/>
              <w:numPr>
                <w:ilvl w:val="0"/>
                <w:numId w:val="8"/>
              </w:numPr>
              <w:autoSpaceDE w:val="0"/>
              <w:autoSpaceDN w:val="0"/>
              <w:adjustRightInd w:val="0"/>
              <w:ind w:leftChars="0" w:hanging="600"/>
              <w:rPr>
                <w:rFonts w:ascii="標楷體" w:eastAsia="標楷體" w:hAnsi="標楷體" w:cs="標楷體6."/>
                <w:kern w:val="0"/>
                <w:szCs w:val="24"/>
              </w:rPr>
            </w:pPr>
            <w:r w:rsidRPr="00D05B4C">
              <w:rPr>
                <w:rFonts w:ascii="標楷體" w:eastAsia="標楷體" w:hAnsi="標楷體" w:cs="標楷體6." w:hint="eastAsia"/>
                <w:kern w:val="0"/>
                <w:szCs w:val="24"/>
              </w:rPr>
              <w:t>輸入醫療器材總公司出具之授權代理證明文件，授權我國代理商申請查驗登記</w:t>
            </w:r>
            <w:r w:rsidRPr="00D05B4C">
              <w:rPr>
                <w:rFonts w:ascii="Times New Roman" w:eastAsia="標楷體" w:hAnsi="Times New Roman" w:cs="Times New Roman"/>
                <w:kern w:val="0"/>
                <w:szCs w:val="24"/>
              </w:rPr>
              <w:t>（</w:t>
            </w:r>
            <w:r w:rsidRPr="00D05B4C">
              <w:rPr>
                <w:rFonts w:ascii="Times New Roman" w:eastAsia="標楷體" w:hAnsi="Times New Roman" w:cs="Times New Roman"/>
                <w:kern w:val="0"/>
                <w:szCs w:val="24"/>
              </w:rPr>
              <w:t>authorized to register</w:t>
            </w:r>
            <w:r w:rsidRPr="00D05B4C">
              <w:rPr>
                <w:rFonts w:ascii="Times New Roman" w:eastAsia="標楷體" w:hAnsi="Times New Roman" w:cs="Times New Roman"/>
                <w:kern w:val="0"/>
                <w:szCs w:val="24"/>
              </w:rPr>
              <w:t>）</w:t>
            </w:r>
            <w:r w:rsidRPr="00D05B4C">
              <w:rPr>
                <w:rFonts w:ascii="標楷體" w:eastAsia="標楷體" w:hAnsi="標楷體" w:cs="標楷體6." w:hint="eastAsia"/>
                <w:kern w:val="0"/>
                <w:szCs w:val="24"/>
              </w:rPr>
              <w:t>，其內容載明製造廠名稱、地址，並指明其委託或授權登記之藥商名稱、地址與醫療器材之名稱、規格型號等。</w:t>
            </w:r>
            <w:r w:rsidRPr="00D05B4C">
              <w:rPr>
                <w:rFonts w:ascii="標楷體" w:eastAsia="標楷體" w:hAnsi="標楷體" w:cs="標楷體6."/>
                <w:kern w:val="0"/>
                <w:szCs w:val="24"/>
              </w:rPr>
              <w:t xml:space="preserve"> </w:t>
            </w:r>
          </w:p>
          <w:p w:rsidR="006314C8" w:rsidRPr="00D05B4C" w:rsidRDefault="006314C8" w:rsidP="00445610">
            <w:pPr>
              <w:pStyle w:val="a6"/>
              <w:numPr>
                <w:ilvl w:val="0"/>
                <w:numId w:val="8"/>
              </w:numPr>
              <w:autoSpaceDE w:val="0"/>
              <w:autoSpaceDN w:val="0"/>
              <w:adjustRightInd w:val="0"/>
              <w:ind w:leftChars="0" w:hanging="600"/>
              <w:rPr>
                <w:rFonts w:ascii="標楷體" w:eastAsia="標楷體" w:hAnsi="標楷體" w:cs="標楷體6."/>
                <w:kern w:val="0"/>
                <w:szCs w:val="24"/>
              </w:rPr>
            </w:pPr>
            <w:r w:rsidRPr="00D05B4C">
              <w:rPr>
                <w:rFonts w:ascii="標楷體" w:eastAsia="標楷體" w:hAnsi="標楷體" w:cs="標楷體6." w:hint="eastAsia"/>
                <w:kern w:val="0"/>
                <w:szCs w:val="24"/>
              </w:rPr>
              <w:t>由輸入醫療器材原製造廠出具說明其國外代理商之證明文件，再由國外代理商出具之授權代理證明文件，授權我國代理商申請查驗登</w:t>
            </w:r>
            <w:r w:rsidR="001925AA" w:rsidRPr="00D05B4C">
              <w:rPr>
                <w:rFonts w:ascii="標楷體" w:eastAsia="標楷體" w:hAnsi="標楷體" w:cs="標楷體6." w:hint="eastAsia"/>
                <w:kern w:val="0"/>
                <w:szCs w:val="24"/>
              </w:rPr>
              <w:t>記</w:t>
            </w:r>
            <w:r w:rsidRPr="00D05B4C">
              <w:rPr>
                <w:rFonts w:ascii="Times New Roman" w:eastAsia="標楷體" w:hAnsi="Times New Roman" w:cs="Times New Roman"/>
                <w:kern w:val="0"/>
                <w:szCs w:val="24"/>
              </w:rPr>
              <w:t>（</w:t>
            </w:r>
            <w:r w:rsidRPr="00D05B4C">
              <w:rPr>
                <w:rFonts w:ascii="Times New Roman" w:eastAsia="標楷體" w:hAnsi="Times New Roman" w:cs="Times New Roman"/>
                <w:kern w:val="0"/>
                <w:szCs w:val="24"/>
              </w:rPr>
              <w:t>authorized to register</w:t>
            </w:r>
            <w:r w:rsidRPr="00D05B4C">
              <w:rPr>
                <w:rFonts w:ascii="Times New Roman" w:eastAsia="標楷體" w:hAnsi="Times New Roman" w:cs="Times New Roman"/>
                <w:kern w:val="0"/>
                <w:szCs w:val="24"/>
              </w:rPr>
              <w:t>）</w:t>
            </w:r>
            <w:r w:rsidRPr="00D05B4C">
              <w:rPr>
                <w:rFonts w:ascii="標楷體" w:eastAsia="標楷體" w:hAnsi="標楷體" w:cs="標楷體6." w:hint="eastAsia"/>
                <w:kern w:val="0"/>
                <w:szCs w:val="24"/>
              </w:rPr>
              <w:t>，並指明其委託或授權登記之藥商名稱、地址與醫療器材之名稱、規格型號等。</w:t>
            </w:r>
            <w:r w:rsidRPr="00D05B4C">
              <w:rPr>
                <w:rFonts w:ascii="標楷體" w:eastAsia="標楷體" w:hAnsi="標楷體" w:cs="標楷體6."/>
                <w:kern w:val="0"/>
                <w:szCs w:val="24"/>
              </w:rPr>
              <w:t xml:space="preserve"> </w:t>
            </w:r>
          </w:p>
          <w:p w:rsidR="0009661E" w:rsidRPr="00D05B4C" w:rsidRDefault="006314C8" w:rsidP="00634BA7">
            <w:pPr>
              <w:ind w:leftChars="132" w:left="317" w:firstLineChars="167" w:firstLine="401"/>
              <w:jc w:val="both"/>
              <w:rPr>
                <w:rFonts w:eastAsia="標楷體" w:hAnsi="標楷體"/>
              </w:rPr>
            </w:pPr>
            <w:r w:rsidRPr="00D05B4C">
              <w:rPr>
                <w:rFonts w:ascii="標楷體" w:eastAsia="標楷體" w:hAnsi="標楷體" w:cs="標楷體6." w:hint="eastAsia"/>
                <w:kern w:val="0"/>
                <w:szCs w:val="24"/>
              </w:rPr>
              <w:t>前項替代文件，限出具日起一年內有效；如非以英文出具者，並應同時檢附中文或英文譯本。</w:t>
            </w:r>
          </w:p>
        </w:tc>
      </w:tr>
      <w:tr w:rsidR="00D05B4C" w:rsidRPr="00D05B4C" w:rsidTr="00E90068">
        <w:tc>
          <w:tcPr>
            <w:tcW w:w="1668" w:type="dxa"/>
          </w:tcPr>
          <w:p w:rsidR="006314C8" w:rsidRPr="00D05B4C" w:rsidRDefault="006314C8" w:rsidP="00634BA7">
            <w:pPr>
              <w:ind w:left="480"/>
              <w:rPr>
                <w:rFonts w:eastAsia="標楷體" w:hAnsi="標楷體"/>
                <w:szCs w:val="24"/>
              </w:rPr>
            </w:pPr>
            <w:r w:rsidRPr="00D05B4C">
              <w:rPr>
                <w:rFonts w:eastAsia="標楷體" w:hAnsi="標楷體" w:hint="eastAsia"/>
              </w:rPr>
              <w:lastRenderedPageBreak/>
              <w:t>第九條</w:t>
            </w:r>
          </w:p>
        </w:tc>
        <w:tc>
          <w:tcPr>
            <w:tcW w:w="6694" w:type="dxa"/>
          </w:tcPr>
          <w:p w:rsidR="006314C8" w:rsidRPr="00D05B4C" w:rsidRDefault="005B5A46" w:rsidP="003F122C">
            <w:pPr>
              <w:tabs>
                <w:tab w:val="left" w:pos="33"/>
              </w:tabs>
              <w:ind w:leftChars="132" w:left="317" w:firstLineChars="67" w:firstLine="161"/>
              <w:rPr>
                <w:rFonts w:ascii="標楷體" w:eastAsia="標楷體" w:hAnsi="標楷體" w:cs="標楷體6."/>
                <w:kern w:val="0"/>
                <w:szCs w:val="24"/>
              </w:rPr>
            </w:pPr>
            <w:r w:rsidRPr="00D05B4C">
              <w:rPr>
                <w:rFonts w:ascii="標楷體" w:eastAsia="標楷體" w:hAnsi="標楷體" w:cs="標楷體a...." w:hint="eastAsia"/>
                <w:kern w:val="0"/>
                <w:szCs w:val="24"/>
              </w:rPr>
              <w:t xml:space="preserve">  </w:t>
            </w:r>
            <w:r w:rsidR="006314C8" w:rsidRPr="00D05B4C">
              <w:rPr>
                <w:rFonts w:ascii="標楷體" w:eastAsia="標楷體" w:hAnsi="標楷體" w:cs="標楷體a...." w:hint="eastAsia"/>
                <w:kern w:val="0"/>
                <w:szCs w:val="24"/>
              </w:rPr>
              <w:t>本準則所稱體外診斷醫療器材（</w:t>
            </w:r>
            <w:r w:rsidR="006314C8" w:rsidRPr="00D05B4C">
              <w:rPr>
                <w:rFonts w:ascii="Times New Roman" w:eastAsia="標楷體" w:hAnsi="Times New Roman" w:cs="Times New Roman"/>
                <w:kern w:val="0"/>
                <w:szCs w:val="24"/>
              </w:rPr>
              <w:t>In Vitro Diagnostic Device, IVD</w:t>
            </w:r>
            <w:r w:rsidR="006314C8" w:rsidRPr="00D05B4C">
              <w:rPr>
                <w:rFonts w:ascii="標楷體" w:eastAsia="標楷體" w:hAnsi="標楷體" w:cs="標楷體a...." w:hint="eastAsia"/>
                <w:kern w:val="0"/>
                <w:szCs w:val="24"/>
              </w:rPr>
              <w:t>），係指蒐集、準備及檢查取自於人體之檢體，作為診斷疾病或其他狀況（含健康狀態之決定）而使用之診斷試劑、儀器或系統等醫療器材。</w:t>
            </w:r>
          </w:p>
        </w:tc>
      </w:tr>
      <w:tr w:rsidR="00D05B4C" w:rsidRPr="00D05B4C" w:rsidTr="00E90068">
        <w:tc>
          <w:tcPr>
            <w:tcW w:w="1668" w:type="dxa"/>
          </w:tcPr>
          <w:p w:rsidR="006314C8" w:rsidRPr="00D05B4C" w:rsidRDefault="006314C8" w:rsidP="00634BA7">
            <w:pPr>
              <w:ind w:left="480"/>
              <w:rPr>
                <w:rFonts w:eastAsia="標楷體" w:hAnsi="標楷體"/>
              </w:rPr>
            </w:pPr>
            <w:r w:rsidRPr="00D05B4C">
              <w:rPr>
                <w:rFonts w:eastAsia="標楷體" w:hAnsi="標楷體" w:hint="eastAsia"/>
              </w:rPr>
              <w:t>第十條</w:t>
            </w:r>
          </w:p>
        </w:tc>
        <w:tc>
          <w:tcPr>
            <w:tcW w:w="6694" w:type="dxa"/>
          </w:tcPr>
          <w:p w:rsidR="006314C8" w:rsidRPr="00D05B4C" w:rsidRDefault="006314C8" w:rsidP="003F122C">
            <w:pPr>
              <w:tabs>
                <w:tab w:val="left" w:pos="159"/>
              </w:tabs>
              <w:ind w:leftChars="132" w:left="317" w:firstLineChars="200" w:firstLine="480"/>
              <w:rPr>
                <w:rFonts w:ascii="標楷體" w:eastAsia="標楷體" w:hAnsi="標楷體" w:cs="標楷體a...."/>
                <w:kern w:val="0"/>
                <w:szCs w:val="24"/>
              </w:rPr>
            </w:pPr>
            <w:r w:rsidRPr="00D05B4C">
              <w:rPr>
                <w:rFonts w:ascii="標楷體" w:eastAsia="標楷體" w:hAnsi="標楷體" w:cs="標楷體6." w:hint="eastAsia"/>
                <w:kern w:val="0"/>
                <w:szCs w:val="24"/>
              </w:rPr>
              <w:t>本準則所稱第一等級、第二等級、第三等級醫療器材，依醫療器材管理辦法之分級規定。</w:t>
            </w:r>
          </w:p>
        </w:tc>
      </w:tr>
      <w:tr w:rsidR="00D05B4C" w:rsidRPr="00D05B4C" w:rsidTr="00E90068">
        <w:tc>
          <w:tcPr>
            <w:tcW w:w="1668" w:type="dxa"/>
          </w:tcPr>
          <w:p w:rsidR="006314C8" w:rsidRPr="00D05B4C" w:rsidRDefault="006314C8" w:rsidP="00634BA7">
            <w:pPr>
              <w:ind w:left="480"/>
              <w:rPr>
                <w:rFonts w:eastAsia="標楷體" w:hAnsi="標楷體"/>
              </w:rPr>
            </w:pPr>
            <w:r w:rsidRPr="00D05B4C">
              <w:rPr>
                <w:rFonts w:eastAsia="標楷體" w:hAnsi="標楷體" w:hint="eastAsia"/>
              </w:rPr>
              <w:t>第十一條</w:t>
            </w:r>
          </w:p>
        </w:tc>
        <w:tc>
          <w:tcPr>
            <w:tcW w:w="6694" w:type="dxa"/>
          </w:tcPr>
          <w:p w:rsidR="006314C8" w:rsidRPr="00D05B4C" w:rsidRDefault="006314C8" w:rsidP="003F122C">
            <w:pPr>
              <w:ind w:leftChars="132" w:left="317" w:firstLineChars="200" w:firstLine="480"/>
              <w:rPr>
                <w:rFonts w:ascii="標楷體" w:eastAsia="標楷體" w:hAnsi="標楷體" w:cs="標楷體6."/>
                <w:kern w:val="0"/>
                <w:szCs w:val="24"/>
              </w:rPr>
            </w:pPr>
            <w:r w:rsidRPr="00D05B4C">
              <w:rPr>
                <w:rFonts w:ascii="標楷體" w:eastAsia="標楷體" w:hAnsi="標楷體" w:cs="標楷體6." w:hint="eastAsia"/>
                <w:kern w:val="0"/>
                <w:szCs w:val="24"/>
              </w:rPr>
              <w:t>申請以牛、羊組織製成之醫療器材查驗登記、變更登記及許可證有效期間展延者，應檢附原廠之動物原料來源管制之作業說明及其原料來源證明，確保醫療器材相關製程與最終成品均未使用行政院農業委員會公告牛海綿狀腦病（</w:t>
            </w:r>
            <w:r w:rsidRPr="00D05B4C">
              <w:rPr>
                <w:rFonts w:ascii="Times New Roman" w:eastAsia="標楷體" w:hAnsi="Times New Roman" w:cs="Times New Roman"/>
                <w:kern w:val="0"/>
                <w:szCs w:val="24"/>
              </w:rPr>
              <w:t>Bovine Spongiform Encephalopathy</w:t>
            </w:r>
            <w:r w:rsidRPr="00D05B4C">
              <w:rPr>
                <w:rFonts w:ascii="標楷體" w:eastAsia="標楷體" w:hAnsi="標楷體" w:cs="標楷體6." w:hint="eastAsia"/>
                <w:kern w:val="0"/>
                <w:szCs w:val="24"/>
              </w:rPr>
              <w:t>）</w:t>
            </w:r>
            <w:r w:rsidR="005F46E2" w:rsidRPr="00D05B4C">
              <w:rPr>
                <w:rFonts w:ascii="標楷體" w:eastAsia="標楷體" w:hAnsi="標楷體" w:cs="標楷體6." w:hint="eastAsia"/>
                <w:kern w:val="0"/>
                <w:szCs w:val="24"/>
              </w:rPr>
              <w:t>發生之</w:t>
            </w:r>
            <w:r w:rsidRPr="00D05B4C">
              <w:rPr>
                <w:rFonts w:ascii="標楷體" w:eastAsia="標楷體" w:hAnsi="標楷體" w:cs="標楷體6." w:hint="eastAsia"/>
                <w:kern w:val="0"/>
                <w:szCs w:val="24"/>
              </w:rPr>
              <w:t>國家</w:t>
            </w:r>
            <w:r w:rsidR="005F46E2" w:rsidRPr="00D05B4C">
              <w:rPr>
                <w:rFonts w:ascii="標楷體" w:eastAsia="標楷體" w:hAnsi="標楷體" w:cs="標楷體6." w:hint="eastAsia"/>
                <w:kern w:val="0"/>
                <w:szCs w:val="24"/>
              </w:rPr>
              <w:t>(地區)</w:t>
            </w:r>
            <w:r w:rsidRPr="00D05B4C">
              <w:rPr>
                <w:rFonts w:ascii="標楷體" w:eastAsia="標楷體" w:hAnsi="標楷體" w:cs="標楷體6." w:hint="eastAsia"/>
                <w:kern w:val="0"/>
                <w:szCs w:val="24"/>
              </w:rPr>
              <w:t>之牛、羊來源產品，且未受牛海綿狀腦病病原污染。</w:t>
            </w:r>
            <w:r w:rsidRPr="00D05B4C">
              <w:rPr>
                <w:rFonts w:ascii="標楷體" w:eastAsia="標楷體" w:hAnsi="標楷體" w:cs="標楷體6."/>
                <w:kern w:val="0"/>
                <w:szCs w:val="24"/>
              </w:rPr>
              <w:t xml:space="preserve"> </w:t>
            </w:r>
          </w:p>
          <w:p w:rsidR="006314C8" w:rsidRPr="00D05B4C" w:rsidRDefault="006314C8" w:rsidP="003F122C">
            <w:pPr>
              <w:ind w:left="318" w:firstLineChars="200" w:firstLine="480"/>
              <w:rPr>
                <w:rFonts w:ascii="標楷體" w:eastAsia="標楷體" w:hAnsi="標楷體" w:cs="標楷體a...."/>
                <w:kern w:val="0"/>
                <w:szCs w:val="24"/>
              </w:rPr>
            </w:pPr>
            <w:r w:rsidRPr="00D05B4C">
              <w:rPr>
                <w:rFonts w:ascii="標楷體" w:eastAsia="標楷體" w:hAnsi="標楷體" w:cs="標楷體6." w:hint="eastAsia"/>
                <w:kern w:val="0"/>
                <w:szCs w:val="24"/>
              </w:rPr>
              <w:t>經中央衛生主管機關參考國際對含牛羊組織之管理規範，依據牛、羊組織受牛海綿狀腦病病原污染之危險程度高低而公告無須檢附前項資料者，不在此限。</w:t>
            </w:r>
          </w:p>
        </w:tc>
      </w:tr>
      <w:tr w:rsidR="00D05B4C" w:rsidRPr="00D05B4C" w:rsidTr="00E90068">
        <w:tc>
          <w:tcPr>
            <w:tcW w:w="1668" w:type="dxa"/>
          </w:tcPr>
          <w:p w:rsidR="006314C8" w:rsidRPr="00D05B4C" w:rsidRDefault="00EF4350" w:rsidP="00634BA7">
            <w:pPr>
              <w:ind w:left="480"/>
              <w:rPr>
                <w:rFonts w:eastAsia="標楷體" w:hAnsi="標楷體"/>
              </w:rPr>
            </w:pPr>
            <w:r w:rsidRPr="00D05B4C">
              <w:rPr>
                <w:rFonts w:eastAsia="標楷體" w:hAnsi="標楷體"/>
              </w:rPr>
              <w:t>第十</w:t>
            </w:r>
            <w:r w:rsidRPr="00D05B4C">
              <w:rPr>
                <w:rFonts w:eastAsia="標楷體" w:hAnsi="標楷體" w:hint="eastAsia"/>
              </w:rPr>
              <w:t>二</w:t>
            </w:r>
            <w:r w:rsidRPr="00D05B4C">
              <w:rPr>
                <w:rFonts w:eastAsia="標楷體" w:hAnsi="標楷體"/>
              </w:rPr>
              <w:t>條</w:t>
            </w:r>
          </w:p>
        </w:tc>
        <w:tc>
          <w:tcPr>
            <w:tcW w:w="6694" w:type="dxa"/>
          </w:tcPr>
          <w:p w:rsidR="00EF4350" w:rsidRPr="00D05B4C" w:rsidRDefault="00701759" w:rsidP="00EF4350">
            <w:pPr>
              <w:ind w:leftChars="132" w:left="317" w:firstLineChars="167" w:firstLine="401"/>
              <w:jc w:val="both"/>
              <w:rPr>
                <w:rFonts w:eastAsia="標楷體" w:hAnsi="標楷體"/>
              </w:rPr>
            </w:pPr>
            <w:r w:rsidRPr="00D05B4C">
              <w:rPr>
                <w:rFonts w:eastAsia="標楷體" w:hAnsi="標楷體"/>
              </w:rPr>
              <w:t>本準則所</w:t>
            </w:r>
            <w:r w:rsidR="00321D30" w:rsidRPr="00D05B4C">
              <w:rPr>
                <w:rFonts w:eastAsia="標楷體" w:hAnsi="標楷體" w:hint="eastAsia"/>
              </w:rPr>
              <w:t>定</w:t>
            </w:r>
            <w:r w:rsidRPr="00D05B4C">
              <w:rPr>
                <w:rFonts w:eastAsia="標楷體" w:hAnsi="標楷體"/>
              </w:rPr>
              <w:t>臨床前</w:t>
            </w:r>
            <w:r w:rsidR="00321D30" w:rsidRPr="00D05B4C">
              <w:rPr>
                <w:rFonts w:eastAsia="標楷體" w:hAnsi="標楷體"/>
              </w:rPr>
              <w:t>測試及原廠品質管制之檢驗規格與方法、原始檢驗紀錄及檢驗成績書，</w:t>
            </w:r>
            <w:r w:rsidR="00321D30" w:rsidRPr="00D05B4C">
              <w:rPr>
                <w:rFonts w:eastAsia="標楷體" w:hAnsi="標楷體" w:hint="eastAsia"/>
              </w:rPr>
              <w:t>包括</w:t>
            </w:r>
            <w:r w:rsidRPr="00D05B4C">
              <w:rPr>
                <w:rFonts w:eastAsia="標楷體" w:hAnsi="標楷體"/>
              </w:rPr>
              <w:t>為確保產品宣稱效能、結構、材質、設計及品質所進行之安全性及功能性檢測等資料</w:t>
            </w:r>
            <w:r w:rsidR="00EF4350" w:rsidRPr="00D05B4C">
              <w:rPr>
                <w:rFonts w:eastAsia="標楷體" w:hAnsi="標楷體" w:hint="eastAsia"/>
              </w:rPr>
              <w:t>。</w:t>
            </w:r>
          </w:p>
          <w:p w:rsidR="00EF4350" w:rsidRPr="00D05B4C" w:rsidRDefault="00701759" w:rsidP="00EF4350">
            <w:pPr>
              <w:ind w:leftChars="132" w:left="317" w:firstLineChars="167" w:firstLine="401"/>
              <w:jc w:val="both"/>
              <w:rPr>
                <w:rFonts w:eastAsia="標楷體" w:hAnsi="標楷體"/>
              </w:rPr>
            </w:pPr>
            <w:r w:rsidRPr="00D05B4C">
              <w:rPr>
                <w:rFonts w:eastAsia="標楷體" w:hAnsi="標楷體"/>
              </w:rPr>
              <w:t>申請第二等級醫療器材查驗登記</w:t>
            </w:r>
            <w:r w:rsidRPr="00D05B4C">
              <w:rPr>
                <w:rFonts w:eastAsia="標楷體" w:hAnsi="標楷體" w:hint="eastAsia"/>
              </w:rPr>
              <w:t>、變更</w:t>
            </w:r>
            <w:r w:rsidRPr="00D05B4C">
              <w:rPr>
                <w:rFonts w:eastAsia="標楷體" w:hAnsi="標楷體"/>
              </w:rPr>
              <w:t>規格</w:t>
            </w:r>
            <w:r w:rsidRPr="00D05B4C">
              <w:rPr>
                <w:rFonts w:eastAsia="標楷體" w:hAnsi="標楷體" w:hint="eastAsia"/>
              </w:rPr>
              <w:t>或效能</w:t>
            </w:r>
            <w:r w:rsidRPr="00D05B4C">
              <w:rPr>
                <w:rFonts w:eastAsia="標楷體" w:hAnsi="標楷體"/>
              </w:rPr>
              <w:t>之登記，如有類似品經中央衛生主管機關核准上市</w:t>
            </w:r>
            <w:r w:rsidRPr="00D05B4C">
              <w:rPr>
                <w:rFonts w:eastAsia="標楷體" w:hAnsi="標楷體" w:hint="eastAsia"/>
              </w:rPr>
              <w:t>者</w:t>
            </w:r>
            <w:r w:rsidRPr="00D05B4C">
              <w:rPr>
                <w:rFonts w:eastAsia="標楷體" w:hAnsi="標楷體"/>
              </w:rPr>
              <w:t>，得以下列文件之一替代前項資料</w:t>
            </w:r>
            <w:r w:rsidR="00EF4350" w:rsidRPr="00D05B4C">
              <w:rPr>
                <w:rFonts w:eastAsia="標楷體" w:hAnsi="標楷體" w:hint="eastAsia"/>
              </w:rPr>
              <w:t>:</w:t>
            </w:r>
          </w:p>
          <w:p w:rsidR="00EF4350" w:rsidRPr="00D05B4C" w:rsidRDefault="00701759" w:rsidP="00445610">
            <w:pPr>
              <w:pStyle w:val="a6"/>
              <w:numPr>
                <w:ilvl w:val="0"/>
                <w:numId w:val="11"/>
              </w:numPr>
              <w:ind w:leftChars="0" w:left="1167" w:hanging="567"/>
              <w:jc w:val="both"/>
              <w:rPr>
                <w:rFonts w:eastAsia="標楷體" w:hAnsi="標楷體"/>
              </w:rPr>
            </w:pPr>
            <w:r w:rsidRPr="00D05B4C">
              <w:rPr>
                <w:rFonts w:eastAsia="標楷體" w:hAnsi="標楷體"/>
              </w:rPr>
              <w:t>經美國</w:t>
            </w:r>
            <w:r w:rsidRPr="00D05B4C">
              <w:rPr>
                <w:rFonts w:eastAsia="標楷體" w:hAnsi="標楷體" w:hint="eastAsia"/>
              </w:rPr>
              <w:t>官方及歐盟會員國之</w:t>
            </w:r>
            <w:r w:rsidRPr="00D05B4C">
              <w:rPr>
                <w:rFonts w:eastAsia="標楷體" w:hAnsi="標楷體"/>
              </w:rPr>
              <w:t>官方</w:t>
            </w:r>
            <w:r w:rsidRPr="00D05B4C">
              <w:rPr>
                <w:rFonts w:eastAsia="標楷體" w:hAnsi="標楷體" w:hint="eastAsia"/>
              </w:rPr>
              <w:t>或權責機關出具之</w:t>
            </w:r>
            <w:r w:rsidRPr="00D05B4C">
              <w:rPr>
                <w:rFonts w:eastAsia="標楷體" w:hAnsi="標楷體"/>
              </w:rPr>
              <w:t>核准上市</w:t>
            </w:r>
            <w:r w:rsidRPr="00D05B4C">
              <w:rPr>
                <w:rFonts w:eastAsia="標楷體" w:hAnsi="標楷體" w:hint="eastAsia"/>
              </w:rPr>
              <w:t>證明文件</w:t>
            </w:r>
            <w:r w:rsidRPr="00D05B4C">
              <w:rPr>
                <w:rFonts w:eastAsia="標楷體" w:hAnsi="標楷體"/>
              </w:rPr>
              <w:t>，其</w:t>
            </w:r>
            <w:r w:rsidRPr="00D05B4C">
              <w:rPr>
                <w:rFonts w:eastAsia="標楷體" w:hAnsi="標楷體" w:hint="eastAsia"/>
              </w:rPr>
              <w:t>產品</w:t>
            </w:r>
            <w:r w:rsidRPr="00D05B4C">
              <w:rPr>
                <w:rFonts w:eastAsia="標楷體" w:hAnsi="標楷體"/>
              </w:rPr>
              <w:t>效能及用途</w:t>
            </w:r>
            <w:r w:rsidRPr="00D05B4C">
              <w:rPr>
                <w:rFonts w:eastAsia="標楷體" w:hAnsi="標楷體" w:hint="eastAsia"/>
              </w:rPr>
              <w:t>應符合前開機關之</w:t>
            </w:r>
            <w:r w:rsidRPr="00D05B4C">
              <w:rPr>
                <w:rFonts w:eastAsia="標楷體" w:hAnsi="標楷體"/>
              </w:rPr>
              <w:t>核准</w:t>
            </w:r>
            <w:r w:rsidRPr="00D05B4C">
              <w:rPr>
                <w:rFonts w:eastAsia="標楷體" w:hAnsi="標楷體" w:hint="eastAsia"/>
              </w:rPr>
              <w:t>範圍</w:t>
            </w:r>
            <w:r w:rsidR="00EF4350" w:rsidRPr="00D05B4C">
              <w:rPr>
                <w:rFonts w:eastAsia="標楷體" w:hAnsi="標楷體" w:hint="eastAsia"/>
              </w:rPr>
              <w:t>。</w:t>
            </w:r>
          </w:p>
          <w:p w:rsidR="00EF4350" w:rsidRPr="00D05B4C" w:rsidRDefault="00701759" w:rsidP="00445610">
            <w:pPr>
              <w:pStyle w:val="a6"/>
              <w:numPr>
                <w:ilvl w:val="0"/>
                <w:numId w:val="11"/>
              </w:numPr>
              <w:ind w:leftChars="0" w:left="1167" w:hanging="567"/>
              <w:jc w:val="both"/>
              <w:rPr>
                <w:rFonts w:eastAsia="標楷體" w:hAnsi="標楷體"/>
              </w:rPr>
            </w:pPr>
            <w:r w:rsidRPr="00D05B4C">
              <w:rPr>
                <w:rFonts w:eastAsia="標楷體" w:hAnsi="標楷體"/>
              </w:rPr>
              <w:t>符合中央衛生主管機關公告</w:t>
            </w:r>
            <w:r w:rsidRPr="00D05B4C">
              <w:rPr>
                <w:rFonts w:eastAsia="標楷體" w:hAnsi="標楷體" w:hint="eastAsia"/>
              </w:rPr>
              <w:t>品項</w:t>
            </w:r>
            <w:r w:rsidRPr="00D05B4C">
              <w:rPr>
                <w:rFonts w:eastAsia="標楷體" w:hAnsi="標楷體"/>
              </w:rPr>
              <w:t>之臨床前測試資料切結書</w:t>
            </w:r>
            <w:r w:rsidR="00EF4350" w:rsidRPr="00D05B4C">
              <w:rPr>
                <w:rFonts w:eastAsia="標楷體" w:hAnsi="標楷體" w:hint="eastAsia"/>
              </w:rPr>
              <w:t>。</w:t>
            </w:r>
          </w:p>
          <w:p w:rsidR="00EF4350" w:rsidRPr="00D05B4C" w:rsidRDefault="00EF4350" w:rsidP="00EF4350">
            <w:pPr>
              <w:ind w:leftChars="132" w:left="317"/>
              <w:jc w:val="both"/>
              <w:rPr>
                <w:rFonts w:eastAsia="標楷體" w:hAnsi="標楷體"/>
              </w:rPr>
            </w:pPr>
            <w:r w:rsidRPr="00D05B4C">
              <w:rPr>
                <w:rFonts w:eastAsia="標楷體" w:hAnsi="標楷體" w:hint="eastAsia"/>
              </w:rPr>
              <w:t xml:space="preserve">   </w:t>
            </w:r>
            <w:r w:rsidR="00701759" w:rsidRPr="00D05B4C">
              <w:rPr>
                <w:rFonts w:eastAsia="標楷體" w:hAnsi="標楷體" w:hint="eastAsia"/>
              </w:rPr>
              <w:t>依</w:t>
            </w:r>
            <w:r w:rsidR="00321D30" w:rsidRPr="00D05B4C">
              <w:rPr>
                <w:rFonts w:eastAsia="標楷體" w:hAnsi="標楷體" w:hint="eastAsia"/>
              </w:rPr>
              <w:t>前項</w:t>
            </w:r>
            <w:r w:rsidR="00701759" w:rsidRPr="00D05B4C">
              <w:rPr>
                <w:rFonts w:eastAsia="標楷體" w:hAnsi="標楷體" w:hint="eastAsia"/>
              </w:rPr>
              <w:t>規定申請者，得免附之第一項資料應</w:t>
            </w:r>
            <w:r w:rsidR="00701759" w:rsidRPr="00D05B4C">
              <w:rPr>
                <w:rFonts w:eastAsia="標楷體" w:hAnsi="標楷體"/>
              </w:rPr>
              <w:t>留廠備查，必要時，中央衛生主管機關得命其提出</w:t>
            </w:r>
            <w:r w:rsidRPr="00D05B4C">
              <w:rPr>
                <w:rFonts w:eastAsia="標楷體" w:hAnsi="標楷體" w:hint="eastAsia"/>
              </w:rPr>
              <w:t>。</w:t>
            </w:r>
            <w:r w:rsidRPr="00D05B4C">
              <w:rPr>
                <w:rFonts w:eastAsia="標楷體" w:hAnsi="標楷體" w:hint="eastAsia"/>
              </w:rPr>
              <w:t xml:space="preserve">    </w:t>
            </w:r>
          </w:p>
          <w:p w:rsidR="00EF4350" w:rsidRPr="00D05B4C" w:rsidRDefault="00701759" w:rsidP="00EF4350">
            <w:pPr>
              <w:ind w:leftChars="132" w:left="317" w:firstLineChars="167" w:firstLine="401"/>
              <w:jc w:val="both"/>
              <w:rPr>
                <w:rFonts w:eastAsia="標楷體" w:hAnsi="標楷體"/>
              </w:rPr>
            </w:pPr>
            <w:r w:rsidRPr="00D05B4C">
              <w:rPr>
                <w:rFonts w:eastAsia="標楷體" w:hint="eastAsia"/>
              </w:rPr>
              <w:t>執行第一項檢測之受託實驗室，執行生物相容性、電性安全性、電磁相容性檢測及無菌性試驗，應符合下列條件之一</w:t>
            </w:r>
            <w:r w:rsidR="00EF4350" w:rsidRPr="00D05B4C">
              <w:rPr>
                <w:rFonts w:eastAsia="標楷體" w:hAnsi="標楷體"/>
              </w:rPr>
              <w:t>:</w:t>
            </w:r>
          </w:p>
          <w:p w:rsidR="00EF4350" w:rsidRPr="00D05B4C" w:rsidRDefault="00EF4350" w:rsidP="00445610">
            <w:pPr>
              <w:pStyle w:val="a6"/>
              <w:numPr>
                <w:ilvl w:val="0"/>
                <w:numId w:val="12"/>
              </w:numPr>
              <w:ind w:leftChars="0" w:left="1167" w:hanging="567"/>
              <w:jc w:val="both"/>
              <w:rPr>
                <w:rFonts w:eastAsia="標楷體" w:hAnsi="標楷體"/>
              </w:rPr>
            </w:pPr>
            <w:r w:rsidRPr="00D05B4C">
              <w:rPr>
                <w:rFonts w:eastAsia="標楷體" w:hAnsi="標楷體" w:hint="eastAsia"/>
              </w:rPr>
              <w:t>符合</w:t>
            </w:r>
            <w:r w:rsidRPr="00D05B4C">
              <w:rPr>
                <w:rFonts w:eastAsia="標楷體" w:hAnsi="標楷體" w:hint="eastAsia"/>
              </w:rPr>
              <w:t>ISO / IEC 17025</w:t>
            </w:r>
            <w:r w:rsidRPr="00D05B4C">
              <w:rPr>
                <w:rFonts w:eastAsia="標楷體" w:hAnsi="標楷體" w:hint="eastAsia"/>
              </w:rPr>
              <w:t>之規定。</w:t>
            </w:r>
          </w:p>
          <w:p w:rsidR="00803403" w:rsidRPr="00D05B4C" w:rsidRDefault="00CB6BD0" w:rsidP="00445610">
            <w:pPr>
              <w:pStyle w:val="a6"/>
              <w:numPr>
                <w:ilvl w:val="0"/>
                <w:numId w:val="12"/>
              </w:numPr>
              <w:ind w:leftChars="0" w:left="1167" w:hanging="567"/>
              <w:jc w:val="both"/>
              <w:rPr>
                <w:rFonts w:eastAsia="標楷體" w:hAnsi="標楷體"/>
              </w:rPr>
            </w:pPr>
            <w:r w:rsidRPr="00D05B4C">
              <w:rPr>
                <w:rFonts w:eastAsia="標楷體" w:hint="eastAsia"/>
              </w:rPr>
              <w:t>符合藥物非臨床試驗優良操作規範</w:t>
            </w:r>
            <w:r w:rsidRPr="00D05B4C">
              <w:rPr>
                <w:rFonts w:eastAsia="標楷體"/>
              </w:rPr>
              <w:t>(GLP)</w:t>
            </w:r>
            <w:r w:rsidRPr="00D05B4C">
              <w:rPr>
                <w:rFonts w:eastAsia="標楷體" w:hint="eastAsia"/>
              </w:rPr>
              <w:t>之規定</w:t>
            </w:r>
            <w:r w:rsidR="00EF4350" w:rsidRPr="00D05B4C">
              <w:rPr>
                <w:rFonts w:eastAsia="標楷體" w:hAnsi="標楷體" w:hint="eastAsia"/>
              </w:rPr>
              <w:t>。</w:t>
            </w:r>
          </w:p>
        </w:tc>
      </w:tr>
      <w:tr w:rsidR="00D05B4C" w:rsidRPr="00D05B4C" w:rsidTr="00E90068">
        <w:tc>
          <w:tcPr>
            <w:tcW w:w="1668" w:type="dxa"/>
          </w:tcPr>
          <w:p w:rsidR="00D80644" w:rsidRPr="00D05B4C" w:rsidRDefault="00D80644" w:rsidP="00634BA7">
            <w:pPr>
              <w:ind w:left="480"/>
              <w:rPr>
                <w:rFonts w:eastAsia="標楷體"/>
                <w:sz w:val="28"/>
                <w:szCs w:val="28"/>
              </w:rPr>
            </w:pPr>
            <w:r w:rsidRPr="00D05B4C">
              <w:rPr>
                <w:rFonts w:eastAsia="標楷體" w:hAnsi="標楷體" w:hint="eastAsia"/>
                <w:b/>
                <w:sz w:val="28"/>
                <w:szCs w:val="28"/>
              </w:rPr>
              <w:t>第二章</w:t>
            </w:r>
          </w:p>
        </w:tc>
        <w:tc>
          <w:tcPr>
            <w:tcW w:w="6694" w:type="dxa"/>
          </w:tcPr>
          <w:p w:rsidR="00D80644" w:rsidRPr="00D05B4C" w:rsidRDefault="00D80644" w:rsidP="00D80644">
            <w:pPr>
              <w:ind w:leftChars="132" w:left="317" w:firstLineChars="202" w:firstLine="566"/>
              <w:rPr>
                <w:rFonts w:ascii="標楷體" w:eastAsia="標楷體" w:hAnsi="標楷體" w:cs="標楷體6."/>
                <w:kern w:val="0"/>
                <w:sz w:val="28"/>
                <w:szCs w:val="28"/>
              </w:rPr>
            </w:pPr>
            <w:r w:rsidRPr="00D05B4C">
              <w:rPr>
                <w:rFonts w:eastAsia="標楷體" w:hAnsi="標楷體" w:hint="eastAsia"/>
                <w:b/>
                <w:sz w:val="28"/>
                <w:szCs w:val="28"/>
              </w:rPr>
              <w:t>查驗登記</w:t>
            </w:r>
          </w:p>
        </w:tc>
      </w:tr>
      <w:tr w:rsidR="00D05B4C" w:rsidRPr="00D05B4C" w:rsidTr="00E90068">
        <w:tc>
          <w:tcPr>
            <w:tcW w:w="1668" w:type="dxa"/>
          </w:tcPr>
          <w:p w:rsidR="006314C8" w:rsidRPr="00D05B4C" w:rsidRDefault="00CB6BD0" w:rsidP="00634BA7">
            <w:pPr>
              <w:ind w:left="480"/>
              <w:rPr>
                <w:rFonts w:eastAsia="標楷體" w:hAnsi="標楷體"/>
              </w:rPr>
            </w:pPr>
            <w:r w:rsidRPr="00D05B4C">
              <w:rPr>
                <w:rFonts w:eastAsia="標楷體" w:hint="eastAsia"/>
              </w:rPr>
              <w:t>第十三</w:t>
            </w:r>
            <w:r w:rsidR="00844FBA" w:rsidRPr="00D05B4C">
              <w:rPr>
                <w:rFonts w:eastAsia="標楷體" w:hint="eastAsia"/>
              </w:rPr>
              <w:t>條</w:t>
            </w:r>
          </w:p>
        </w:tc>
        <w:tc>
          <w:tcPr>
            <w:tcW w:w="6694" w:type="dxa"/>
          </w:tcPr>
          <w:p w:rsidR="00844FBA" w:rsidRPr="00D05B4C" w:rsidRDefault="005B5A46" w:rsidP="003F122C">
            <w:pPr>
              <w:ind w:leftChars="132" w:left="317" w:firstLineChars="67" w:firstLine="161"/>
              <w:rPr>
                <w:rFonts w:ascii="標楷體" w:eastAsia="標楷體" w:hAnsi="標楷體" w:cs="標楷體6."/>
                <w:kern w:val="0"/>
                <w:szCs w:val="24"/>
              </w:rPr>
            </w:pPr>
            <w:r w:rsidRPr="00D05B4C">
              <w:rPr>
                <w:rFonts w:ascii="標楷體" w:eastAsia="標楷體" w:hAnsi="標楷體" w:cs="標楷體6." w:hint="eastAsia"/>
                <w:kern w:val="0"/>
                <w:szCs w:val="24"/>
              </w:rPr>
              <w:t xml:space="preserve">   </w:t>
            </w:r>
            <w:r w:rsidR="00844FBA" w:rsidRPr="00D05B4C">
              <w:rPr>
                <w:rFonts w:ascii="標楷體" w:eastAsia="標楷體" w:hAnsi="標楷體" w:cs="標楷體6." w:hint="eastAsia"/>
                <w:kern w:val="0"/>
                <w:szCs w:val="24"/>
              </w:rPr>
              <w:t>查驗登記申請案，除別有規定外，其檢驗規格之審查、送驗作業與技術性書面作業同時進行。</w:t>
            </w:r>
            <w:r w:rsidR="00844FBA" w:rsidRPr="00D05B4C">
              <w:rPr>
                <w:rFonts w:ascii="標楷體" w:eastAsia="標楷體" w:hAnsi="標楷體" w:cs="標楷體6."/>
                <w:kern w:val="0"/>
                <w:szCs w:val="24"/>
              </w:rPr>
              <w:t xml:space="preserve"> </w:t>
            </w:r>
          </w:p>
          <w:p w:rsidR="006314C8" w:rsidRPr="00D05B4C" w:rsidRDefault="00844FBA" w:rsidP="003F122C">
            <w:pPr>
              <w:tabs>
                <w:tab w:val="left" w:pos="159"/>
              </w:tabs>
              <w:ind w:firstLineChars="200" w:firstLine="480"/>
              <w:rPr>
                <w:rFonts w:ascii="標楷體" w:eastAsia="標楷體" w:hAnsi="標楷體" w:cs="標楷體a...."/>
                <w:kern w:val="0"/>
                <w:szCs w:val="24"/>
              </w:rPr>
            </w:pPr>
            <w:r w:rsidRPr="00D05B4C">
              <w:rPr>
                <w:rFonts w:ascii="標楷體" w:eastAsia="標楷體" w:hAnsi="標楷體" w:cs="標楷體6." w:hint="eastAsia"/>
                <w:kern w:val="0"/>
                <w:szCs w:val="24"/>
              </w:rPr>
              <w:lastRenderedPageBreak/>
              <w:t xml:space="preserve">   前項作業流程，依中央衛生主管機關公告辦理。</w:t>
            </w:r>
          </w:p>
        </w:tc>
      </w:tr>
      <w:tr w:rsidR="00D05B4C" w:rsidRPr="00D05B4C" w:rsidTr="00E90068">
        <w:tc>
          <w:tcPr>
            <w:tcW w:w="1668" w:type="dxa"/>
          </w:tcPr>
          <w:p w:rsidR="00844FBA" w:rsidRPr="00D05B4C" w:rsidRDefault="00844FBA" w:rsidP="00634BA7">
            <w:pPr>
              <w:ind w:left="480"/>
              <w:rPr>
                <w:rFonts w:eastAsia="標楷體"/>
              </w:rPr>
            </w:pPr>
            <w:r w:rsidRPr="00D05B4C">
              <w:rPr>
                <w:rFonts w:eastAsia="標楷體" w:hAnsi="標楷體"/>
              </w:rPr>
              <w:lastRenderedPageBreak/>
              <w:t>第十</w:t>
            </w:r>
            <w:r w:rsidR="00CB6BD0" w:rsidRPr="00D05B4C">
              <w:rPr>
                <w:rFonts w:eastAsia="標楷體" w:hAnsi="標楷體" w:hint="eastAsia"/>
              </w:rPr>
              <w:t>四</w:t>
            </w:r>
            <w:r w:rsidRPr="00D05B4C">
              <w:rPr>
                <w:rFonts w:eastAsia="標楷體" w:hAnsi="標楷體"/>
              </w:rPr>
              <w:t>條</w:t>
            </w:r>
          </w:p>
        </w:tc>
        <w:tc>
          <w:tcPr>
            <w:tcW w:w="6694" w:type="dxa"/>
          </w:tcPr>
          <w:p w:rsidR="00844FBA" w:rsidRPr="00D05B4C" w:rsidRDefault="00CB6BD0" w:rsidP="005B5A46">
            <w:pPr>
              <w:ind w:leftChars="132" w:left="317" w:firstLineChars="150" w:firstLine="360"/>
              <w:jc w:val="both"/>
              <w:rPr>
                <w:rFonts w:eastAsia="標楷體" w:hAnsi="標楷體"/>
              </w:rPr>
            </w:pPr>
            <w:r w:rsidRPr="00D05B4C">
              <w:rPr>
                <w:rFonts w:eastAsia="標楷體" w:hAnsi="標楷體" w:hint="eastAsia"/>
              </w:rPr>
              <w:t>申請國產第一等級醫療器材查驗登記，應檢附下列資料</w:t>
            </w:r>
            <w:r w:rsidR="00844FBA" w:rsidRPr="00D05B4C">
              <w:rPr>
                <w:rFonts w:eastAsia="標楷體" w:hAnsi="標楷體" w:hint="eastAsia"/>
              </w:rPr>
              <w:t>：</w:t>
            </w:r>
          </w:p>
          <w:p w:rsidR="00844FBA" w:rsidRPr="00D05B4C" w:rsidRDefault="00CB6BD0" w:rsidP="00445610">
            <w:pPr>
              <w:pStyle w:val="a6"/>
              <w:numPr>
                <w:ilvl w:val="0"/>
                <w:numId w:val="6"/>
              </w:numPr>
              <w:ind w:leftChars="0"/>
              <w:jc w:val="both"/>
              <w:rPr>
                <w:rFonts w:eastAsia="標楷體" w:hAnsi="標楷體"/>
              </w:rPr>
            </w:pPr>
            <w:r w:rsidRPr="00D05B4C">
              <w:rPr>
                <w:rFonts w:eastAsia="標楷體" w:hAnsi="標楷體" w:hint="eastAsia"/>
              </w:rPr>
              <w:t>第一等級醫療器材查驗登記申請暨切結書正本</w:t>
            </w:r>
            <w:r w:rsidR="00844FBA" w:rsidRPr="00D05B4C">
              <w:rPr>
                <w:rFonts w:eastAsia="標楷體" w:hAnsi="標楷體" w:hint="eastAsia"/>
              </w:rPr>
              <w:t>。</w:t>
            </w:r>
          </w:p>
          <w:p w:rsidR="00844FBA" w:rsidRPr="00D05B4C" w:rsidRDefault="00CB6BD0" w:rsidP="00445610">
            <w:pPr>
              <w:pStyle w:val="a6"/>
              <w:numPr>
                <w:ilvl w:val="0"/>
                <w:numId w:val="6"/>
              </w:numPr>
              <w:ind w:leftChars="0"/>
              <w:jc w:val="both"/>
              <w:rPr>
                <w:rFonts w:eastAsia="標楷體" w:hAnsi="標楷體"/>
              </w:rPr>
            </w:pPr>
            <w:r w:rsidRPr="00D05B4C">
              <w:rPr>
                <w:rFonts w:eastAsia="標楷體" w:hAnsi="標楷體" w:hint="eastAsia"/>
              </w:rPr>
              <w:t>醫療器材製造業藥商許可執照影本</w:t>
            </w:r>
            <w:r w:rsidR="00844FBA" w:rsidRPr="00D05B4C">
              <w:rPr>
                <w:rFonts w:eastAsia="標楷體" w:hAnsi="標楷體" w:hint="eastAsia"/>
              </w:rPr>
              <w:t>。</w:t>
            </w:r>
          </w:p>
          <w:p w:rsidR="00844FBA" w:rsidRPr="00D05B4C" w:rsidRDefault="00CB6BD0" w:rsidP="00445610">
            <w:pPr>
              <w:pStyle w:val="a6"/>
              <w:numPr>
                <w:ilvl w:val="0"/>
                <w:numId w:val="6"/>
              </w:numPr>
              <w:ind w:leftChars="0"/>
              <w:jc w:val="both"/>
              <w:rPr>
                <w:rFonts w:eastAsia="標楷體" w:hAnsi="標楷體"/>
              </w:rPr>
            </w:pPr>
            <w:r w:rsidRPr="00D05B4C">
              <w:rPr>
                <w:rFonts w:eastAsia="標楷體" w:hAnsi="標楷體" w:hint="eastAsia"/>
              </w:rPr>
              <w:t>製造廠符合藥物優良製造準則第三編醫療器材優良製造規範</w:t>
            </w:r>
            <w:r w:rsidRPr="00D05B4C">
              <w:rPr>
                <w:rFonts w:eastAsia="標楷體" w:hAnsi="標楷體" w:hint="eastAsia"/>
              </w:rPr>
              <w:t>(</w:t>
            </w:r>
            <w:r w:rsidRPr="00D05B4C">
              <w:rPr>
                <w:rFonts w:eastAsia="標楷體" w:hAnsi="標楷體" w:hint="eastAsia"/>
              </w:rPr>
              <w:t>下稱醫療器材優良製造規範</w:t>
            </w:r>
            <w:r w:rsidRPr="00D05B4C">
              <w:rPr>
                <w:rFonts w:eastAsia="標楷體" w:hAnsi="標楷體" w:hint="eastAsia"/>
              </w:rPr>
              <w:t>)</w:t>
            </w:r>
            <w:r w:rsidRPr="00D05B4C">
              <w:rPr>
                <w:rFonts w:eastAsia="標楷體" w:hAnsi="標楷體" w:hint="eastAsia"/>
              </w:rPr>
              <w:t>之證明文件。但依醫療器材管理辦法規定，適用醫療器材優良製造規範精要模式之品項，免附本款資料</w:t>
            </w:r>
            <w:r w:rsidR="00844FBA" w:rsidRPr="00D05B4C">
              <w:rPr>
                <w:rFonts w:eastAsia="標楷體" w:hAnsi="標楷體" w:hint="eastAsia"/>
              </w:rPr>
              <w:t>。</w:t>
            </w:r>
          </w:p>
          <w:p w:rsidR="00844FBA" w:rsidRPr="00D05B4C" w:rsidRDefault="00CB6BD0" w:rsidP="005B5A46">
            <w:pPr>
              <w:ind w:leftChars="132" w:left="317" w:firstLineChars="167" w:firstLine="401"/>
              <w:jc w:val="both"/>
              <w:rPr>
                <w:rFonts w:eastAsia="標楷體" w:hAnsi="標楷體"/>
              </w:rPr>
            </w:pPr>
            <w:r w:rsidRPr="00D05B4C">
              <w:rPr>
                <w:rFonts w:eastAsia="標楷體" w:hAnsi="標楷體" w:hint="eastAsia"/>
              </w:rPr>
              <w:t>申請查驗登記之藥商與製造廠商不同時，視為委託製造關係</w:t>
            </w:r>
            <w:r w:rsidR="00844FBA" w:rsidRPr="00D05B4C">
              <w:rPr>
                <w:rFonts w:eastAsia="標楷體" w:hAnsi="標楷體" w:hint="eastAsia"/>
              </w:rPr>
              <w:t>。</w:t>
            </w:r>
          </w:p>
          <w:p w:rsidR="00844FBA" w:rsidRPr="00D05B4C" w:rsidRDefault="00CB6BD0" w:rsidP="003F122C">
            <w:pPr>
              <w:ind w:leftChars="100" w:left="240" w:firstLineChars="200" w:firstLine="480"/>
              <w:jc w:val="both"/>
              <w:rPr>
                <w:rFonts w:eastAsia="標楷體" w:hAnsi="標楷體"/>
              </w:rPr>
            </w:pPr>
            <w:r w:rsidRPr="00D05B4C">
              <w:rPr>
                <w:rFonts w:eastAsia="標楷體" w:hAnsi="標楷體" w:hint="eastAsia"/>
              </w:rPr>
              <w:t>申請查驗登記之醫療器材如係委託製造或檢驗者，應符合藥物委託製造及檢驗作業準則之規定</w:t>
            </w:r>
            <w:r w:rsidR="00844FBA" w:rsidRPr="00D05B4C">
              <w:rPr>
                <w:rFonts w:eastAsia="標楷體" w:hAnsi="標楷體" w:hint="eastAsia"/>
              </w:rPr>
              <w:t>。</w:t>
            </w:r>
          </w:p>
          <w:p w:rsidR="00844FBA" w:rsidRPr="00D05B4C" w:rsidRDefault="00CB6BD0" w:rsidP="003F122C">
            <w:pPr>
              <w:ind w:leftChars="115" w:left="276" w:firstLineChars="200" w:firstLine="480"/>
              <w:rPr>
                <w:rFonts w:ascii="標楷體" w:eastAsia="標楷體" w:hAnsi="標楷體" w:cs="標楷體6."/>
                <w:kern w:val="0"/>
                <w:szCs w:val="24"/>
              </w:rPr>
            </w:pPr>
            <w:r w:rsidRPr="00D05B4C">
              <w:rPr>
                <w:rFonts w:eastAsia="標楷體" w:hAnsi="標楷體" w:hint="eastAsia"/>
              </w:rPr>
              <w:t>依第一項規定辦理查驗登記之醫療器材，應符合中央衛生主管機關公告之相關規定，其</w:t>
            </w:r>
            <w:r w:rsidRPr="00D05B4C">
              <w:rPr>
                <w:rFonts w:ascii="Times New Roman" w:eastAsia="標楷體" w:hAnsi="標楷體"/>
              </w:rPr>
              <w:t>中文仿單目錄、使用說明書、包裝、標籤</w:t>
            </w:r>
            <w:r w:rsidRPr="00D05B4C">
              <w:rPr>
                <w:rFonts w:ascii="Times New Roman" w:eastAsia="標楷體" w:hAnsi="標楷體" w:hint="eastAsia"/>
              </w:rPr>
              <w:t>、</w:t>
            </w:r>
            <w:r w:rsidRPr="00D05B4C">
              <w:rPr>
                <w:rFonts w:ascii="Times New Roman" w:eastAsia="標楷體" w:hAnsi="標楷體"/>
              </w:rPr>
              <w:t>產品之結構、材料、規格、性能、用途、圖樣等</w:t>
            </w:r>
            <w:r w:rsidRPr="00D05B4C">
              <w:rPr>
                <w:rFonts w:ascii="Times New Roman" w:eastAsia="標楷體" w:hAnsi="標楷體" w:hint="eastAsia"/>
              </w:rPr>
              <w:t>相</w:t>
            </w:r>
            <w:r w:rsidRPr="00D05B4C">
              <w:rPr>
                <w:rFonts w:ascii="Times New Roman" w:eastAsia="標楷體" w:hAnsi="標楷體"/>
              </w:rPr>
              <w:t>關資料</w:t>
            </w:r>
            <w:r w:rsidRPr="00D05B4C">
              <w:rPr>
                <w:rFonts w:ascii="Times New Roman" w:eastAsia="標楷體" w:hAnsi="標楷體" w:hint="eastAsia"/>
              </w:rPr>
              <w:t>、</w:t>
            </w:r>
            <w:r w:rsidRPr="00D05B4C">
              <w:rPr>
                <w:rFonts w:eastAsia="標楷體" w:hAnsi="標楷體" w:hint="eastAsia"/>
              </w:rPr>
              <w:t>臨床前測試及原廠品質管制之檢驗資料等技術性文件應留廠備查，必要時，中央衛生主管機關得命提出相關資料</w:t>
            </w:r>
            <w:r w:rsidR="00844FBA" w:rsidRPr="00D05B4C">
              <w:rPr>
                <w:rFonts w:eastAsia="標楷體" w:hAnsi="標楷體" w:hint="eastAsia"/>
              </w:rPr>
              <w:t>。</w:t>
            </w:r>
          </w:p>
        </w:tc>
      </w:tr>
      <w:tr w:rsidR="00D05B4C" w:rsidRPr="00D05B4C" w:rsidTr="00E90068">
        <w:tc>
          <w:tcPr>
            <w:tcW w:w="1668" w:type="dxa"/>
          </w:tcPr>
          <w:p w:rsidR="00844FBA" w:rsidRPr="00D05B4C" w:rsidRDefault="00844FBA" w:rsidP="00634BA7">
            <w:pPr>
              <w:ind w:left="480"/>
              <w:rPr>
                <w:rFonts w:eastAsia="標楷體"/>
              </w:rPr>
            </w:pPr>
            <w:r w:rsidRPr="00D05B4C">
              <w:rPr>
                <w:rFonts w:eastAsia="標楷體" w:hAnsi="標楷體"/>
              </w:rPr>
              <w:t>第十五條</w:t>
            </w:r>
          </w:p>
        </w:tc>
        <w:tc>
          <w:tcPr>
            <w:tcW w:w="6694" w:type="dxa"/>
          </w:tcPr>
          <w:p w:rsidR="00844FBA" w:rsidRPr="00D05B4C" w:rsidRDefault="00CB6BD0" w:rsidP="005A47BF">
            <w:pPr>
              <w:ind w:leftChars="132" w:left="317" w:firstLineChars="200" w:firstLine="480"/>
              <w:jc w:val="both"/>
              <w:rPr>
                <w:rFonts w:eastAsia="標楷體" w:hAnsi="標楷體"/>
              </w:rPr>
            </w:pPr>
            <w:r w:rsidRPr="00D05B4C">
              <w:rPr>
                <w:rFonts w:eastAsia="標楷體" w:hAnsi="標楷體"/>
              </w:rPr>
              <w:t>申請國產第二等級或第三等級醫療器材查驗登記，應檢附下列資料</w:t>
            </w:r>
            <w:r w:rsidR="00844FBA" w:rsidRPr="00D05B4C">
              <w:rPr>
                <w:rFonts w:eastAsia="標楷體" w:hAnsi="標楷體"/>
              </w:rPr>
              <w:t>：</w:t>
            </w:r>
          </w:p>
          <w:p w:rsidR="00844FBA" w:rsidRPr="00D05B4C" w:rsidRDefault="00CB6BD0" w:rsidP="00445610">
            <w:pPr>
              <w:pStyle w:val="HTML"/>
              <w:numPr>
                <w:ilvl w:val="0"/>
                <w:numId w:val="10"/>
              </w:numPr>
              <w:tabs>
                <w:tab w:val="clear" w:pos="916"/>
                <w:tab w:val="left" w:pos="317"/>
              </w:tabs>
              <w:jc w:val="both"/>
              <w:rPr>
                <w:rFonts w:ascii="Times New Roman" w:eastAsia="標楷體" w:hAnsi="標楷體" w:cs="Times New Roman"/>
                <w:kern w:val="2"/>
              </w:rPr>
            </w:pPr>
            <w:r w:rsidRPr="00D05B4C">
              <w:rPr>
                <w:rFonts w:ascii="Times New Roman" w:eastAsia="標楷體" w:hAnsi="標楷體" w:cs="Times New Roman"/>
                <w:kern w:val="2"/>
              </w:rPr>
              <w:t>醫療器材查驗登記申請書正、副本各一份</w:t>
            </w:r>
            <w:r w:rsidR="00844FBA" w:rsidRPr="00D05B4C">
              <w:rPr>
                <w:rFonts w:ascii="Times New Roman" w:eastAsia="標楷體" w:hAnsi="標楷體" w:cs="Times New Roman"/>
                <w:kern w:val="2"/>
              </w:rPr>
              <w:t>。</w:t>
            </w:r>
          </w:p>
          <w:p w:rsidR="00844FBA" w:rsidRPr="00D05B4C" w:rsidRDefault="00CB6BD0" w:rsidP="00445610">
            <w:pPr>
              <w:pStyle w:val="HTML"/>
              <w:numPr>
                <w:ilvl w:val="0"/>
                <w:numId w:val="10"/>
              </w:numPr>
              <w:tabs>
                <w:tab w:val="clear" w:pos="916"/>
                <w:tab w:val="left" w:pos="317"/>
              </w:tabs>
              <w:jc w:val="both"/>
              <w:rPr>
                <w:rFonts w:ascii="Times New Roman" w:eastAsia="標楷體" w:hAnsi="標楷體" w:cs="Times New Roman"/>
                <w:kern w:val="2"/>
              </w:rPr>
            </w:pPr>
            <w:r w:rsidRPr="00D05B4C">
              <w:rPr>
                <w:rFonts w:ascii="Times New Roman" w:eastAsia="標楷體" w:hAnsi="標楷體" w:cs="Times New Roman"/>
                <w:kern w:val="2"/>
              </w:rPr>
              <w:t>黏貼或裝釘於標籤黏貼表上之中文仿單目錄、使用說明書、包裝、標籤及</w:t>
            </w:r>
            <w:r w:rsidRPr="00D05B4C">
              <w:rPr>
                <w:rFonts w:ascii="Times New Roman" w:eastAsia="標楷體" w:hAnsi="標楷體" w:cs="Times New Roman" w:hint="eastAsia"/>
                <w:kern w:val="2"/>
              </w:rPr>
              <w:t>產品實際外觀</w:t>
            </w:r>
            <w:r w:rsidRPr="00D05B4C">
              <w:rPr>
                <w:rFonts w:ascii="Times New Roman" w:eastAsia="標楷體" w:hAnsi="標楷體" w:cs="Times New Roman"/>
                <w:kern w:val="2"/>
              </w:rPr>
              <w:t>彩色</w:t>
            </w:r>
            <w:r w:rsidRPr="00D05B4C">
              <w:rPr>
                <w:rFonts w:ascii="Times New Roman" w:eastAsia="標楷體" w:hAnsi="標楷體" w:cs="Times New Roman" w:hint="eastAsia"/>
                <w:kern w:val="2"/>
              </w:rPr>
              <w:t>圖</w:t>
            </w:r>
            <w:r w:rsidRPr="00D05B4C">
              <w:rPr>
                <w:rFonts w:ascii="Times New Roman" w:eastAsia="標楷體" w:hAnsi="標楷體" w:cs="Times New Roman"/>
                <w:kern w:val="2"/>
              </w:rPr>
              <w:t>片各二份</w:t>
            </w:r>
            <w:r w:rsidR="00844FBA" w:rsidRPr="00D05B4C">
              <w:rPr>
                <w:rFonts w:ascii="Times New Roman" w:eastAsia="標楷體" w:hAnsi="標楷體" w:cs="Times New Roman"/>
                <w:kern w:val="2"/>
              </w:rPr>
              <w:t>。</w:t>
            </w:r>
          </w:p>
          <w:p w:rsidR="00844FBA" w:rsidRPr="00D05B4C" w:rsidRDefault="00CB6BD0" w:rsidP="00445610">
            <w:pPr>
              <w:pStyle w:val="HTML"/>
              <w:numPr>
                <w:ilvl w:val="0"/>
                <w:numId w:val="10"/>
              </w:numPr>
              <w:tabs>
                <w:tab w:val="clear" w:pos="916"/>
                <w:tab w:val="left" w:pos="317"/>
              </w:tabs>
              <w:jc w:val="both"/>
              <w:rPr>
                <w:rFonts w:ascii="Times New Roman" w:eastAsia="標楷體" w:hAnsi="標楷體" w:cs="Times New Roman"/>
                <w:kern w:val="2"/>
              </w:rPr>
            </w:pPr>
            <w:r w:rsidRPr="00D05B4C">
              <w:rPr>
                <w:rFonts w:ascii="Times New Roman" w:eastAsia="標楷體" w:hAnsi="標楷體" w:cs="Times New Roman"/>
                <w:kern w:val="2"/>
              </w:rPr>
              <w:t>醫療器材製造業藥商許可執照影本</w:t>
            </w:r>
            <w:r w:rsidR="00844FBA" w:rsidRPr="00D05B4C">
              <w:rPr>
                <w:rFonts w:ascii="Times New Roman" w:eastAsia="標楷體" w:hAnsi="標楷體" w:cs="Times New Roman"/>
                <w:kern w:val="2"/>
              </w:rPr>
              <w:t>。</w:t>
            </w:r>
          </w:p>
          <w:p w:rsidR="00844FBA" w:rsidRPr="00D05B4C" w:rsidRDefault="00CB6BD0" w:rsidP="00445610">
            <w:pPr>
              <w:pStyle w:val="HTML"/>
              <w:numPr>
                <w:ilvl w:val="0"/>
                <w:numId w:val="10"/>
              </w:numPr>
              <w:tabs>
                <w:tab w:val="clear" w:pos="916"/>
                <w:tab w:val="left" w:pos="317"/>
              </w:tabs>
              <w:jc w:val="both"/>
              <w:rPr>
                <w:rFonts w:ascii="Times New Roman" w:eastAsia="標楷體" w:hAnsi="標楷體" w:cs="Times New Roman"/>
                <w:kern w:val="2"/>
              </w:rPr>
            </w:pPr>
            <w:r w:rsidRPr="00D05B4C">
              <w:rPr>
                <w:rFonts w:ascii="Times New Roman" w:eastAsia="標楷體" w:hAnsi="標楷體" w:cs="Times New Roman"/>
                <w:kern w:val="2"/>
              </w:rPr>
              <w:t>切結書</w:t>
            </w:r>
            <w:r w:rsidRPr="00D05B4C">
              <w:rPr>
                <w:rFonts w:ascii="Times New Roman" w:eastAsia="標楷體" w:hAnsi="標楷體" w:cs="Times New Roman"/>
                <w:kern w:val="2"/>
              </w:rPr>
              <w:t xml:space="preserve"> (</w:t>
            </w:r>
            <w:r w:rsidRPr="00D05B4C">
              <w:rPr>
                <w:rFonts w:ascii="Times New Roman" w:eastAsia="標楷體" w:hAnsi="標楷體" w:cs="Times New Roman"/>
                <w:kern w:val="2"/>
              </w:rPr>
              <w:t>甲</w:t>
            </w:r>
            <w:r w:rsidRPr="00D05B4C">
              <w:rPr>
                <w:rFonts w:ascii="Times New Roman" w:eastAsia="標楷體" w:hAnsi="標楷體" w:cs="Times New Roman"/>
                <w:kern w:val="2"/>
              </w:rPr>
              <w:t>)</w:t>
            </w:r>
            <w:r w:rsidR="00844FBA" w:rsidRPr="00D05B4C">
              <w:rPr>
                <w:rFonts w:ascii="Times New Roman" w:eastAsia="標楷體" w:hAnsi="標楷體" w:cs="Times New Roman"/>
                <w:kern w:val="2"/>
              </w:rPr>
              <w:t xml:space="preserve"> </w:t>
            </w:r>
            <w:r w:rsidR="00844FBA" w:rsidRPr="00D05B4C">
              <w:rPr>
                <w:rFonts w:ascii="Times New Roman" w:eastAsia="標楷體" w:hAnsi="標楷體" w:cs="Times New Roman"/>
                <w:kern w:val="2"/>
              </w:rPr>
              <w:t>。</w:t>
            </w:r>
          </w:p>
          <w:p w:rsidR="00844FBA" w:rsidRPr="00D05B4C" w:rsidRDefault="00CB6BD0" w:rsidP="00445610">
            <w:pPr>
              <w:pStyle w:val="HTML"/>
              <w:numPr>
                <w:ilvl w:val="0"/>
                <w:numId w:val="10"/>
              </w:numPr>
              <w:tabs>
                <w:tab w:val="clear" w:pos="916"/>
                <w:tab w:val="left" w:pos="317"/>
              </w:tabs>
              <w:jc w:val="both"/>
              <w:rPr>
                <w:rFonts w:ascii="Times New Roman" w:eastAsia="標楷體" w:hAnsi="標楷體" w:cs="Times New Roman"/>
                <w:kern w:val="2"/>
              </w:rPr>
            </w:pPr>
            <w:r w:rsidRPr="00D05B4C">
              <w:rPr>
                <w:rFonts w:ascii="Times New Roman" w:eastAsia="標楷體" w:hAnsi="標楷體" w:cs="Times New Roman"/>
                <w:kern w:val="2"/>
              </w:rPr>
              <w:t>國內製造廠符合醫療器材優良製造規範之證明文件</w:t>
            </w:r>
            <w:r w:rsidR="00844FBA" w:rsidRPr="00D05B4C">
              <w:rPr>
                <w:rFonts w:ascii="Times New Roman" w:eastAsia="標楷體" w:hAnsi="標楷體" w:cs="Times New Roman"/>
                <w:kern w:val="2"/>
              </w:rPr>
              <w:t>。</w:t>
            </w:r>
          </w:p>
          <w:p w:rsidR="00844FBA" w:rsidRPr="00D05B4C" w:rsidRDefault="00CB6BD0" w:rsidP="00445610">
            <w:pPr>
              <w:pStyle w:val="HTML"/>
              <w:numPr>
                <w:ilvl w:val="0"/>
                <w:numId w:val="10"/>
              </w:numPr>
              <w:tabs>
                <w:tab w:val="clear" w:pos="916"/>
                <w:tab w:val="left" w:pos="317"/>
              </w:tabs>
              <w:jc w:val="both"/>
              <w:rPr>
                <w:rFonts w:ascii="Times New Roman" w:eastAsia="標楷體" w:hAnsi="標楷體" w:cs="Times New Roman"/>
                <w:kern w:val="2"/>
              </w:rPr>
            </w:pPr>
            <w:r w:rsidRPr="00D05B4C">
              <w:rPr>
                <w:rFonts w:ascii="Times New Roman" w:eastAsia="標楷體" w:hAnsi="標楷體" w:cs="Times New Roman"/>
                <w:kern w:val="2"/>
              </w:rPr>
              <w:t>臨床前測試及原廠品質管制之檢驗規格與方法、原始檢驗紀錄及檢驗成績書一份</w:t>
            </w:r>
            <w:r w:rsidR="00844FBA" w:rsidRPr="00D05B4C">
              <w:rPr>
                <w:rFonts w:ascii="Times New Roman" w:eastAsia="標楷體" w:hAnsi="標楷體" w:cs="Times New Roman"/>
                <w:kern w:val="2"/>
              </w:rPr>
              <w:t>。</w:t>
            </w:r>
          </w:p>
          <w:p w:rsidR="00844FBA" w:rsidRPr="00D05B4C" w:rsidRDefault="00CB6BD0" w:rsidP="00445610">
            <w:pPr>
              <w:pStyle w:val="HTML"/>
              <w:numPr>
                <w:ilvl w:val="0"/>
                <w:numId w:val="10"/>
              </w:numPr>
              <w:tabs>
                <w:tab w:val="clear" w:pos="916"/>
                <w:tab w:val="left" w:pos="317"/>
              </w:tabs>
              <w:jc w:val="both"/>
              <w:rPr>
                <w:rFonts w:ascii="Times New Roman" w:eastAsia="標楷體" w:hAnsi="標楷體" w:cs="Times New Roman"/>
                <w:kern w:val="2"/>
              </w:rPr>
            </w:pPr>
            <w:r w:rsidRPr="00D05B4C">
              <w:rPr>
                <w:rFonts w:ascii="Times New Roman" w:eastAsia="標楷體" w:hAnsi="標楷體" w:cs="Times New Roman"/>
                <w:kern w:val="2"/>
              </w:rPr>
              <w:t>產品之結構、材料、規格、性能、用途、圖樣等有關資料一份。但儀器類之產品，得以涵蓋本款資料之操作手冊及維修手冊替代之</w:t>
            </w:r>
            <w:r w:rsidR="00844FBA" w:rsidRPr="00D05B4C">
              <w:rPr>
                <w:rFonts w:ascii="Times New Roman" w:eastAsia="標楷體" w:hAnsi="標楷體" w:cs="Times New Roman"/>
                <w:kern w:val="2"/>
              </w:rPr>
              <w:t>。</w:t>
            </w:r>
          </w:p>
          <w:p w:rsidR="00844FBA" w:rsidRPr="00D05B4C" w:rsidRDefault="00CB6BD0" w:rsidP="00445610">
            <w:pPr>
              <w:pStyle w:val="HTML"/>
              <w:numPr>
                <w:ilvl w:val="0"/>
                <w:numId w:val="10"/>
              </w:numPr>
              <w:tabs>
                <w:tab w:val="clear" w:pos="916"/>
                <w:tab w:val="left" w:pos="317"/>
              </w:tabs>
              <w:jc w:val="both"/>
              <w:rPr>
                <w:rFonts w:ascii="Times New Roman" w:eastAsia="標楷體" w:hAnsi="標楷體" w:cs="Times New Roman"/>
                <w:kern w:val="2"/>
              </w:rPr>
            </w:pPr>
            <w:r w:rsidRPr="00D05B4C">
              <w:rPr>
                <w:rFonts w:ascii="Times New Roman" w:eastAsia="標楷體" w:hAnsi="標楷體" w:cs="Times New Roman"/>
                <w:kern w:val="2"/>
              </w:rPr>
              <w:t>學術理論依據與有關研究報告及資料</w:t>
            </w:r>
            <w:r w:rsidR="00844FBA" w:rsidRPr="00D05B4C">
              <w:rPr>
                <w:rFonts w:ascii="Times New Roman" w:eastAsia="標楷體" w:hAnsi="標楷體" w:cs="Times New Roman"/>
                <w:kern w:val="2"/>
              </w:rPr>
              <w:t>。</w:t>
            </w:r>
          </w:p>
          <w:p w:rsidR="00844FBA" w:rsidRPr="00D05B4C" w:rsidRDefault="00CB6BD0" w:rsidP="00445610">
            <w:pPr>
              <w:pStyle w:val="HTML"/>
              <w:numPr>
                <w:ilvl w:val="0"/>
                <w:numId w:val="10"/>
              </w:numPr>
              <w:tabs>
                <w:tab w:val="clear" w:pos="916"/>
                <w:tab w:val="left" w:pos="317"/>
              </w:tabs>
              <w:jc w:val="both"/>
              <w:rPr>
                <w:rFonts w:ascii="Times New Roman" w:eastAsia="標楷體" w:hAnsi="標楷體" w:cs="Times New Roman"/>
                <w:kern w:val="2"/>
              </w:rPr>
            </w:pPr>
            <w:r w:rsidRPr="00D05B4C">
              <w:rPr>
                <w:rFonts w:ascii="Times New Roman" w:eastAsia="標楷體" w:hAnsi="標楷體" w:cs="Times New Roman"/>
                <w:kern w:val="2"/>
              </w:rPr>
              <w:t>臨床試驗報告</w:t>
            </w:r>
            <w:r w:rsidR="00844FBA" w:rsidRPr="00D05B4C">
              <w:rPr>
                <w:rFonts w:ascii="Times New Roman" w:eastAsia="標楷體" w:hAnsi="標楷體" w:cs="Times New Roman"/>
                <w:kern w:val="2"/>
              </w:rPr>
              <w:t>。</w:t>
            </w:r>
          </w:p>
          <w:p w:rsidR="00844FBA" w:rsidRPr="00D05B4C" w:rsidRDefault="00CB6BD0" w:rsidP="00445610">
            <w:pPr>
              <w:pStyle w:val="HTML"/>
              <w:numPr>
                <w:ilvl w:val="0"/>
                <w:numId w:val="10"/>
              </w:numPr>
              <w:tabs>
                <w:tab w:val="clear" w:pos="916"/>
                <w:tab w:val="left" w:pos="317"/>
              </w:tabs>
              <w:jc w:val="both"/>
              <w:rPr>
                <w:rFonts w:ascii="Times New Roman" w:eastAsia="標楷體" w:hAnsi="標楷體" w:cs="Times New Roman"/>
                <w:kern w:val="2"/>
              </w:rPr>
            </w:pPr>
            <w:r w:rsidRPr="00D05B4C">
              <w:rPr>
                <w:rFonts w:ascii="Times New Roman" w:eastAsia="標楷體" w:hAnsi="標楷體" w:cs="Times New Roman"/>
                <w:kern w:val="2"/>
              </w:rPr>
              <w:t>發生游離輻射線器材之輻射線防護安全資料二份</w:t>
            </w:r>
            <w:r w:rsidR="00844FBA" w:rsidRPr="00D05B4C">
              <w:rPr>
                <w:rFonts w:ascii="Times New Roman" w:eastAsia="標楷體" w:hAnsi="標楷體" w:cs="Times New Roman"/>
                <w:kern w:val="2"/>
              </w:rPr>
              <w:t>。</w:t>
            </w:r>
          </w:p>
          <w:p w:rsidR="00844FBA" w:rsidRPr="00D05B4C" w:rsidRDefault="00CB6BD0" w:rsidP="005B5A46">
            <w:pPr>
              <w:ind w:leftChars="132" w:left="317" w:firstLineChars="167" w:firstLine="401"/>
              <w:jc w:val="both"/>
              <w:rPr>
                <w:rFonts w:ascii="Calibri" w:eastAsia="標楷體" w:hAnsi="標楷體" w:cs="Times New Roman"/>
              </w:rPr>
            </w:pPr>
            <w:r w:rsidRPr="00D05B4C">
              <w:rPr>
                <w:rFonts w:eastAsia="標楷體" w:hAnsi="標楷體"/>
              </w:rPr>
              <w:t>前項第五款資料，</w:t>
            </w:r>
            <w:r w:rsidRPr="00D05B4C">
              <w:rPr>
                <w:rFonts w:ascii="Times New Roman" w:eastAsia="標楷體" w:hAnsi="標楷體" w:hint="eastAsia"/>
              </w:rPr>
              <w:t>符合下列情形之一者，</w:t>
            </w:r>
            <w:r w:rsidR="006E6DE2" w:rsidRPr="00D05B4C">
              <w:rPr>
                <w:rFonts w:ascii="Times New Roman" w:eastAsia="標楷體" w:hAnsi="標楷體" w:hint="eastAsia"/>
              </w:rPr>
              <w:t>得以符合藥物優良製造準則第二編藥品優良製造規範</w:t>
            </w:r>
            <w:r w:rsidR="006E6DE2" w:rsidRPr="00D05B4C">
              <w:rPr>
                <w:rFonts w:ascii="Times New Roman" w:eastAsia="標楷體" w:hAnsi="標楷體" w:hint="eastAsia"/>
              </w:rPr>
              <w:t>(</w:t>
            </w:r>
            <w:r w:rsidR="006E6DE2" w:rsidRPr="00D05B4C">
              <w:rPr>
                <w:rFonts w:ascii="Times New Roman" w:eastAsia="標楷體" w:hAnsi="標楷體" w:hint="eastAsia"/>
              </w:rPr>
              <w:t>下稱藥品優良製造規範</w:t>
            </w:r>
            <w:r w:rsidR="006E6DE2" w:rsidRPr="00D05B4C">
              <w:rPr>
                <w:rFonts w:ascii="Times New Roman" w:eastAsia="標楷體" w:hAnsi="標楷體" w:hint="eastAsia"/>
              </w:rPr>
              <w:t>)</w:t>
            </w:r>
            <w:r w:rsidR="00747538" w:rsidRPr="00D05B4C">
              <w:rPr>
                <w:rFonts w:ascii="Times New Roman" w:eastAsia="標楷體" w:hAnsi="標楷體" w:hint="eastAsia"/>
              </w:rPr>
              <w:t xml:space="preserve"> </w:t>
            </w:r>
            <w:r w:rsidR="00747538" w:rsidRPr="00D05B4C">
              <w:rPr>
                <w:rFonts w:ascii="Times New Roman" w:eastAsia="標楷體" w:hAnsi="標楷體" w:hint="eastAsia"/>
              </w:rPr>
              <w:t>之證明文件影本替代之</w:t>
            </w:r>
            <w:r w:rsidR="0056073E" w:rsidRPr="00D05B4C">
              <w:rPr>
                <w:rFonts w:ascii="Calibri" w:eastAsia="標楷體" w:hAnsi="標楷體" w:cs="Times New Roman" w:hint="eastAsia"/>
              </w:rPr>
              <w:t>。</w:t>
            </w:r>
          </w:p>
          <w:p w:rsidR="00CB6BD0" w:rsidRPr="00D05B4C" w:rsidRDefault="00CB6BD0" w:rsidP="00445610">
            <w:pPr>
              <w:pStyle w:val="a6"/>
              <w:numPr>
                <w:ilvl w:val="0"/>
                <w:numId w:val="13"/>
              </w:numPr>
              <w:ind w:leftChars="0" w:left="1167" w:hanging="567"/>
              <w:jc w:val="both"/>
              <w:rPr>
                <w:rFonts w:eastAsia="標楷體" w:hAnsi="標楷體"/>
              </w:rPr>
            </w:pPr>
            <w:r w:rsidRPr="00D05B4C">
              <w:rPr>
                <w:rFonts w:ascii="Times New Roman" w:eastAsia="標楷體" w:hAnsi="標楷體"/>
              </w:rPr>
              <w:t>申請查驗登記之醫療器材原列屬藥品管理者</w:t>
            </w:r>
            <w:r w:rsidRPr="00D05B4C">
              <w:rPr>
                <w:rFonts w:eastAsia="標楷體" w:hAnsi="標楷體"/>
              </w:rPr>
              <w:t>，</w:t>
            </w:r>
            <w:r w:rsidRPr="00D05B4C">
              <w:rPr>
                <w:rFonts w:eastAsia="標楷體" w:hAnsi="標楷體" w:hint="eastAsia"/>
              </w:rPr>
              <w:t>於公</w:t>
            </w:r>
            <w:r w:rsidRPr="00D05B4C">
              <w:rPr>
                <w:rFonts w:eastAsia="標楷體" w:hAnsi="標楷體" w:hint="eastAsia"/>
              </w:rPr>
              <w:lastRenderedPageBreak/>
              <w:t>告改列醫療器材之日起三年內</w:t>
            </w:r>
            <w:r w:rsidRPr="00D05B4C">
              <w:rPr>
                <w:rFonts w:eastAsia="標楷體" w:hAnsi="標楷體"/>
              </w:rPr>
              <w:t>。</w:t>
            </w:r>
          </w:p>
          <w:p w:rsidR="00CB6BD0" w:rsidRPr="00D05B4C" w:rsidRDefault="00CB6BD0" w:rsidP="00445610">
            <w:pPr>
              <w:pStyle w:val="a6"/>
              <w:numPr>
                <w:ilvl w:val="0"/>
                <w:numId w:val="13"/>
              </w:numPr>
              <w:ind w:leftChars="0"/>
              <w:jc w:val="both"/>
              <w:rPr>
                <w:rFonts w:eastAsia="標楷體" w:hAnsi="標楷體"/>
              </w:rPr>
            </w:pPr>
            <w:r w:rsidRPr="00D05B4C">
              <w:rPr>
                <w:rFonts w:eastAsia="標楷體" w:hAnsi="標楷體" w:hint="eastAsia"/>
              </w:rPr>
              <w:t>中華民國一百零二年一月一日前原屬藥品</w:t>
            </w:r>
            <w:r w:rsidR="00211F9B" w:rsidRPr="00D05B4C">
              <w:rPr>
                <w:rFonts w:eastAsia="標楷體" w:hAnsi="標楷體" w:hint="eastAsia"/>
              </w:rPr>
              <w:t>並經公告</w:t>
            </w:r>
            <w:r w:rsidRPr="00D05B4C">
              <w:rPr>
                <w:rFonts w:eastAsia="標楷體" w:hAnsi="標楷體" w:hint="eastAsia"/>
              </w:rPr>
              <w:t>改列</w:t>
            </w:r>
            <w:r w:rsidR="002F36AF" w:rsidRPr="00D05B4C">
              <w:rPr>
                <w:rFonts w:eastAsia="標楷體" w:hAnsi="標楷體" w:hint="eastAsia"/>
              </w:rPr>
              <w:t>為</w:t>
            </w:r>
            <w:r w:rsidRPr="00D05B4C">
              <w:rPr>
                <w:rFonts w:eastAsia="標楷體" w:hAnsi="標楷體" w:hint="eastAsia"/>
              </w:rPr>
              <w:t>醫療器材管理者，自</w:t>
            </w:r>
            <w:r w:rsidR="006E6DE2" w:rsidRPr="00D05B4C">
              <w:rPr>
                <w:rFonts w:eastAsia="標楷體" w:hAnsi="標楷體" w:hint="eastAsia"/>
              </w:rPr>
              <w:t>本準則</w:t>
            </w:r>
            <w:r w:rsidR="0024100F" w:rsidRPr="00D05B4C">
              <w:rPr>
                <w:rFonts w:eastAsia="標楷體" w:hAnsi="標楷體" w:hint="eastAsia"/>
              </w:rPr>
              <w:t>103</w:t>
            </w:r>
            <w:r w:rsidRPr="00D05B4C">
              <w:rPr>
                <w:rFonts w:eastAsia="標楷體" w:hAnsi="標楷體" w:hint="eastAsia"/>
              </w:rPr>
              <w:t>年</w:t>
            </w:r>
            <w:r w:rsidR="0024100F" w:rsidRPr="00D05B4C">
              <w:rPr>
                <w:rFonts w:eastAsia="標楷體" w:hAnsi="標楷體" w:hint="eastAsia"/>
              </w:rPr>
              <w:t>9</w:t>
            </w:r>
            <w:r w:rsidRPr="00D05B4C">
              <w:rPr>
                <w:rFonts w:eastAsia="標楷體" w:hAnsi="標楷體" w:hint="eastAsia"/>
              </w:rPr>
              <w:t>月</w:t>
            </w:r>
            <w:r w:rsidR="0024100F" w:rsidRPr="00D05B4C">
              <w:rPr>
                <w:rFonts w:eastAsia="標楷體" w:hAnsi="標楷體" w:hint="eastAsia"/>
              </w:rPr>
              <w:t>5</w:t>
            </w:r>
            <w:r w:rsidRPr="00D05B4C">
              <w:rPr>
                <w:rFonts w:eastAsia="標楷體" w:hAnsi="標楷體" w:hint="eastAsia"/>
              </w:rPr>
              <w:t>日修正發布日起三年內。</w:t>
            </w:r>
          </w:p>
          <w:p w:rsidR="00844FBA" w:rsidRPr="00D05B4C" w:rsidRDefault="00CB6BD0" w:rsidP="005A47BF">
            <w:pPr>
              <w:ind w:leftChars="132" w:left="317" w:firstLineChars="167" w:firstLine="401"/>
              <w:jc w:val="both"/>
              <w:rPr>
                <w:rFonts w:eastAsia="標楷體" w:hAnsi="標楷體"/>
              </w:rPr>
            </w:pPr>
            <w:r w:rsidRPr="00D05B4C">
              <w:rPr>
                <w:rFonts w:eastAsia="標楷體" w:hAnsi="標楷體"/>
              </w:rPr>
              <w:t>申請查驗登記之醫療器材應否在國內進行臨床試驗，另由中央衛生主管機關視申請之醫療器材品項、個案及申請人檢送之資料核辦或公告</w:t>
            </w:r>
            <w:r w:rsidR="00844FBA" w:rsidRPr="00D05B4C">
              <w:rPr>
                <w:rFonts w:eastAsia="標楷體" w:hAnsi="標楷體"/>
              </w:rPr>
              <w:t>。</w:t>
            </w:r>
          </w:p>
          <w:p w:rsidR="00844FBA" w:rsidRPr="00D05B4C" w:rsidRDefault="00CB6BD0" w:rsidP="005A47BF">
            <w:pPr>
              <w:ind w:leftChars="132" w:left="317" w:firstLineChars="167" w:firstLine="401"/>
              <w:jc w:val="both"/>
              <w:rPr>
                <w:rFonts w:eastAsia="標楷體" w:hAnsi="標楷體"/>
              </w:rPr>
            </w:pPr>
            <w:r w:rsidRPr="00D05B4C">
              <w:rPr>
                <w:rFonts w:eastAsia="標楷體" w:hAnsi="標楷體"/>
              </w:rPr>
              <w:t>申請查驗登記之醫療器材已有類似品經中央衛生主管機關核准上市者，除另有規定外，得免附第一項第八款及第九款資料。但依前項規定須在國內進行臨床試驗者，應另附國內臨床試驗報告</w:t>
            </w:r>
            <w:r w:rsidR="00844FBA" w:rsidRPr="00D05B4C">
              <w:rPr>
                <w:rFonts w:eastAsia="標楷體" w:hAnsi="標楷體"/>
              </w:rPr>
              <w:t>。</w:t>
            </w:r>
          </w:p>
          <w:p w:rsidR="00844FBA" w:rsidRPr="00D05B4C" w:rsidRDefault="00CB6BD0" w:rsidP="005A47BF">
            <w:pPr>
              <w:ind w:leftChars="132" w:left="317" w:firstLineChars="167" w:firstLine="401"/>
              <w:jc w:val="both"/>
              <w:rPr>
                <w:rFonts w:eastAsia="標楷體" w:hAnsi="標楷體"/>
              </w:rPr>
            </w:pPr>
            <w:r w:rsidRPr="00D05B4C">
              <w:rPr>
                <w:rFonts w:eastAsia="標楷體" w:hAnsi="標楷體"/>
              </w:rPr>
              <w:t>申請查驗登記之醫療器材如</w:t>
            </w:r>
            <w:r w:rsidRPr="00D05B4C">
              <w:rPr>
                <w:rFonts w:eastAsia="標楷體" w:hAnsi="標楷體" w:hint="eastAsia"/>
              </w:rPr>
              <w:t>係</w:t>
            </w:r>
            <w:r w:rsidRPr="00D05B4C">
              <w:rPr>
                <w:rFonts w:eastAsia="標楷體" w:hAnsi="標楷體"/>
              </w:rPr>
              <w:t>第二等級且無類似品經中央衛生主管機關核准上市，但符合中央衛生主管機關公告之相關簡化規定者，得免附第一項第九款資料。但依第三項規定須在國內進行臨床試驗者，應另附國內臨床試驗報告</w:t>
            </w:r>
            <w:r w:rsidR="00844FBA" w:rsidRPr="00D05B4C">
              <w:rPr>
                <w:rFonts w:eastAsia="標楷體" w:hAnsi="標楷體"/>
              </w:rPr>
              <w:t>。</w:t>
            </w:r>
          </w:p>
          <w:p w:rsidR="00844FBA" w:rsidRPr="00D05B4C" w:rsidRDefault="00CB6BD0" w:rsidP="005A47BF">
            <w:pPr>
              <w:ind w:leftChars="132" w:left="317" w:firstLineChars="167" w:firstLine="401"/>
              <w:jc w:val="both"/>
              <w:rPr>
                <w:rFonts w:eastAsia="標楷體" w:hAnsi="標楷體"/>
              </w:rPr>
            </w:pPr>
            <w:r w:rsidRPr="00D05B4C">
              <w:rPr>
                <w:rFonts w:eastAsia="標楷體" w:hAnsi="標楷體"/>
              </w:rPr>
              <w:t>申請查驗登記之醫療器材如</w:t>
            </w:r>
            <w:r w:rsidRPr="00D05B4C">
              <w:rPr>
                <w:rFonts w:eastAsia="標楷體" w:hAnsi="標楷體" w:hint="eastAsia"/>
              </w:rPr>
              <w:t>係</w:t>
            </w:r>
            <w:r w:rsidRPr="00D05B4C">
              <w:rPr>
                <w:rFonts w:eastAsia="標楷體" w:hAnsi="標楷體"/>
              </w:rPr>
              <w:t>專供外銷之用者，</w:t>
            </w:r>
            <w:r w:rsidRPr="00D05B4C">
              <w:rPr>
                <w:rFonts w:eastAsia="標楷體" w:hAnsi="標楷體" w:hint="eastAsia"/>
              </w:rPr>
              <w:t>無須辦理送驗，並</w:t>
            </w:r>
            <w:r w:rsidRPr="00D05B4C">
              <w:rPr>
                <w:rFonts w:eastAsia="標楷體" w:hAnsi="標楷體"/>
              </w:rPr>
              <w:t>得免附第一項第六款至第十款資料</w:t>
            </w:r>
            <w:r w:rsidR="00844FBA" w:rsidRPr="00D05B4C">
              <w:rPr>
                <w:rFonts w:eastAsia="標楷體" w:hAnsi="標楷體"/>
              </w:rPr>
              <w:t>。</w:t>
            </w:r>
          </w:p>
          <w:p w:rsidR="00844FBA" w:rsidRPr="00D05B4C" w:rsidRDefault="00CB6BD0" w:rsidP="005A47BF">
            <w:pPr>
              <w:ind w:leftChars="132" w:left="317" w:firstLineChars="167" w:firstLine="401"/>
              <w:jc w:val="both"/>
              <w:rPr>
                <w:rFonts w:eastAsia="標楷體" w:hAnsi="標楷體"/>
              </w:rPr>
            </w:pPr>
            <w:r w:rsidRPr="00D05B4C">
              <w:rPr>
                <w:rFonts w:eastAsia="標楷體" w:hAnsi="標楷體"/>
              </w:rPr>
              <w:t>體外診斷醫療器材之查驗登記，</w:t>
            </w:r>
            <w:r w:rsidRPr="00D05B4C">
              <w:rPr>
                <w:rFonts w:ascii="Times New Roman" w:eastAsia="標楷體" w:hAnsi="標楷體"/>
              </w:rPr>
              <w:t>應</w:t>
            </w:r>
            <w:r w:rsidR="006E6DE2" w:rsidRPr="00D05B4C">
              <w:rPr>
                <w:rFonts w:eastAsia="標楷體" w:hAnsi="標楷體" w:hint="eastAsia"/>
              </w:rPr>
              <w:t>依前六項規定</w:t>
            </w:r>
            <w:r w:rsidRPr="00D05B4C">
              <w:rPr>
                <w:rFonts w:ascii="Times New Roman" w:eastAsia="標楷體" w:hAnsi="標楷體" w:hint="eastAsia"/>
              </w:rPr>
              <w:t>及</w:t>
            </w:r>
            <w:r w:rsidRPr="00D05B4C">
              <w:rPr>
                <w:rFonts w:eastAsia="標楷體" w:hAnsi="標楷體" w:hint="eastAsia"/>
              </w:rPr>
              <w:t>中央衛生主管機關</w:t>
            </w:r>
            <w:r w:rsidRPr="00D05B4C">
              <w:rPr>
                <w:rFonts w:eastAsia="標楷體" w:hAnsi="標楷體"/>
              </w:rPr>
              <w:t>公告事項辦理</w:t>
            </w:r>
            <w:r w:rsidRPr="00D05B4C">
              <w:rPr>
                <w:rFonts w:eastAsia="標楷體" w:hAnsi="標楷體" w:hint="eastAsia"/>
              </w:rPr>
              <w:t>；</w:t>
            </w:r>
            <w:r w:rsidRPr="00D05B4C">
              <w:rPr>
                <w:rFonts w:eastAsia="標楷體" w:hAnsi="標楷體"/>
              </w:rPr>
              <w:t>列屬醫療器材管理辦法第三等級經中央衛生主管機關公告應辦理檢驗之體外診斷醫療器材，</w:t>
            </w:r>
            <w:r w:rsidRPr="00D05B4C">
              <w:rPr>
                <w:rFonts w:eastAsia="標楷體" w:hAnsi="標楷體" w:hint="eastAsia"/>
              </w:rPr>
              <w:t>除專供外銷之用者外，並應</w:t>
            </w:r>
            <w:r w:rsidRPr="00D05B4C">
              <w:rPr>
                <w:rFonts w:eastAsia="標楷體" w:hAnsi="標楷體"/>
              </w:rPr>
              <w:t>送驗</w:t>
            </w:r>
            <w:r w:rsidR="00844FBA" w:rsidRPr="00D05B4C">
              <w:rPr>
                <w:rFonts w:eastAsia="標楷體" w:hAnsi="標楷體"/>
              </w:rPr>
              <w:t>。</w:t>
            </w:r>
          </w:p>
          <w:p w:rsidR="00844FBA" w:rsidRPr="00D05B4C" w:rsidRDefault="00101F41" w:rsidP="005A47BF">
            <w:pPr>
              <w:ind w:leftChars="132" w:left="317" w:firstLineChars="167" w:firstLine="401"/>
              <w:jc w:val="both"/>
              <w:rPr>
                <w:rFonts w:eastAsia="標楷體" w:hAnsi="標楷體"/>
              </w:rPr>
            </w:pPr>
            <w:r w:rsidRPr="00D05B4C">
              <w:rPr>
                <w:rFonts w:eastAsia="標楷體" w:hAnsi="標楷體" w:hint="eastAsia"/>
              </w:rPr>
              <w:t>申請第三等級醫療器材之查驗登記，除專供外銷之用者外，並應依中央衛生主管機關公告之醫療器材安全性與功效性基本規範及技術文件摘要</w:t>
            </w:r>
            <w:r w:rsidR="006E6DE2" w:rsidRPr="00D05B4C">
              <w:rPr>
                <w:rFonts w:eastAsia="標楷體" w:hAnsi="標楷體" w:hint="eastAsia"/>
              </w:rPr>
              <w:t>(</w:t>
            </w:r>
            <w:r w:rsidR="006E6DE2" w:rsidRPr="00D05B4C">
              <w:rPr>
                <w:rFonts w:eastAsia="標楷體" w:hAnsi="標楷體" w:hint="eastAsia"/>
              </w:rPr>
              <w:t>如附件</w:t>
            </w:r>
            <w:r w:rsidR="006E6DE2" w:rsidRPr="00D05B4C">
              <w:rPr>
                <w:rFonts w:eastAsia="標楷體" w:hAnsi="標楷體" w:hint="eastAsia"/>
              </w:rPr>
              <w:t>)</w:t>
            </w:r>
            <w:r w:rsidRPr="00D05B4C">
              <w:rPr>
                <w:rFonts w:eastAsia="標楷體" w:hAnsi="標楷體" w:hint="eastAsia"/>
              </w:rPr>
              <w:t>辦理</w:t>
            </w:r>
            <w:r w:rsidR="00844FBA" w:rsidRPr="00D05B4C">
              <w:rPr>
                <w:rFonts w:eastAsia="標楷體" w:hAnsi="標楷體" w:hint="eastAsia"/>
              </w:rPr>
              <w:t>。</w:t>
            </w:r>
          </w:p>
          <w:p w:rsidR="00844FBA" w:rsidRPr="00D05B4C" w:rsidRDefault="00101F41" w:rsidP="005A47BF">
            <w:pPr>
              <w:ind w:leftChars="132" w:left="317" w:firstLineChars="167" w:firstLine="401"/>
              <w:jc w:val="both"/>
              <w:rPr>
                <w:rFonts w:eastAsia="標楷體" w:hAnsi="標楷體"/>
              </w:rPr>
            </w:pPr>
            <w:r w:rsidRPr="00D05B4C">
              <w:rPr>
                <w:rFonts w:eastAsia="標楷體" w:hAnsi="標楷體"/>
              </w:rPr>
              <w:t>申請查驗登記之藥商與製造廠不同時，視為委託製造</w:t>
            </w:r>
            <w:r w:rsidRPr="00D05B4C">
              <w:rPr>
                <w:rFonts w:eastAsia="標楷體" w:hAnsi="標楷體" w:hint="eastAsia"/>
              </w:rPr>
              <w:t>關係</w:t>
            </w:r>
            <w:r w:rsidR="00844FBA" w:rsidRPr="00D05B4C">
              <w:rPr>
                <w:rFonts w:eastAsia="標楷體" w:hAnsi="標楷體"/>
              </w:rPr>
              <w:t>。</w:t>
            </w:r>
          </w:p>
          <w:p w:rsidR="00844FBA" w:rsidRPr="00D05B4C" w:rsidRDefault="00101F41" w:rsidP="005A47BF">
            <w:pPr>
              <w:ind w:leftChars="132" w:left="317" w:firstLineChars="200" w:firstLine="480"/>
              <w:jc w:val="both"/>
              <w:rPr>
                <w:rFonts w:eastAsia="標楷體" w:hAnsi="標楷體"/>
              </w:rPr>
            </w:pPr>
            <w:r w:rsidRPr="00D05B4C">
              <w:rPr>
                <w:rFonts w:eastAsia="標楷體" w:hAnsi="標楷體"/>
              </w:rPr>
              <w:t>申請查驗登記之醫療器材如</w:t>
            </w:r>
            <w:r w:rsidRPr="00D05B4C">
              <w:rPr>
                <w:rFonts w:eastAsia="標楷體" w:hAnsi="標楷體" w:hint="eastAsia"/>
              </w:rPr>
              <w:t>係</w:t>
            </w:r>
            <w:r w:rsidRPr="00D05B4C">
              <w:rPr>
                <w:rFonts w:eastAsia="標楷體" w:hAnsi="標楷體"/>
              </w:rPr>
              <w:t>委託製造或檢驗者，除應依前</w:t>
            </w:r>
            <w:r w:rsidRPr="00D05B4C">
              <w:rPr>
                <w:rFonts w:eastAsia="標楷體" w:hAnsi="標楷體" w:hint="eastAsia"/>
              </w:rPr>
              <w:t>九</w:t>
            </w:r>
            <w:r w:rsidRPr="00D05B4C">
              <w:rPr>
                <w:rFonts w:eastAsia="標楷體" w:hAnsi="標楷體"/>
              </w:rPr>
              <w:t>項規定辦理外，應符合藥物委託製造及檢驗作業準則之規定</w:t>
            </w:r>
            <w:r w:rsidR="00844FBA" w:rsidRPr="00D05B4C">
              <w:rPr>
                <w:rFonts w:eastAsia="標楷體" w:hAnsi="標楷體"/>
              </w:rPr>
              <w:t>。</w:t>
            </w:r>
          </w:p>
          <w:p w:rsidR="00844FBA" w:rsidRPr="00D05B4C" w:rsidRDefault="00101F41" w:rsidP="005A47BF">
            <w:pPr>
              <w:ind w:leftChars="115" w:left="276" w:firstLineChars="200" w:firstLine="480"/>
              <w:rPr>
                <w:rFonts w:ascii="標楷體" w:eastAsia="標楷體" w:hAnsi="標楷體" w:cs="標楷體6."/>
                <w:kern w:val="0"/>
                <w:szCs w:val="24"/>
              </w:rPr>
            </w:pPr>
            <w:r w:rsidRPr="00D05B4C">
              <w:rPr>
                <w:rFonts w:eastAsia="標楷體" w:hAnsi="標楷體"/>
              </w:rPr>
              <w:t>依第一項及第六項規定辦理查驗登記之醫療器材，應符合中央衛生主管機關公告之相關規定，得免附之資料應留廠備查，必要時，中央衛生主管機關得命提出相關資料</w:t>
            </w:r>
            <w:r w:rsidR="00844FBA" w:rsidRPr="00D05B4C">
              <w:rPr>
                <w:rFonts w:eastAsia="標楷體" w:hAnsi="標楷體"/>
              </w:rPr>
              <w:t>。</w:t>
            </w:r>
          </w:p>
        </w:tc>
      </w:tr>
      <w:tr w:rsidR="00D05B4C" w:rsidRPr="00D05B4C" w:rsidTr="00E90068">
        <w:tc>
          <w:tcPr>
            <w:tcW w:w="1668" w:type="dxa"/>
          </w:tcPr>
          <w:p w:rsidR="00844FBA" w:rsidRPr="00D05B4C" w:rsidRDefault="00844FBA" w:rsidP="00634BA7">
            <w:pPr>
              <w:ind w:left="480"/>
              <w:rPr>
                <w:rFonts w:eastAsia="標楷體" w:hAnsi="標楷體"/>
              </w:rPr>
            </w:pPr>
            <w:r w:rsidRPr="00D05B4C">
              <w:rPr>
                <w:rFonts w:eastAsia="標楷體" w:hAnsi="標楷體"/>
              </w:rPr>
              <w:lastRenderedPageBreak/>
              <w:t>第十</w:t>
            </w:r>
            <w:r w:rsidRPr="00D05B4C">
              <w:rPr>
                <w:rFonts w:eastAsia="標楷體" w:hAnsi="標楷體" w:hint="eastAsia"/>
              </w:rPr>
              <w:t>六</w:t>
            </w:r>
            <w:r w:rsidRPr="00D05B4C">
              <w:rPr>
                <w:rFonts w:eastAsia="標楷體" w:hAnsi="標楷體"/>
              </w:rPr>
              <w:t>條</w:t>
            </w:r>
          </w:p>
        </w:tc>
        <w:tc>
          <w:tcPr>
            <w:tcW w:w="6694" w:type="dxa"/>
          </w:tcPr>
          <w:p w:rsidR="00844FBA" w:rsidRPr="00D05B4C" w:rsidRDefault="00101F41" w:rsidP="005A47BF">
            <w:pPr>
              <w:pStyle w:val="HTML"/>
              <w:tabs>
                <w:tab w:val="left" w:pos="504"/>
              </w:tabs>
              <w:ind w:leftChars="90" w:left="216" w:firstLineChars="200" w:firstLine="480"/>
              <w:jc w:val="both"/>
              <w:rPr>
                <w:rFonts w:ascii="Times New Roman" w:eastAsia="標楷體" w:hAnsi="標楷體" w:cs="Times New Roman"/>
              </w:rPr>
            </w:pPr>
            <w:r w:rsidRPr="00D05B4C">
              <w:rPr>
                <w:rFonts w:ascii="Times New Roman" w:eastAsia="標楷體" w:hAnsi="標楷體" w:cs="Times New Roman" w:hint="eastAsia"/>
              </w:rPr>
              <w:t>申請輸入第一等級醫療器材查驗登記，應檢附下列資料</w:t>
            </w:r>
            <w:r w:rsidR="00844FBA" w:rsidRPr="00D05B4C">
              <w:rPr>
                <w:rFonts w:ascii="Times New Roman" w:eastAsia="標楷體" w:hAnsi="標楷體" w:cs="Times New Roman" w:hint="eastAsia"/>
              </w:rPr>
              <w:t>：</w:t>
            </w:r>
          </w:p>
          <w:p w:rsidR="00844FBA" w:rsidRPr="00D05B4C" w:rsidRDefault="00844FBA" w:rsidP="001F3C44">
            <w:pPr>
              <w:pStyle w:val="HTML"/>
              <w:ind w:leftChars="300" w:left="936" w:hangingChars="90" w:hanging="216"/>
              <w:jc w:val="both"/>
              <w:rPr>
                <w:rFonts w:ascii="Times New Roman" w:eastAsia="標楷體" w:hAnsi="標楷體" w:cs="Times New Roman"/>
              </w:rPr>
            </w:pPr>
            <w:r w:rsidRPr="00D05B4C">
              <w:rPr>
                <w:rFonts w:ascii="Times New Roman" w:eastAsia="標楷體" w:hAnsi="標楷體" w:cs="Times New Roman" w:hint="eastAsia"/>
              </w:rPr>
              <w:t>一、</w:t>
            </w:r>
            <w:r w:rsidR="00101F41" w:rsidRPr="00D05B4C">
              <w:rPr>
                <w:rFonts w:ascii="Times New Roman" w:eastAsia="標楷體" w:hAnsi="標楷體" w:cs="Times New Roman" w:hint="eastAsia"/>
              </w:rPr>
              <w:t>第一等級醫療器材查驗登記申請暨切結書正本</w:t>
            </w:r>
            <w:r w:rsidRPr="00D05B4C">
              <w:rPr>
                <w:rFonts w:ascii="Times New Roman" w:eastAsia="標楷體" w:hAnsi="標楷體" w:cs="Times New Roman" w:hint="eastAsia"/>
              </w:rPr>
              <w:t>。</w:t>
            </w:r>
          </w:p>
          <w:p w:rsidR="00844FBA" w:rsidRPr="00D05B4C" w:rsidRDefault="00844FBA" w:rsidP="001F3C44">
            <w:pPr>
              <w:pStyle w:val="HTML"/>
              <w:ind w:leftChars="300" w:left="936" w:hangingChars="90" w:hanging="216"/>
              <w:jc w:val="both"/>
              <w:rPr>
                <w:rFonts w:ascii="Times New Roman" w:eastAsia="標楷體" w:hAnsi="標楷體" w:cs="Times New Roman"/>
              </w:rPr>
            </w:pPr>
            <w:r w:rsidRPr="00D05B4C">
              <w:rPr>
                <w:rFonts w:ascii="Times New Roman" w:eastAsia="標楷體" w:hAnsi="標楷體" w:cs="Times New Roman" w:hint="eastAsia"/>
              </w:rPr>
              <w:t>二、</w:t>
            </w:r>
            <w:r w:rsidR="00101F41" w:rsidRPr="00D05B4C">
              <w:rPr>
                <w:rFonts w:ascii="Times New Roman" w:eastAsia="標楷體" w:hAnsi="標楷體" w:cs="Times New Roman" w:hint="eastAsia"/>
              </w:rPr>
              <w:t>醫療器材販賣業藥商許可執照影本</w:t>
            </w:r>
            <w:r w:rsidRPr="00D05B4C">
              <w:rPr>
                <w:rFonts w:ascii="Times New Roman" w:eastAsia="標楷體" w:hAnsi="標楷體" w:cs="Times New Roman" w:hint="eastAsia"/>
              </w:rPr>
              <w:t>。</w:t>
            </w:r>
          </w:p>
          <w:p w:rsidR="00844FBA" w:rsidRPr="00D05B4C" w:rsidRDefault="00844FBA" w:rsidP="001F3C44">
            <w:pPr>
              <w:ind w:leftChars="300" w:left="1178" w:hangingChars="191" w:hanging="458"/>
              <w:jc w:val="both"/>
              <w:rPr>
                <w:rFonts w:eastAsia="標楷體" w:hAnsi="標楷體"/>
              </w:rPr>
            </w:pPr>
            <w:r w:rsidRPr="00D05B4C">
              <w:rPr>
                <w:rFonts w:eastAsia="標楷體" w:hAnsi="標楷體" w:hint="eastAsia"/>
              </w:rPr>
              <w:t>三、</w:t>
            </w:r>
            <w:r w:rsidR="00101F41" w:rsidRPr="00D05B4C">
              <w:rPr>
                <w:rFonts w:eastAsia="標楷體" w:hAnsi="標楷體" w:hint="eastAsia"/>
              </w:rPr>
              <w:t>製造廠符合醫療器材優良製造規範之證明文件。但依醫療器材管理辦法規定，適用</w:t>
            </w:r>
            <w:r w:rsidR="00101F41" w:rsidRPr="00D05B4C">
              <w:rPr>
                <w:rFonts w:ascii="Times New Roman" w:eastAsia="標楷體" w:hAnsi="標楷體" w:hint="eastAsia"/>
              </w:rPr>
              <w:t>醫療器材優良製造規範</w:t>
            </w:r>
            <w:r w:rsidR="00101F41" w:rsidRPr="00D05B4C">
              <w:rPr>
                <w:rFonts w:eastAsia="標楷體" w:hAnsi="標楷體" w:hint="eastAsia"/>
              </w:rPr>
              <w:t>精要模式之品項，免附本款資料</w:t>
            </w:r>
            <w:r w:rsidRPr="00D05B4C">
              <w:rPr>
                <w:rFonts w:eastAsia="標楷體" w:hAnsi="標楷體" w:hint="eastAsia"/>
              </w:rPr>
              <w:t>。</w:t>
            </w:r>
          </w:p>
          <w:p w:rsidR="00844FBA" w:rsidRPr="00D05B4C" w:rsidRDefault="00101F41" w:rsidP="005A47BF">
            <w:pPr>
              <w:pStyle w:val="HTML"/>
              <w:ind w:leftChars="132" w:left="317" w:firstLineChars="157" w:firstLine="377"/>
              <w:jc w:val="both"/>
              <w:rPr>
                <w:rFonts w:ascii="Times New Roman" w:eastAsia="標楷體" w:hAnsi="標楷體" w:cs="Times New Roman"/>
              </w:rPr>
            </w:pPr>
            <w:r w:rsidRPr="00D05B4C">
              <w:rPr>
                <w:rFonts w:ascii="Times New Roman" w:eastAsia="標楷體" w:hAnsi="標楷體" w:cs="Times New Roman" w:hint="eastAsia"/>
              </w:rPr>
              <w:lastRenderedPageBreak/>
              <w:t>申請查驗登記之醫療器材如係委託製造或檢驗者，應符合藥物委託製造及檢驗作業準則之規定</w:t>
            </w:r>
            <w:r w:rsidR="00844FBA" w:rsidRPr="00D05B4C">
              <w:rPr>
                <w:rFonts w:ascii="Times New Roman" w:eastAsia="標楷體" w:hAnsi="標楷體" w:cs="Times New Roman" w:hint="eastAsia"/>
              </w:rPr>
              <w:t>。</w:t>
            </w:r>
          </w:p>
          <w:p w:rsidR="00844FBA" w:rsidRPr="00D05B4C" w:rsidRDefault="00101F41" w:rsidP="005A47BF">
            <w:pPr>
              <w:ind w:leftChars="132" w:left="317" w:firstLineChars="200" w:firstLine="480"/>
              <w:jc w:val="both"/>
              <w:rPr>
                <w:rFonts w:eastAsia="標楷體" w:hAnsi="標楷體"/>
              </w:rPr>
            </w:pPr>
            <w:r w:rsidRPr="00D05B4C">
              <w:rPr>
                <w:rFonts w:ascii="Times New Roman" w:eastAsia="標楷體" w:hAnsi="標楷體" w:cs="Times New Roman" w:hint="eastAsia"/>
              </w:rPr>
              <w:t>依第一項規定辦理查驗登記之醫療器材，應符合中央衛生主管機關公告之相關規定，其</w:t>
            </w:r>
            <w:r w:rsidRPr="00D05B4C">
              <w:rPr>
                <w:rFonts w:ascii="Times New Roman" w:eastAsia="標楷體" w:hAnsi="標楷體" w:cs="Times New Roman"/>
              </w:rPr>
              <w:t>仿單目錄、使用說明書及其詳細中文譯稿、包裝、標籤</w:t>
            </w:r>
            <w:r w:rsidRPr="00D05B4C">
              <w:rPr>
                <w:rFonts w:ascii="Times New Roman" w:eastAsia="標楷體" w:hAnsi="標楷體" w:cs="Times New Roman" w:hint="eastAsia"/>
              </w:rPr>
              <w:t>、</w:t>
            </w:r>
            <w:r w:rsidRPr="00D05B4C">
              <w:rPr>
                <w:rFonts w:ascii="Times New Roman" w:eastAsia="標楷體" w:hAnsi="標楷體" w:cs="Times New Roman"/>
              </w:rPr>
              <w:t>產品之結構、材料、規格、性能、用途、圖樣等</w:t>
            </w:r>
            <w:r w:rsidRPr="00D05B4C">
              <w:rPr>
                <w:rFonts w:ascii="Times New Roman" w:eastAsia="標楷體" w:hAnsi="標楷體" w:cs="Times New Roman" w:hint="eastAsia"/>
              </w:rPr>
              <w:t>相</w:t>
            </w:r>
            <w:r w:rsidRPr="00D05B4C">
              <w:rPr>
                <w:rFonts w:ascii="Times New Roman" w:eastAsia="標楷體" w:hAnsi="標楷體" w:cs="Times New Roman"/>
              </w:rPr>
              <w:t>關資料</w:t>
            </w:r>
            <w:r w:rsidRPr="00D05B4C">
              <w:rPr>
                <w:rFonts w:ascii="Times New Roman" w:eastAsia="標楷體" w:hAnsi="標楷體" w:cs="Times New Roman" w:hint="eastAsia"/>
              </w:rPr>
              <w:t>、臨床前測試及原廠品質管制之檢驗資料等技術性文件應留廠備查，必要時，中央衛生主管機關得命提出相關資料</w:t>
            </w:r>
            <w:r w:rsidR="00844FBA" w:rsidRPr="00D05B4C">
              <w:rPr>
                <w:rFonts w:ascii="Times New Roman" w:eastAsia="標楷體" w:hAnsi="標楷體" w:cs="Times New Roman" w:hint="eastAsia"/>
              </w:rPr>
              <w:t>。</w:t>
            </w:r>
          </w:p>
        </w:tc>
      </w:tr>
      <w:tr w:rsidR="00D05B4C" w:rsidRPr="00D05B4C" w:rsidTr="00E90068">
        <w:tc>
          <w:tcPr>
            <w:tcW w:w="1668" w:type="dxa"/>
          </w:tcPr>
          <w:p w:rsidR="00844FBA" w:rsidRPr="00D05B4C" w:rsidRDefault="006C1404" w:rsidP="00634BA7">
            <w:pPr>
              <w:ind w:left="480"/>
              <w:rPr>
                <w:rFonts w:eastAsia="標楷體" w:hAnsi="標楷體"/>
              </w:rPr>
            </w:pPr>
            <w:r w:rsidRPr="00D05B4C">
              <w:rPr>
                <w:rFonts w:ascii="Times New Roman" w:eastAsia="標楷體" w:hAnsi="標楷體" w:cs="Times New Roman"/>
              </w:rPr>
              <w:lastRenderedPageBreak/>
              <w:t>第十七條</w:t>
            </w:r>
          </w:p>
        </w:tc>
        <w:tc>
          <w:tcPr>
            <w:tcW w:w="6694" w:type="dxa"/>
          </w:tcPr>
          <w:p w:rsidR="006C1404" w:rsidRPr="00D05B4C" w:rsidRDefault="00101F41" w:rsidP="005A47BF">
            <w:pPr>
              <w:pStyle w:val="HTML"/>
              <w:ind w:leftChars="132" w:left="317" w:firstLineChars="157" w:firstLine="377"/>
              <w:jc w:val="both"/>
              <w:rPr>
                <w:rFonts w:ascii="Times New Roman" w:eastAsia="標楷體" w:hAnsi="Times New Roman" w:cs="Times New Roman"/>
              </w:rPr>
            </w:pPr>
            <w:r w:rsidRPr="00D05B4C">
              <w:rPr>
                <w:rFonts w:ascii="Times New Roman" w:eastAsia="標楷體" w:hAnsi="標楷體" w:cs="Times New Roman"/>
              </w:rPr>
              <w:t>申請輸入第二等級或第三等級醫療器材查驗登記，應檢附下列資料</w:t>
            </w:r>
            <w:r w:rsidR="006C1404" w:rsidRPr="00D05B4C">
              <w:rPr>
                <w:rFonts w:ascii="Times New Roman" w:eastAsia="標楷體" w:hAnsi="標楷體" w:cs="Times New Roman"/>
              </w:rPr>
              <w:t>：</w:t>
            </w:r>
          </w:p>
          <w:p w:rsidR="006C1404" w:rsidRPr="00D05B4C" w:rsidRDefault="00101F41" w:rsidP="00445610">
            <w:pPr>
              <w:pStyle w:val="HTML"/>
              <w:numPr>
                <w:ilvl w:val="0"/>
                <w:numId w:val="5"/>
              </w:numPr>
              <w:ind w:left="960"/>
              <w:jc w:val="both"/>
              <w:rPr>
                <w:rFonts w:ascii="Times New Roman" w:eastAsia="標楷體" w:hAnsi="標楷體" w:cs="Times New Roman"/>
              </w:rPr>
            </w:pPr>
            <w:r w:rsidRPr="00D05B4C">
              <w:rPr>
                <w:rFonts w:ascii="Times New Roman" w:eastAsia="標楷體" w:hAnsi="標楷體" w:cs="Times New Roman"/>
              </w:rPr>
              <w:t>醫療器材查驗登記申請書正、副本各一份</w:t>
            </w:r>
            <w:r w:rsidR="006C1404" w:rsidRPr="00D05B4C">
              <w:rPr>
                <w:rFonts w:ascii="Times New Roman" w:eastAsia="標楷體" w:hAnsi="標楷體" w:cs="Times New Roman"/>
              </w:rPr>
              <w:t>。</w:t>
            </w:r>
          </w:p>
          <w:p w:rsidR="006C1404" w:rsidRPr="00D05B4C" w:rsidRDefault="00101F41" w:rsidP="00445610">
            <w:pPr>
              <w:pStyle w:val="HTML"/>
              <w:numPr>
                <w:ilvl w:val="0"/>
                <w:numId w:val="5"/>
              </w:numPr>
              <w:ind w:left="960"/>
              <w:jc w:val="both"/>
              <w:rPr>
                <w:rFonts w:ascii="Times New Roman" w:eastAsia="標楷體" w:hAnsi="Times New Roman" w:cs="Times New Roman"/>
              </w:rPr>
            </w:pPr>
            <w:r w:rsidRPr="00D05B4C">
              <w:rPr>
                <w:rFonts w:ascii="Times New Roman" w:eastAsia="標楷體" w:hAnsi="標楷體" w:cs="Times New Roman"/>
              </w:rPr>
              <w:t>黏貼或裝釘於標籤黏貼表上之仿單目錄、使用說明書及其詳細中文譯稿、包裝、標籤及</w:t>
            </w:r>
            <w:r w:rsidRPr="00D05B4C">
              <w:rPr>
                <w:rFonts w:ascii="Times New Roman" w:eastAsia="標楷體" w:hAnsi="標楷體" w:cs="Times New Roman" w:hint="eastAsia"/>
              </w:rPr>
              <w:t>產品實際外觀</w:t>
            </w:r>
            <w:r w:rsidRPr="00D05B4C">
              <w:rPr>
                <w:rFonts w:ascii="Times New Roman" w:eastAsia="標楷體" w:hAnsi="標楷體" w:cs="Times New Roman"/>
              </w:rPr>
              <w:t>彩色</w:t>
            </w:r>
            <w:r w:rsidRPr="00D05B4C">
              <w:rPr>
                <w:rFonts w:ascii="Times New Roman" w:eastAsia="標楷體" w:hAnsi="標楷體" w:cs="Times New Roman" w:hint="eastAsia"/>
              </w:rPr>
              <w:t>圖</w:t>
            </w:r>
            <w:r w:rsidRPr="00D05B4C">
              <w:rPr>
                <w:rFonts w:ascii="Times New Roman" w:eastAsia="標楷體" w:hAnsi="標楷體" w:cs="Times New Roman"/>
              </w:rPr>
              <w:t>片各二份</w:t>
            </w:r>
            <w:r w:rsidR="006C1404" w:rsidRPr="00D05B4C">
              <w:rPr>
                <w:rFonts w:ascii="Times New Roman" w:eastAsia="標楷體" w:hAnsi="標楷體" w:cs="Times New Roman"/>
              </w:rPr>
              <w:t>。</w:t>
            </w:r>
          </w:p>
          <w:p w:rsidR="006C1404" w:rsidRPr="00D05B4C" w:rsidRDefault="00101F41" w:rsidP="00445610">
            <w:pPr>
              <w:pStyle w:val="HTML"/>
              <w:numPr>
                <w:ilvl w:val="0"/>
                <w:numId w:val="5"/>
              </w:numPr>
              <w:ind w:left="960"/>
              <w:jc w:val="both"/>
              <w:rPr>
                <w:rFonts w:ascii="Times New Roman" w:eastAsia="標楷體" w:hAnsi="Times New Roman" w:cs="Times New Roman"/>
              </w:rPr>
            </w:pPr>
            <w:r w:rsidRPr="00D05B4C">
              <w:rPr>
                <w:rFonts w:ascii="Times New Roman" w:eastAsia="標楷體" w:hAnsi="標楷體" w:cs="Times New Roman"/>
              </w:rPr>
              <w:t>醫療器材販賣業藥商許可執照影本一份</w:t>
            </w:r>
            <w:r w:rsidR="006C1404" w:rsidRPr="00D05B4C">
              <w:rPr>
                <w:rFonts w:ascii="Times New Roman" w:eastAsia="標楷體" w:hAnsi="標楷體" w:cs="Times New Roman"/>
              </w:rPr>
              <w:t>。</w:t>
            </w:r>
          </w:p>
          <w:p w:rsidR="006C1404" w:rsidRPr="00D05B4C" w:rsidRDefault="00101F41" w:rsidP="00445610">
            <w:pPr>
              <w:pStyle w:val="HTML"/>
              <w:numPr>
                <w:ilvl w:val="0"/>
                <w:numId w:val="5"/>
              </w:numPr>
              <w:ind w:left="960"/>
              <w:jc w:val="both"/>
              <w:rPr>
                <w:rFonts w:ascii="Times New Roman" w:eastAsia="標楷體" w:hAnsi="Times New Roman" w:cs="Times New Roman"/>
              </w:rPr>
            </w:pPr>
            <w:r w:rsidRPr="00D05B4C">
              <w:rPr>
                <w:rFonts w:ascii="Times New Roman" w:eastAsia="標楷體" w:hAnsi="標楷體" w:cs="Times New Roman"/>
              </w:rPr>
              <w:t>切結書（甲）</w:t>
            </w:r>
            <w:r w:rsidR="006C1404" w:rsidRPr="00D05B4C">
              <w:rPr>
                <w:rFonts w:ascii="Times New Roman" w:eastAsia="標楷體" w:hAnsi="標楷體" w:cs="Times New Roman"/>
              </w:rPr>
              <w:t>。</w:t>
            </w:r>
          </w:p>
          <w:p w:rsidR="006C1404" w:rsidRPr="00D05B4C" w:rsidRDefault="00101F41" w:rsidP="00445610">
            <w:pPr>
              <w:pStyle w:val="HTML"/>
              <w:numPr>
                <w:ilvl w:val="0"/>
                <w:numId w:val="5"/>
              </w:numPr>
              <w:ind w:left="960"/>
              <w:jc w:val="both"/>
              <w:rPr>
                <w:rFonts w:ascii="Times New Roman" w:eastAsia="標楷體" w:hAnsi="Times New Roman" w:cs="Times New Roman"/>
              </w:rPr>
            </w:pPr>
            <w:r w:rsidRPr="00D05B4C">
              <w:rPr>
                <w:rFonts w:ascii="Times New Roman" w:eastAsia="標楷體" w:hAnsi="標楷體" w:cs="Times New Roman"/>
              </w:rPr>
              <w:t>出產國許可製售證明正本</w:t>
            </w:r>
            <w:r w:rsidR="006C1404" w:rsidRPr="00D05B4C">
              <w:rPr>
                <w:rFonts w:eastAsia="標楷體" w:hAnsi="標楷體" w:hint="eastAsia"/>
              </w:rPr>
              <w:t>。</w:t>
            </w:r>
          </w:p>
          <w:p w:rsidR="006C1404" w:rsidRPr="00D05B4C" w:rsidRDefault="00101F41" w:rsidP="00445610">
            <w:pPr>
              <w:pStyle w:val="HTML"/>
              <w:numPr>
                <w:ilvl w:val="0"/>
                <w:numId w:val="5"/>
              </w:numPr>
              <w:ind w:left="960"/>
              <w:jc w:val="both"/>
              <w:rPr>
                <w:rFonts w:ascii="Times New Roman" w:eastAsia="標楷體" w:hAnsi="Times New Roman" w:cs="Times New Roman"/>
              </w:rPr>
            </w:pPr>
            <w:r w:rsidRPr="00D05B4C">
              <w:rPr>
                <w:rFonts w:ascii="Times New Roman" w:eastAsia="標楷體" w:hAnsi="標楷體" w:cs="Times New Roman"/>
              </w:rPr>
              <w:t>國外原廠授權登記書正本</w:t>
            </w:r>
            <w:r w:rsidR="006C1404" w:rsidRPr="00D05B4C">
              <w:rPr>
                <w:rFonts w:ascii="Times New Roman" w:eastAsia="標楷體" w:hAnsi="標楷體" w:cs="Times New Roman"/>
              </w:rPr>
              <w:t>。</w:t>
            </w:r>
          </w:p>
          <w:p w:rsidR="006C1404" w:rsidRPr="00D05B4C" w:rsidRDefault="00101F41" w:rsidP="00445610">
            <w:pPr>
              <w:pStyle w:val="HTML"/>
              <w:numPr>
                <w:ilvl w:val="0"/>
                <w:numId w:val="5"/>
              </w:numPr>
              <w:ind w:left="960"/>
              <w:jc w:val="both"/>
              <w:rPr>
                <w:rFonts w:ascii="Times New Roman" w:eastAsia="標楷體" w:hAnsi="Times New Roman" w:cs="Times New Roman"/>
              </w:rPr>
            </w:pPr>
            <w:r w:rsidRPr="00D05B4C">
              <w:rPr>
                <w:rFonts w:ascii="Times New Roman" w:eastAsia="標楷體" w:hAnsi="標楷體" w:cs="Times New Roman"/>
              </w:rPr>
              <w:t>輸入醫療器材製造廠符合醫療器材優良製造規範之證明文件</w:t>
            </w:r>
            <w:r w:rsidR="006C1404" w:rsidRPr="00D05B4C">
              <w:rPr>
                <w:rFonts w:ascii="Times New Roman" w:eastAsia="標楷體" w:hAnsi="標楷體" w:cs="Times New Roman"/>
              </w:rPr>
              <w:t>。</w:t>
            </w:r>
          </w:p>
          <w:p w:rsidR="006C1404" w:rsidRPr="00D05B4C" w:rsidRDefault="00101F41" w:rsidP="00445610">
            <w:pPr>
              <w:pStyle w:val="HTML"/>
              <w:numPr>
                <w:ilvl w:val="0"/>
                <w:numId w:val="5"/>
              </w:numPr>
              <w:ind w:left="960"/>
              <w:jc w:val="both"/>
              <w:rPr>
                <w:rFonts w:ascii="Times New Roman" w:eastAsia="標楷體" w:hAnsi="Times New Roman" w:cs="Times New Roman"/>
              </w:rPr>
            </w:pPr>
            <w:r w:rsidRPr="00D05B4C">
              <w:rPr>
                <w:rFonts w:ascii="Times New Roman" w:eastAsia="標楷體" w:hAnsi="標楷體" w:cs="Times New Roman"/>
              </w:rPr>
              <w:t>臨床前測試及原廠品質管制之檢驗規格與方法、原始檢驗紀錄及檢驗成績書一份</w:t>
            </w:r>
            <w:r w:rsidR="006C1404" w:rsidRPr="00D05B4C">
              <w:rPr>
                <w:rFonts w:ascii="Times New Roman" w:eastAsia="標楷體" w:hAnsi="標楷體" w:cs="Times New Roman"/>
              </w:rPr>
              <w:t>。</w:t>
            </w:r>
          </w:p>
          <w:p w:rsidR="006C1404" w:rsidRPr="00D05B4C" w:rsidRDefault="00101F41" w:rsidP="00445610">
            <w:pPr>
              <w:pStyle w:val="HTML"/>
              <w:numPr>
                <w:ilvl w:val="0"/>
                <w:numId w:val="5"/>
              </w:numPr>
              <w:ind w:left="960"/>
              <w:rPr>
                <w:rFonts w:ascii="Times New Roman" w:eastAsia="標楷體" w:hAnsi="Times New Roman" w:cs="Times New Roman"/>
              </w:rPr>
            </w:pPr>
            <w:r w:rsidRPr="00D05B4C">
              <w:rPr>
                <w:rFonts w:ascii="Times New Roman" w:eastAsia="標楷體" w:hAnsi="標楷體" w:cs="Times New Roman"/>
              </w:rPr>
              <w:t>產品之結構、材料、規格、性能、用途、圖樣等有關資料一份。但儀器類之產品，得以涵蓋本款資料之操作手冊及維修手冊替代之</w:t>
            </w:r>
            <w:r w:rsidR="006C1404" w:rsidRPr="00D05B4C">
              <w:rPr>
                <w:rFonts w:ascii="Times New Roman" w:eastAsia="標楷體" w:hAnsi="標楷體" w:cs="Times New Roman"/>
              </w:rPr>
              <w:t>。</w:t>
            </w:r>
          </w:p>
          <w:p w:rsidR="00CD4BD1" w:rsidRPr="00D05B4C" w:rsidRDefault="00101F41" w:rsidP="00445610">
            <w:pPr>
              <w:pStyle w:val="HTML"/>
              <w:numPr>
                <w:ilvl w:val="0"/>
                <w:numId w:val="5"/>
              </w:numPr>
              <w:ind w:left="960"/>
              <w:rPr>
                <w:rFonts w:ascii="Times New Roman" w:eastAsia="標楷體" w:hAnsi="Times New Roman" w:cs="Times New Roman"/>
              </w:rPr>
            </w:pPr>
            <w:r w:rsidRPr="00D05B4C">
              <w:rPr>
                <w:rFonts w:ascii="Times New Roman" w:eastAsia="標楷體" w:hAnsi="標楷體" w:cs="Times New Roman"/>
              </w:rPr>
              <w:t>學術理論依據與有關研究報告及資料</w:t>
            </w:r>
            <w:r w:rsidR="006C1404" w:rsidRPr="00D05B4C">
              <w:rPr>
                <w:rFonts w:ascii="Times New Roman" w:eastAsia="標楷體" w:hAnsi="標楷體" w:cs="Times New Roman"/>
              </w:rPr>
              <w:t>。</w:t>
            </w:r>
          </w:p>
          <w:p w:rsidR="006C1404" w:rsidRPr="00D05B4C" w:rsidRDefault="00101F41" w:rsidP="00445610">
            <w:pPr>
              <w:pStyle w:val="HTML"/>
              <w:numPr>
                <w:ilvl w:val="0"/>
                <w:numId w:val="5"/>
              </w:numPr>
              <w:tabs>
                <w:tab w:val="clear" w:pos="916"/>
                <w:tab w:val="clear" w:pos="1832"/>
                <w:tab w:val="left" w:pos="600"/>
                <w:tab w:val="left" w:pos="1309"/>
              </w:tabs>
              <w:ind w:left="600" w:hanging="120"/>
              <w:rPr>
                <w:rFonts w:ascii="Times New Roman" w:eastAsia="標楷體" w:hAnsi="Times New Roman" w:cs="Times New Roman"/>
              </w:rPr>
            </w:pPr>
            <w:r w:rsidRPr="00D05B4C">
              <w:rPr>
                <w:rFonts w:ascii="Times New Roman" w:eastAsia="標楷體" w:hAnsi="標楷體" w:cs="Times New Roman"/>
              </w:rPr>
              <w:t>臨床試驗報告</w:t>
            </w:r>
            <w:r w:rsidR="006C1404" w:rsidRPr="00D05B4C">
              <w:rPr>
                <w:rFonts w:ascii="Times New Roman" w:eastAsia="標楷體" w:hAnsi="標楷體" w:cs="Times New Roman"/>
              </w:rPr>
              <w:t>。</w:t>
            </w:r>
          </w:p>
          <w:p w:rsidR="006C1404" w:rsidRPr="00D05B4C" w:rsidRDefault="00101F41" w:rsidP="00445610">
            <w:pPr>
              <w:pStyle w:val="HTML"/>
              <w:numPr>
                <w:ilvl w:val="0"/>
                <w:numId w:val="5"/>
              </w:numPr>
              <w:tabs>
                <w:tab w:val="clear" w:pos="1832"/>
                <w:tab w:val="left" w:pos="1309"/>
              </w:tabs>
              <w:ind w:left="960"/>
              <w:rPr>
                <w:rFonts w:ascii="Times New Roman" w:eastAsia="標楷體" w:hAnsi="Times New Roman" w:cs="Times New Roman"/>
              </w:rPr>
            </w:pPr>
            <w:r w:rsidRPr="00D05B4C">
              <w:rPr>
                <w:rFonts w:ascii="Times New Roman" w:eastAsia="標楷體" w:hAnsi="標楷體" w:cs="Times New Roman"/>
              </w:rPr>
              <w:t>發生游離輻射線器材之輻射線防護安全資料二份</w:t>
            </w:r>
            <w:r w:rsidR="006C1404" w:rsidRPr="00D05B4C">
              <w:rPr>
                <w:rFonts w:ascii="Times New Roman" w:eastAsia="標楷體" w:hAnsi="標楷體" w:cs="Times New Roman"/>
              </w:rPr>
              <w:t>。</w:t>
            </w:r>
          </w:p>
          <w:p w:rsidR="006C1404" w:rsidRPr="00D05B4C" w:rsidRDefault="00101F41" w:rsidP="005A47BF">
            <w:pPr>
              <w:ind w:leftChars="132" w:left="317" w:firstLineChars="167" w:firstLine="401"/>
              <w:jc w:val="both"/>
              <w:rPr>
                <w:rFonts w:ascii="Times New Roman" w:eastAsia="標楷體" w:hAnsi="標楷體"/>
              </w:rPr>
            </w:pPr>
            <w:r w:rsidRPr="00D05B4C">
              <w:rPr>
                <w:rFonts w:eastAsia="標楷體" w:hAnsi="標楷體"/>
              </w:rPr>
              <w:t>前項第七款資料，</w:t>
            </w:r>
            <w:r w:rsidRPr="00D05B4C">
              <w:rPr>
                <w:rFonts w:ascii="Times New Roman" w:eastAsia="標楷體" w:hAnsi="標楷體"/>
              </w:rPr>
              <w:t>如</w:t>
            </w:r>
            <w:r w:rsidRPr="00D05B4C">
              <w:rPr>
                <w:rFonts w:ascii="Times New Roman" w:eastAsia="標楷體" w:hAnsi="標楷體" w:hint="eastAsia"/>
              </w:rPr>
              <w:t>符合下列情形之一者，得以符合藥品優良製造規範之證明文件影本替代之</w:t>
            </w:r>
            <w:r w:rsidRPr="00D05B4C">
              <w:rPr>
                <w:rFonts w:ascii="Times New Roman" w:eastAsia="標楷體" w:hAnsi="標楷體" w:hint="eastAsia"/>
              </w:rPr>
              <w:t>:</w:t>
            </w:r>
          </w:p>
          <w:p w:rsidR="00101F41" w:rsidRPr="00D05B4C" w:rsidRDefault="00101F41" w:rsidP="00445610">
            <w:pPr>
              <w:pStyle w:val="a6"/>
              <w:numPr>
                <w:ilvl w:val="0"/>
                <w:numId w:val="14"/>
              </w:numPr>
              <w:ind w:leftChars="0" w:left="1026" w:hanging="284"/>
              <w:jc w:val="both"/>
              <w:rPr>
                <w:rFonts w:eastAsia="標楷體"/>
                <w:dstrike/>
              </w:rPr>
            </w:pPr>
            <w:r w:rsidRPr="00D05B4C">
              <w:rPr>
                <w:rFonts w:eastAsia="標楷體" w:hAnsi="標楷體"/>
              </w:rPr>
              <w:t>如</w:t>
            </w:r>
            <w:r w:rsidRPr="00D05B4C">
              <w:rPr>
                <w:rFonts w:ascii="Times New Roman" w:eastAsia="標楷體" w:hAnsi="標楷體"/>
              </w:rPr>
              <w:t>申請查驗登記之醫療器材原列屬藥品管理者</w:t>
            </w:r>
            <w:r w:rsidRPr="00D05B4C">
              <w:rPr>
                <w:rFonts w:eastAsia="標楷體" w:hAnsi="標楷體"/>
              </w:rPr>
              <w:t>，</w:t>
            </w:r>
            <w:r w:rsidRPr="00D05B4C">
              <w:rPr>
                <w:rFonts w:eastAsia="標楷體" w:hAnsi="標楷體" w:hint="eastAsia"/>
              </w:rPr>
              <w:t>於公告改列醫療器材之日起三年內。</w:t>
            </w:r>
          </w:p>
          <w:p w:rsidR="00101F41" w:rsidRPr="00D05B4C" w:rsidRDefault="00101F41" w:rsidP="00445610">
            <w:pPr>
              <w:pStyle w:val="a6"/>
              <w:numPr>
                <w:ilvl w:val="0"/>
                <w:numId w:val="14"/>
              </w:numPr>
              <w:ind w:leftChars="0"/>
              <w:jc w:val="both"/>
              <w:rPr>
                <w:rFonts w:eastAsia="標楷體"/>
                <w:dstrike/>
              </w:rPr>
            </w:pPr>
            <w:r w:rsidRPr="00D05B4C">
              <w:rPr>
                <w:rFonts w:eastAsia="標楷體" w:hAnsi="標楷體" w:hint="eastAsia"/>
              </w:rPr>
              <w:t>中華民國一百零二年一月一日前原屬藥品</w:t>
            </w:r>
            <w:r w:rsidR="00211F9B" w:rsidRPr="00D05B4C">
              <w:rPr>
                <w:rFonts w:eastAsia="標楷體" w:hAnsi="標楷體" w:hint="eastAsia"/>
              </w:rPr>
              <w:t>並經公告</w:t>
            </w:r>
            <w:r w:rsidRPr="00D05B4C">
              <w:rPr>
                <w:rFonts w:eastAsia="標楷體" w:hAnsi="標楷體" w:hint="eastAsia"/>
              </w:rPr>
              <w:t>改列</w:t>
            </w:r>
            <w:r w:rsidR="002F36AF" w:rsidRPr="00D05B4C">
              <w:rPr>
                <w:rFonts w:eastAsia="標楷體" w:hAnsi="標楷體" w:hint="eastAsia"/>
              </w:rPr>
              <w:t>為</w:t>
            </w:r>
            <w:r w:rsidRPr="00D05B4C">
              <w:rPr>
                <w:rFonts w:eastAsia="標楷體" w:hAnsi="標楷體" w:hint="eastAsia"/>
              </w:rPr>
              <w:t>醫療器材管理者，自</w:t>
            </w:r>
            <w:r w:rsidR="006E6DE2" w:rsidRPr="00D05B4C">
              <w:rPr>
                <w:rFonts w:eastAsia="標楷體" w:hAnsi="標楷體" w:hint="eastAsia"/>
              </w:rPr>
              <w:t>本準則</w:t>
            </w:r>
            <w:r w:rsidR="0024100F" w:rsidRPr="00D05B4C">
              <w:rPr>
                <w:rFonts w:eastAsia="標楷體" w:hAnsi="標楷體" w:hint="eastAsia"/>
              </w:rPr>
              <w:t>103</w:t>
            </w:r>
            <w:r w:rsidRPr="00D05B4C">
              <w:rPr>
                <w:rFonts w:eastAsia="標楷體" w:hAnsi="標楷體" w:hint="eastAsia"/>
              </w:rPr>
              <w:t>年</w:t>
            </w:r>
            <w:r w:rsidR="0024100F" w:rsidRPr="00D05B4C">
              <w:rPr>
                <w:rFonts w:eastAsia="標楷體" w:hAnsi="標楷體" w:hint="eastAsia"/>
              </w:rPr>
              <w:t>9</w:t>
            </w:r>
            <w:r w:rsidRPr="00D05B4C">
              <w:rPr>
                <w:rFonts w:eastAsia="標楷體" w:hAnsi="標楷體" w:hint="eastAsia"/>
              </w:rPr>
              <w:t>月</w:t>
            </w:r>
            <w:r w:rsidR="0024100F" w:rsidRPr="00D05B4C">
              <w:rPr>
                <w:rFonts w:eastAsia="標楷體" w:hAnsi="標楷體" w:hint="eastAsia"/>
              </w:rPr>
              <w:t>5</w:t>
            </w:r>
            <w:r w:rsidRPr="00D05B4C">
              <w:rPr>
                <w:rFonts w:eastAsia="標楷體" w:hAnsi="標楷體" w:hint="eastAsia"/>
              </w:rPr>
              <w:t>日修正發布日起三年內。</w:t>
            </w:r>
          </w:p>
          <w:p w:rsidR="006C1404" w:rsidRPr="00D05B4C" w:rsidRDefault="00101F41" w:rsidP="005A47BF">
            <w:pPr>
              <w:pStyle w:val="HTML"/>
              <w:ind w:leftChars="132" w:left="317" w:firstLineChars="167" w:firstLine="401"/>
              <w:jc w:val="both"/>
              <w:rPr>
                <w:rFonts w:ascii="Times New Roman" w:eastAsia="標楷體" w:hAnsi="Times New Roman" w:cs="Times New Roman"/>
              </w:rPr>
            </w:pPr>
            <w:r w:rsidRPr="00D05B4C">
              <w:rPr>
                <w:rFonts w:ascii="Times New Roman" w:eastAsia="標楷體" w:hAnsi="標楷體" w:cs="Times New Roman"/>
              </w:rPr>
              <w:t>申請查驗登記之醫療器材應否在我國進行臨床試驗，另由中央衛生主管機關視申請之醫療器材品項、個案及申請人檢送之資料核辦或公告</w:t>
            </w:r>
            <w:r w:rsidR="006C1404" w:rsidRPr="00D05B4C">
              <w:rPr>
                <w:rFonts w:ascii="Times New Roman" w:eastAsia="標楷體" w:hAnsi="標楷體" w:cs="Times New Roman"/>
              </w:rPr>
              <w:t>。</w:t>
            </w:r>
          </w:p>
          <w:p w:rsidR="006C1404" w:rsidRPr="00D05B4C" w:rsidRDefault="00101F41" w:rsidP="005A47BF">
            <w:pPr>
              <w:pStyle w:val="HTML"/>
              <w:ind w:leftChars="132" w:left="317" w:firstLineChars="167" w:firstLine="401"/>
              <w:jc w:val="both"/>
              <w:rPr>
                <w:rFonts w:ascii="Times New Roman" w:eastAsia="標楷體" w:hAnsi="Times New Roman" w:cs="Times New Roman"/>
              </w:rPr>
            </w:pPr>
            <w:r w:rsidRPr="00D05B4C">
              <w:rPr>
                <w:rFonts w:ascii="Times New Roman" w:eastAsia="標楷體" w:hAnsi="標楷體" w:cs="Times New Roman"/>
              </w:rPr>
              <w:lastRenderedPageBreak/>
              <w:t>申請查驗登記之醫療器材已有類似品經中央衛生主管機關核准上市者，除另有規定外，得免附第一項第十款及第十一款資料。但依前項規定須在我國進行臨床試驗者，應另附我國臨床試驗報告</w:t>
            </w:r>
            <w:r w:rsidR="006C1404" w:rsidRPr="00D05B4C">
              <w:rPr>
                <w:rFonts w:ascii="Times New Roman" w:eastAsia="標楷體" w:hAnsi="標楷體" w:cs="Times New Roman"/>
              </w:rPr>
              <w:t>。</w:t>
            </w:r>
          </w:p>
          <w:p w:rsidR="006C1404" w:rsidRPr="00D05B4C" w:rsidRDefault="00101F41" w:rsidP="005A47BF">
            <w:pPr>
              <w:pStyle w:val="HTML"/>
              <w:ind w:leftChars="132" w:left="317" w:firstLineChars="167" w:firstLine="401"/>
              <w:jc w:val="both"/>
              <w:rPr>
                <w:rFonts w:ascii="Times New Roman" w:eastAsia="標楷體" w:hAnsi="Times New Roman" w:cs="Times New Roman"/>
              </w:rPr>
            </w:pPr>
            <w:r w:rsidRPr="00D05B4C">
              <w:rPr>
                <w:rFonts w:ascii="Times New Roman" w:eastAsia="標楷體" w:hAnsi="標楷體" w:cs="Times New Roman"/>
              </w:rPr>
              <w:t>申請查驗登記之醫療器材如</w:t>
            </w:r>
            <w:r w:rsidRPr="00D05B4C">
              <w:rPr>
                <w:rFonts w:ascii="Times New Roman" w:eastAsia="標楷體" w:hAnsi="標楷體" w:cs="Times New Roman" w:hint="eastAsia"/>
              </w:rPr>
              <w:t>係</w:t>
            </w:r>
            <w:r w:rsidRPr="00D05B4C">
              <w:rPr>
                <w:rFonts w:ascii="Times New Roman" w:eastAsia="標楷體" w:hAnsi="標楷體" w:cs="Times New Roman"/>
              </w:rPr>
              <w:t>第二等級且無類似品經中央衛生主管機關核准上市，但符合中央衛生主管機關公告之相關簡化規定者，得免附第一項第十一款資料。但依第三項規定須在我國進行臨床試驗者，應另附我國臨床試驗報告</w:t>
            </w:r>
            <w:r w:rsidR="006C1404" w:rsidRPr="00D05B4C">
              <w:rPr>
                <w:rFonts w:ascii="Times New Roman" w:eastAsia="標楷體" w:hAnsi="標楷體" w:cs="Times New Roman"/>
              </w:rPr>
              <w:t>。</w:t>
            </w:r>
          </w:p>
          <w:p w:rsidR="006C1404" w:rsidRPr="00D05B4C" w:rsidRDefault="00101F41" w:rsidP="005A47BF">
            <w:pPr>
              <w:pStyle w:val="HTML"/>
              <w:ind w:leftChars="132" w:left="317" w:firstLineChars="167" w:firstLine="401"/>
              <w:jc w:val="both"/>
              <w:rPr>
                <w:rFonts w:ascii="Times New Roman" w:eastAsia="標楷體" w:hAnsi="標楷體" w:cs="Times New Roman"/>
              </w:rPr>
            </w:pPr>
            <w:r w:rsidRPr="00D05B4C">
              <w:rPr>
                <w:rFonts w:ascii="Times New Roman" w:eastAsia="標楷體" w:hAnsi="標楷體" w:cs="Times New Roman"/>
              </w:rPr>
              <w:t>體外診斷醫療器材之查驗登記，</w:t>
            </w:r>
            <w:r w:rsidRPr="00D05B4C">
              <w:rPr>
                <w:rFonts w:ascii="Times New Roman" w:eastAsia="標楷體" w:hAnsi="標楷體" w:cs="Times New Roman" w:hint="eastAsia"/>
              </w:rPr>
              <w:t>應依</w:t>
            </w:r>
            <w:r w:rsidRPr="00D05B4C">
              <w:rPr>
                <w:rFonts w:ascii="Times New Roman" w:eastAsia="標楷體" w:hAnsi="標楷體" w:cs="Times New Roman"/>
              </w:rPr>
              <w:t>前五項規定，</w:t>
            </w:r>
            <w:r w:rsidRPr="00D05B4C">
              <w:rPr>
                <w:rFonts w:ascii="Times New Roman" w:eastAsia="標楷體" w:hAnsi="標楷體" w:cs="Times New Roman" w:hint="eastAsia"/>
              </w:rPr>
              <w:t>及</w:t>
            </w:r>
            <w:r w:rsidRPr="00D05B4C">
              <w:rPr>
                <w:rFonts w:ascii="Times New Roman" w:eastAsia="標楷體" w:hAnsi="標楷體" w:cs="Times New Roman"/>
              </w:rPr>
              <w:t>中央衛生主管機關公告事項辦</w:t>
            </w:r>
            <w:r w:rsidR="00D73DF4" w:rsidRPr="00D05B4C">
              <w:rPr>
                <w:rFonts w:ascii="Times New Roman" w:eastAsia="標楷體" w:hAnsi="標楷體" w:cs="Times New Roman" w:hint="eastAsia"/>
              </w:rPr>
              <w:t>理</w:t>
            </w:r>
            <w:r w:rsidRPr="00D05B4C">
              <w:rPr>
                <w:rFonts w:ascii="Times New Roman" w:eastAsia="標楷體" w:hAnsi="標楷體" w:cs="Times New Roman" w:hint="eastAsia"/>
              </w:rPr>
              <w:t>；</w:t>
            </w:r>
            <w:r w:rsidRPr="00D05B4C">
              <w:rPr>
                <w:rFonts w:ascii="Times New Roman" w:eastAsia="標楷體" w:hAnsi="標楷體" w:cs="Times New Roman"/>
              </w:rPr>
              <w:t>列屬醫療器材管理辦法第三等級經中央衛生主管機關公告應辦理檢驗之體外診斷醫療器材，</w:t>
            </w:r>
            <w:r w:rsidRPr="00D05B4C">
              <w:rPr>
                <w:rFonts w:ascii="Times New Roman" w:eastAsia="標楷體" w:hAnsi="標楷體" w:cs="Times New Roman" w:hint="eastAsia"/>
              </w:rPr>
              <w:t>並</w:t>
            </w:r>
            <w:r w:rsidRPr="00D05B4C">
              <w:rPr>
                <w:rFonts w:ascii="Times New Roman" w:eastAsia="標楷體" w:hAnsi="標楷體" w:cs="Times New Roman"/>
              </w:rPr>
              <w:t>應送驗</w:t>
            </w:r>
            <w:r w:rsidR="006C1404" w:rsidRPr="00D05B4C">
              <w:rPr>
                <w:rFonts w:ascii="Times New Roman" w:eastAsia="標楷體" w:hAnsi="標楷體" w:cs="Times New Roman"/>
              </w:rPr>
              <w:t>。</w:t>
            </w:r>
          </w:p>
          <w:p w:rsidR="006C1404" w:rsidRPr="00D05B4C" w:rsidRDefault="00101F41" w:rsidP="005A47BF">
            <w:pPr>
              <w:ind w:leftChars="132" w:left="317" w:firstLineChars="167" w:firstLine="401"/>
              <w:jc w:val="both"/>
              <w:rPr>
                <w:rFonts w:eastAsia="標楷體"/>
              </w:rPr>
            </w:pPr>
            <w:r w:rsidRPr="00D05B4C">
              <w:rPr>
                <w:rFonts w:eastAsia="標楷體" w:hAnsi="標楷體" w:hint="eastAsia"/>
              </w:rPr>
              <w:t>申請第三等級醫療器材之查驗登記，應依中央衛生主管機關公告之</w:t>
            </w:r>
            <w:r w:rsidRPr="00D05B4C">
              <w:rPr>
                <w:rFonts w:eastAsia="標楷體" w:hint="eastAsia"/>
              </w:rPr>
              <w:t>醫療器材安全性與功效性基本規範及技術文件摘要</w:t>
            </w:r>
            <w:r w:rsidR="006E6DE2" w:rsidRPr="00D05B4C">
              <w:rPr>
                <w:rFonts w:eastAsia="標楷體" w:hint="eastAsia"/>
              </w:rPr>
              <w:t>(</w:t>
            </w:r>
            <w:r w:rsidR="006E6DE2" w:rsidRPr="00D05B4C">
              <w:rPr>
                <w:rFonts w:eastAsia="標楷體" w:hint="eastAsia"/>
              </w:rPr>
              <w:t>如附件</w:t>
            </w:r>
            <w:r w:rsidR="006E6DE2" w:rsidRPr="00D05B4C">
              <w:rPr>
                <w:rFonts w:eastAsia="標楷體" w:hint="eastAsia"/>
              </w:rPr>
              <w:t>)</w:t>
            </w:r>
            <w:r w:rsidRPr="00D05B4C">
              <w:rPr>
                <w:rFonts w:eastAsia="標楷體" w:hAnsi="標楷體" w:hint="eastAsia"/>
              </w:rPr>
              <w:t>辦理</w:t>
            </w:r>
            <w:r w:rsidR="006C1404" w:rsidRPr="00D05B4C">
              <w:rPr>
                <w:rFonts w:eastAsia="標楷體" w:hAnsi="標楷體" w:hint="eastAsia"/>
              </w:rPr>
              <w:t>。</w:t>
            </w:r>
          </w:p>
          <w:p w:rsidR="006C1404" w:rsidRPr="00D05B4C" w:rsidRDefault="00101F41" w:rsidP="005A47BF">
            <w:pPr>
              <w:pStyle w:val="HTML"/>
              <w:ind w:leftChars="132" w:left="317" w:firstLineChars="167" w:firstLine="401"/>
              <w:jc w:val="both"/>
              <w:rPr>
                <w:rFonts w:ascii="Times New Roman" w:eastAsia="標楷體" w:hAnsi="Times New Roman" w:cs="Times New Roman"/>
              </w:rPr>
            </w:pPr>
            <w:r w:rsidRPr="00D05B4C">
              <w:rPr>
                <w:rFonts w:ascii="Times New Roman" w:eastAsia="標楷體" w:hAnsi="標楷體" w:cs="Times New Roman"/>
              </w:rPr>
              <w:t>申請查驗登記之醫療器材如</w:t>
            </w:r>
            <w:r w:rsidRPr="00D05B4C">
              <w:rPr>
                <w:rFonts w:ascii="Times New Roman" w:eastAsia="標楷體" w:hAnsi="標楷體" w:cs="Times New Roman" w:hint="eastAsia"/>
              </w:rPr>
              <w:t>係</w:t>
            </w:r>
            <w:r w:rsidRPr="00D05B4C">
              <w:rPr>
                <w:rFonts w:ascii="Times New Roman" w:eastAsia="標楷體" w:hAnsi="標楷體" w:cs="Times New Roman"/>
              </w:rPr>
              <w:t>委託製造或檢驗者，除應依前</w:t>
            </w:r>
            <w:r w:rsidRPr="00D05B4C">
              <w:rPr>
                <w:rFonts w:ascii="Times New Roman" w:eastAsia="標楷體" w:hAnsi="標楷體" w:cs="Times New Roman" w:hint="eastAsia"/>
              </w:rPr>
              <w:t>七</w:t>
            </w:r>
            <w:r w:rsidRPr="00D05B4C">
              <w:rPr>
                <w:rFonts w:ascii="Times New Roman" w:eastAsia="標楷體" w:hAnsi="標楷體" w:cs="Times New Roman"/>
              </w:rPr>
              <w:t>項規定辦理外，應符合藥物委託製造及檢驗作業準則之規定</w:t>
            </w:r>
            <w:r w:rsidR="006C1404" w:rsidRPr="00D05B4C">
              <w:rPr>
                <w:rFonts w:ascii="Times New Roman" w:eastAsia="標楷體" w:hAnsi="標楷體" w:cs="Times New Roman"/>
              </w:rPr>
              <w:t>。</w:t>
            </w:r>
          </w:p>
          <w:p w:rsidR="00844FBA" w:rsidRPr="00D05B4C" w:rsidRDefault="00101F41" w:rsidP="005A47BF">
            <w:pPr>
              <w:ind w:leftChars="132" w:left="317" w:firstLineChars="200" w:firstLine="480"/>
              <w:jc w:val="both"/>
              <w:rPr>
                <w:rFonts w:eastAsia="標楷體" w:hAnsi="標楷體"/>
              </w:rPr>
            </w:pPr>
            <w:r w:rsidRPr="00D05B4C">
              <w:rPr>
                <w:rFonts w:ascii="Times New Roman" w:eastAsia="標楷體" w:hAnsi="標楷體" w:cs="Times New Roman"/>
              </w:rPr>
              <w:t>依第一項規定辦理查驗登記之醫療器材，應符合中央衛生主管機關公告之相關規定，得免附之資料應留廠備查，必要時，中央衛生主管機關得命提出相關資料</w:t>
            </w:r>
            <w:r w:rsidR="006C1404" w:rsidRPr="00D05B4C">
              <w:rPr>
                <w:rFonts w:ascii="Times New Roman" w:eastAsia="標楷體" w:hAnsi="標楷體" w:cs="Times New Roman"/>
              </w:rPr>
              <w:t>。</w:t>
            </w:r>
          </w:p>
        </w:tc>
      </w:tr>
      <w:tr w:rsidR="00D05B4C" w:rsidRPr="00D05B4C" w:rsidTr="00E90068">
        <w:tc>
          <w:tcPr>
            <w:tcW w:w="1668" w:type="dxa"/>
          </w:tcPr>
          <w:p w:rsidR="00844FBA" w:rsidRPr="00D05B4C" w:rsidRDefault="006C1404" w:rsidP="00634BA7">
            <w:pPr>
              <w:ind w:left="480"/>
              <w:rPr>
                <w:rFonts w:eastAsia="標楷體" w:hAnsi="標楷體"/>
              </w:rPr>
            </w:pPr>
            <w:r w:rsidRPr="00D05B4C">
              <w:rPr>
                <w:rFonts w:ascii="Times New Roman" w:eastAsia="標楷體" w:hAnsi="標楷體" w:cs="Times New Roman"/>
              </w:rPr>
              <w:lastRenderedPageBreak/>
              <w:t>第十</w:t>
            </w:r>
            <w:r w:rsidRPr="00D05B4C">
              <w:rPr>
                <w:rFonts w:ascii="Times New Roman" w:eastAsia="標楷體" w:hAnsi="標楷體" w:cs="Times New Roman" w:hint="eastAsia"/>
              </w:rPr>
              <w:t>八</w:t>
            </w:r>
            <w:r w:rsidRPr="00D05B4C">
              <w:rPr>
                <w:rFonts w:ascii="Times New Roman" w:eastAsia="標楷體" w:hAnsi="標楷體" w:cs="Times New Roman"/>
              </w:rPr>
              <w:t>條</w:t>
            </w:r>
          </w:p>
        </w:tc>
        <w:tc>
          <w:tcPr>
            <w:tcW w:w="6694" w:type="dxa"/>
          </w:tcPr>
          <w:p w:rsidR="006C1404" w:rsidRPr="00D05B4C" w:rsidRDefault="006C1404" w:rsidP="002802A7">
            <w:pPr>
              <w:pStyle w:val="HTML"/>
              <w:ind w:leftChars="132" w:left="317" w:firstLineChars="200" w:firstLine="480"/>
              <w:jc w:val="both"/>
              <w:rPr>
                <w:rFonts w:ascii="Times New Roman" w:eastAsia="標楷體" w:hAnsi="標楷體" w:cs="Times New Roman"/>
              </w:rPr>
            </w:pPr>
            <w:r w:rsidRPr="00D05B4C">
              <w:rPr>
                <w:rFonts w:ascii="Times New Roman" w:eastAsia="標楷體" w:hAnsi="標楷體" w:cs="Times New Roman"/>
              </w:rPr>
              <w:t xml:space="preserve">　</w:t>
            </w:r>
            <w:r w:rsidR="00101F41" w:rsidRPr="00D05B4C">
              <w:rPr>
                <w:rFonts w:ascii="Times New Roman" w:eastAsia="標楷體" w:hAnsi="標楷體" w:cs="Times New Roman" w:hint="eastAsia"/>
              </w:rPr>
              <w:t>申請國產醫療器材同一產品不同品名之查驗登記，應由原許可證持有藥商或經原許可證持有藥商同意授權之藥商檢附下列資料申請之</w:t>
            </w:r>
            <w:r w:rsidRPr="00D05B4C">
              <w:rPr>
                <w:rFonts w:ascii="Times New Roman" w:eastAsia="標楷體" w:hAnsi="標楷體" w:cs="Times New Roman" w:hint="eastAsia"/>
              </w:rPr>
              <w:t>：</w:t>
            </w:r>
          </w:p>
          <w:p w:rsidR="006C1404" w:rsidRPr="00D05B4C" w:rsidRDefault="005551F9" w:rsidP="00445610">
            <w:pPr>
              <w:pStyle w:val="HTML"/>
              <w:numPr>
                <w:ilvl w:val="0"/>
                <w:numId w:val="4"/>
              </w:numPr>
              <w:jc w:val="both"/>
              <w:rPr>
                <w:rFonts w:ascii="Times New Roman" w:eastAsia="標楷體" w:hAnsi="標楷體" w:cs="Times New Roman"/>
              </w:rPr>
            </w:pPr>
            <w:r w:rsidRPr="00D05B4C">
              <w:rPr>
                <w:rFonts w:ascii="Times New Roman" w:eastAsia="標楷體" w:hAnsi="標楷體" w:cs="Times New Roman" w:hint="eastAsia"/>
              </w:rPr>
              <w:t>醫療器材查驗登記申請書正、副本各一份</w:t>
            </w:r>
            <w:r w:rsidR="006C1404" w:rsidRPr="00D05B4C">
              <w:rPr>
                <w:rFonts w:ascii="Times New Roman" w:eastAsia="標楷體" w:hAnsi="標楷體" w:cs="Times New Roman" w:hint="eastAsia"/>
              </w:rPr>
              <w:t>。</w:t>
            </w:r>
          </w:p>
          <w:p w:rsidR="006C1404" w:rsidRPr="00D05B4C" w:rsidRDefault="005551F9" w:rsidP="00445610">
            <w:pPr>
              <w:pStyle w:val="HTML"/>
              <w:numPr>
                <w:ilvl w:val="0"/>
                <w:numId w:val="4"/>
              </w:numPr>
              <w:jc w:val="both"/>
              <w:rPr>
                <w:rFonts w:ascii="Times New Roman" w:eastAsia="標楷體" w:hAnsi="標楷體" w:cs="Times New Roman"/>
              </w:rPr>
            </w:pPr>
            <w:r w:rsidRPr="00D05B4C">
              <w:rPr>
                <w:rFonts w:ascii="Times New Roman" w:eastAsia="標楷體" w:hAnsi="標楷體" w:cs="Times New Roman" w:hint="eastAsia"/>
              </w:rPr>
              <w:t>黏貼或裝釘於標籤黏貼表上之中文仿單目錄、使用說明書、包裝</w:t>
            </w:r>
            <w:r w:rsidRPr="00D05B4C">
              <w:rPr>
                <w:rFonts w:ascii="Times New Roman" w:eastAsia="標楷體" w:hAnsi="標楷體" w:cs="Times New Roman"/>
              </w:rPr>
              <w:t>、標籤及</w:t>
            </w:r>
            <w:r w:rsidRPr="00D05B4C">
              <w:rPr>
                <w:rFonts w:ascii="Times New Roman" w:eastAsia="標楷體" w:hAnsi="標楷體" w:cs="Times New Roman" w:hint="eastAsia"/>
              </w:rPr>
              <w:t>產品實際外觀</w:t>
            </w:r>
            <w:r w:rsidRPr="00D05B4C">
              <w:rPr>
                <w:rFonts w:ascii="Times New Roman" w:eastAsia="標楷體" w:hAnsi="標楷體" w:cs="Times New Roman"/>
              </w:rPr>
              <w:t>彩色</w:t>
            </w:r>
            <w:r w:rsidRPr="00D05B4C">
              <w:rPr>
                <w:rFonts w:ascii="Times New Roman" w:eastAsia="標楷體" w:hAnsi="標楷體" w:cs="Times New Roman" w:hint="eastAsia"/>
              </w:rPr>
              <w:t>圖</w:t>
            </w:r>
            <w:r w:rsidRPr="00D05B4C">
              <w:rPr>
                <w:rFonts w:ascii="Times New Roman" w:eastAsia="標楷體" w:hAnsi="標楷體" w:cs="Times New Roman"/>
              </w:rPr>
              <w:t>片</w:t>
            </w:r>
            <w:r w:rsidRPr="00D05B4C">
              <w:rPr>
                <w:rFonts w:ascii="Times New Roman" w:eastAsia="標楷體" w:hAnsi="標楷體" w:cs="Times New Roman" w:hint="eastAsia"/>
              </w:rPr>
              <w:t>各二份</w:t>
            </w:r>
            <w:r w:rsidR="006C1404" w:rsidRPr="00D05B4C">
              <w:rPr>
                <w:rFonts w:ascii="Times New Roman" w:eastAsia="標楷體" w:hAnsi="標楷體" w:cs="Times New Roman" w:hint="eastAsia"/>
              </w:rPr>
              <w:t>。</w:t>
            </w:r>
          </w:p>
          <w:p w:rsidR="006C1404" w:rsidRPr="00D05B4C" w:rsidRDefault="005551F9" w:rsidP="00445610">
            <w:pPr>
              <w:pStyle w:val="HTML"/>
              <w:numPr>
                <w:ilvl w:val="0"/>
                <w:numId w:val="4"/>
              </w:numPr>
              <w:jc w:val="both"/>
              <w:rPr>
                <w:rFonts w:ascii="Times New Roman" w:eastAsia="標楷體" w:hAnsi="標楷體" w:cs="Times New Roman"/>
              </w:rPr>
            </w:pPr>
            <w:r w:rsidRPr="00D05B4C">
              <w:rPr>
                <w:rFonts w:ascii="Times New Roman" w:eastAsia="標楷體" w:hAnsi="標楷體" w:cs="Times New Roman" w:hint="eastAsia"/>
              </w:rPr>
              <w:t>切結書（甲）</w:t>
            </w:r>
            <w:r w:rsidR="006C1404" w:rsidRPr="00D05B4C">
              <w:rPr>
                <w:rFonts w:ascii="Times New Roman" w:eastAsia="標楷體" w:hAnsi="標楷體" w:cs="Times New Roman" w:hint="eastAsia"/>
              </w:rPr>
              <w:t>。</w:t>
            </w:r>
          </w:p>
          <w:p w:rsidR="006C1404" w:rsidRPr="00D05B4C" w:rsidRDefault="005551F9" w:rsidP="00445610">
            <w:pPr>
              <w:pStyle w:val="HTML"/>
              <w:numPr>
                <w:ilvl w:val="0"/>
                <w:numId w:val="4"/>
              </w:numPr>
              <w:jc w:val="both"/>
              <w:rPr>
                <w:rFonts w:ascii="Times New Roman" w:eastAsia="標楷體" w:hAnsi="標楷體" w:cs="Times New Roman"/>
              </w:rPr>
            </w:pPr>
            <w:r w:rsidRPr="00D05B4C">
              <w:rPr>
                <w:rFonts w:ascii="Times New Roman" w:eastAsia="標楷體" w:hAnsi="標楷體" w:cs="Times New Roman" w:hint="eastAsia"/>
              </w:rPr>
              <w:t>原廠說明函，說明新申請產品與原核准之產品屬相同產品，並註明原核准之醫療器材許可證字號</w:t>
            </w:r>
            <w:r w:rsidR="006C1404" w:rsidRPr="00D05B4C">
              <w:rPr>
                <w:rFonts w:ascii="Times New Roman" w:eastAsia="標楷體" w:hAnsi="標楷體" w:cs="Times New Roman" w:hint="eastAsia"/>
              </w:rPr>
              <w:t>。</w:t>
            </w:r>
          </w:p>
          <w:p w:rsidR="006C1404" w:rsidRPr="00D05B4C" w:rsidRDefault="005551F9" w:rsidP="00445610">
            <w:pPr>
              <w:pStyle w:val="HTML"/>
              <w:numPr>
                <w:ilvl w:val="0"/>
                <w:numId w:val="4"/>
              </w:numPr>
              <w:jc w:val="both"/>
              <w:rPr>
                <w:rFonts w:ascii="Times New Roman" w:eastAsia="標楷體" w:hAnsi="標楷體" w:cs="Times New Roman"/>
              </w:rPr>
            </w:pPr>
            <w:r w:rsidRPr="00D05B4C">
              <w:rPr>
                <w:rFonts w:ascii="Times New Roman" w:eastAsia="標楷體" w:hAnsi="標楷體" w:cs="Times New Roman" w:hint="eastAsia"/>
              </w:rPr>
              <w:t>原核准並蓋有中央衛生主管機關騎縫章之仿單標籤核定本影本</w:t>
            </w:r>
            <w:r w:rsidR="006C1404" w:rsidRPr="00D05B4C">
              <w:rPr>
                <w:rFonts w:ascii="Times New Roman" w:eastAsia="標楷體" w:hAnsi="標楷體" w:cs="Times New Roman" w:hint="eastAsia"/>
              </w:rPr>
              <w:t>。</w:t>
            </w:r>
          </w:p>
          <w:p w:rsidR="006C1404" w:rsidRPr="00D05B4C" w:rsidRDefault="005551F9" w:rsidP="00445610">
            <w:pPr>
              <w:pStyle w:val="HTML"/>
              <w:numPr>
                <w:ilvl w:val="0"/>
                <w:numId w:val="4"/>
              </w:numPr>
              <w:jc w:val="both"/>
              <w:rPr>
                <w:rFonts w:ascii="Times New Roman" w:eastAsia="標楷體" w:hAnsi="標楷體" w:cs="Times New Roman"/>
              </w:rPr>
            </w:pPr>
            <w:r w:rsidRPr="00D05B4C">
              <w:rPr>
                <w:rFonts w:ascii="Times New Roman" w:eastAsia="標楷體" w:hAnsi="標楷體" w:cs="Times New Roman" w:hint="eastAsia"/>
              </w:rPr>
              <w:t>原核准之醫療器材許可證影本</w:t>
            </w:r>
            <w:r w:rsidR="006C1404" w:rsidRPr="00D05B4C">
              <w:rPr>
                <w:rFonts w:ascii="Times New Roman" w:eastAsia="標楷體" w:hAnsi="標楷體" w:cs="Times New Roman" w:hint="eastAsia"/>
              </w:rPr>
              <w:t>。</w:t>
            </w:r>
          </w:p>
          <w:p w:rsidR="006C1404" w:rsidRPr="00D05B4C" w:rsidRDefault="005551F9" w:rsidP="00445610">
            <w:pPr>
              <w:pStyle w:val="HTML"/>
              <w:numPr>
                <w:ilvl w:val="0"/>
                <w:numId w:val="4"/>
              </w:numPr>
              <w:jc w:val="both"/>
              <w:rPr>
                <w:rFonts w:ascii="Times New Roman" w:eastAsia="標楷體" w:hAnsi="標楷體" w:cs="Times New Roman"/>
              </w:rPr>
            </w:pPr>
            <w:r w:rsidRPr="00D05B4C">
              <w:rPr>
                <w:rFonts w:ascii="Times New Roman" w:eastAsia="標楷體" w:hAnsi="標楷體" w:cs="Times New Roman" w:hint="eastAsia"/>
              </w:rPr>
              <w:t>如品名冠有其他廠商之名稱或商標者，應附被加冠者出具之同意函</w:t>
            </w:r>
            <w:r w:rsidR="006C1404" w:rsidRPr="00D05B4C">
              <w:rPr>
                <w:rFonts w:ascii="Times New Roman" w:eastAsia="標楷體" w:hAnsi="標楷體" w:cs="Times New Roman" w:hint="eastAsia"/>
              </w:rPr>
              <w:t>。</w:t>
            </w:r>
          </w:p>
          <w:p w:rsidR="006C1404" w:rsidRPr="00D05B4C" w:rsidRDefault="005551F9" w:rsidP="002802A7">
            <w:pPr>
              <w:pStyle w:val="HTML"/>
              <w:ind w:leftChars="132" w:left="317" w:firstLineChars="200" w:firstLine="480"/>
              <w:jc w:val="both"/>
              <w:rPr>
                <w:rFonts w:ascii="Times New Roman" w:eastAsia="標楷體" w:hAnsi="標楷體" w:cs="Times New Roman"/>
              </w:rPr>
            </w:pPr>
            <w:r w:rsidRPr="00D05B4C">
              <w:rPr>
                <w:rFonts w:ascii="Times New Roman" w:eastAsia="標楷體" w:hAnsi="標楷體" w:cs="Times New Roman" w:hint="eastAsia"/>
              </w:rPr>
              <w:t>申請查驗登記之藥商與製造廠不同時，視為委託製造關係</w:t>
            </w:r>
            <w:r w:rsidR="006C1404" w:rsidRPr="00D05B4C">
              <w:rPr>
                <w:rFonts w:ascii="Times New Roman" w:eastAsia="標楷體" w:hAnsi="標楷體" w:cs="Times New Roman" w:hint="eastAsia"/>
              </w:rPr>
              <w:t>。</w:t>
            </w:r>
          </w:p>
          <w:p w:rsidR="00844FBA" w:rsidRPr="00D05B4C" w:rsidRDefault="005551F9" w:rsidP="00634BA7">
            <w:pPr>
              <w:ind w:left="480" w:firstLineChars="167" w:firstLine="401"/>
              <w:jc w:val="both"/>
              <w:rPr>
                <w:rFonts w:eastAsia="標楷體" w:hAnsi="標楷體"/>
              </w:rPr>
            </w:pPr>
            <w:r w:rsidRPr="00D05B4C">
              <w:rPr>
                <w:rFonts w:ascii="Times New Roman" w:eastAsia="標楷體" w:hAnsi="標楷體" w:cs="Times New Roman" w:hint="eastAsia"/>
              </w:rPr>
              <w:t>申請查驗登記之醫療器材如係委託製造或檢驗者，應</w:t>
            </w:r>
            <w:r w:rsidRPr="00D05B4C">
              <w:rPr>
                <w:rFonts w:ascii="Times New Roman" w:eastAsia="標楷體" w:hAnsi="標楷體" w:cs="Times New Roman" w:hint="eastAsia"/>
              </w:rPr>
              <w:lastRenderedPageBreak/>
              <w:t>符合藥物委託製造及檢驗作業準則之規定</w:t>
            </w:r>
            <w:r w:rsidR="006C1404" w:rsidRPr="00D05B4C">
              <w:rPr>
                <w:rFonts w:ascii="Times New Roman" w:eastAsia="標楷體" w:hAnsi="標楷體" w:cs="Times New Roman" w:hint="eastAsia"/>
              </w:rPr>
              <w:t>。</w:t>
            </w:r>
          </w:p>
        </w:tc>
      </w:tr>
      <w:tr w:rsidR="00D05B4C" w:rsidRPr="00D05B4C" w:rsidTr="00E90068">
        <w:tc>
          <w:tcPr>
            <w:tcW w:w="1668" w:type="dxa"/>
          </w:tcPr>
          <w:p w:rsidR="00844FBA" w:rsidRPr="00D05B4C" w:rsidRDefault="006C1404" w:rsidP="00634BA7">
            <w:pPr>
              <w:ind w:left="480"/>
              <w:rPr>
                <w:rFonts w:eastAsia="標楷體" w:hAnsi="標楷體"/>
              </w:rPr>
            </w:pPr>
            <w:r w:rsidRPr="00D05B4C">
              <w:rPr>
                <w:rFonts w:ascii="Times New Roman" w:eastAsia="標楷體" w:hAnsi="標楷體" w:cs="Times New Roman"/>
              </w:rPr>
              <w:lastRenderedPageBreak/>
              <w:t>第十</w:t>
            </w:r>
            <w:r w:rsidRPr="00D05B4C">
              <w:rPr>
                <w:rFonts w:ascii="Times New Roman" w:eastAsia="標楷體" w:hAnsi="標楷體" w:cs="Times New Roman" w:hint="eastAsia"/>
              </w:rPr>
              <w:t>九</w:t>
            </w:r>
            <w:r w:rsidRPr="00D05B4C">
              <w:rPr>
                <w:rFonts w:ascii="Times New Roman" w:eastAsia="標楷體" w:hAnsi="標楷體" w:cs="Times New Roman"/>
              </w:rPr>
              <w:t>條</w:t>
            </w:r>
          </w:p>
        </w:tc>
        <w:tc>
          <w:tcPr>
            <w:tcW w:w="6694" w:type="dxa"/>
          </w:tcPr>
          <w:p w:rsidR="006C1404" w:rsidRPr="00D05B4C" w:rsidRDefault="006C1404" w:rsidP="002802A7">
            <w:pPr>
              <w:pStyle w:val="HTML"/>
              <w:ind w:leftChars="132" w:left="317" w:firstLineChars="67" w:firstLine="161"/>
              <w:jc w:val="both"/>
              <w:rPr>
                <w:rFonts w:ascii="Times New Roman" w:eastAsia="標楷體" w:hAnsi="標楷體" w:cs="Times New Roman"/>
              </w:rPr>
            </w:pPr>
            <w:r w:rsidRPr="00D05B4C">
              <w:rPr>
                <w:rFonts w:ascii="Times New Roman" w:eastAsia="標楷體" w:hAnsi="標楷體" w:cs="Times New Roman" w:hint="eastAsia"/>
              </w:rPr>
              <w:t xml:space="preserve">  </w:t>
            </w:r>
            <w:r w:rsidRPr="00D05B4C">
              <w:rPr>
                <w:rFonts w:ascii="Times New Roman" w:eastAsia="標楷體" w:hAnsi="標楷體" w:cs="Times New Roman" w:hint="eastAsia"/>
              </w:rPr>
              <w:t>申請輸入醫療器材同一產品不同品名之查驗登記，應由原許可證持有藥商或經原許可證持有藥商同意授權之藥商檢附下列資料申請之：</w:t>
            </w:r>
          </w:p>
          <w:p w:rsidR="006C1404" w:rsidRPr="00D05B4C" w:rsidRDefault="006C1404" w:rsidP="00445610">
            <w:pPr>
              <w:pStyle w:val="HTML"/>
              <w:numPr>
                <w:ilvl w:val="0"/>
                <w:numId w:val="3"/>
              </w:numPr>
              <w:jc w:val="both"/>
              <w:rPr>
                <w:rFonts w:ascii="Times New Roman" w:eastAsia="標楷體" w:hAnsi="標楷體" w:cs="Times New Roman"/>
              </w:rPr>
            </w:pPr>
            <w:r w:rsidRPr="00D05B4C">
              <w:rPr>
                <w:rFonts w:ascii="Times New Roman" w:eastAsia="標楷體" w:hAnsi="標楷體" w:cs="Times New Roman" w:hint="eastAsia"/>
              </w:rPr>
              <w:t>醫療器材查驗登記申請書正、副本各一份。</w:t>
            </w:r>
          </w:p>
          <w:p w:rsidR="006C1404" w:rsidRPr="00D05B4C" w:rsidRDefault="00D4316A" w:rsidP="00445610">
            <w:pPr>
              <w:pStyle w:val="HTML"/>
              <w:numPr>
                <w:ilvl w:val="0"/>
                <w:numId w:val="3"/>
              </w:numPr>
              <w:jc w:val="both"/>
              <w:rPr>
                <w:rFonts w:ascii="Times New Roman" w:eastAsia="標楷體" w:hAnsi="標楷體" w:cs="Times New Roman"/>
              </w:rPr>
            </w:pPr>
            <w:r w:rsidRPr="00D05B4C">
              <w:rPr>
                <w:rFonts w:ascii="Times New Roman" w:eastAsia="標楷體" w:hAnsi="標楷體" w:cs="Times New Roman" w:hint="eastAsia"/>
              </w:rPr>
              <w:t>黏貼或裝釘於標籤黏貼表上之仿單目錄、使用說明書及其詳細中文譯稿、包裝</w:t>
            </w:r>
            <w:r w:rsidRPr="00D05B4C">
              <w:rPr>
                <w:rFonts w:ascii="Times New Roman" w:eastAsia="標楷體" w:hAnsi="標楷體" w:cs="Times New Roman"/>
              </w:rPr>
              <w:t>、標籤及</w:t>
            </w:r>
            <w:r w:rsidRPr="00D05B4C">
              <w:rPr>
                <w:rFonts w:ascii="Times New Roman" w:eastAsia="標楷體" w:hAnsi="標楷體" w:cs="Times New Roman" w:hint="eastAsia"/>
              </w:rPr>
              <w:t>產品實際外觀</w:t>
            </w:r>
            <w:r w:rsidRPr="00D05B4C">
              <w:rPr>
                <w:rFonts w:ascii="Times New Roman" w:eastAsia="標楷體" w:hAnsi="標楷體" w:cs="Times New Roman"/>
              </w:rPr>
              <w:t>彩色</w:t>
            </w:r>
            <w:r w:rsidRPr="00D05B4C">
              <w:rPr>
                <w:rFonts w:ascii="Times New Roman" w:eastAsia="標楷體" w:hAnsi="標楷體" w:cs="Times New Roman" w:hint="eastAsia"/>
              </w:rPr>
              <w:t>圖</w:t>
            </w:r>
            <w:r w:rsidRPr="00D05B4C">
              <w:rPr>
                <w:rFonts w:ascii="Times New Roman" w:eastAsia="標楷體" w:hAnsi="標楷體" w:cs="Times New Roman"/>
              </w:rPr>
              <w:t>片</w:t>
            </w:r>
            <w:r w:rsidRPr="00D05B4C">
              <w:rPr>
                <w:rFonts w:ascii="Times New Roman" w:eastAsia="標楷體" w:hAnsi="標楷體" w:cs="Times New Roman" w:hint="eastAsia"/>
              </w:rPr>
              <w:t>各二份</w:t>
            </w:r>
            <w:r w:rsidR="006C1404" w:rsidRPr="00D05B4C">
              <w:rPr>
                <w:rFonts w:ascii="Times New Roman" w:eastAsia="標楷體" w:hAnsi="標楷體" w:cs="Times New Roman" w:hint="eastAsia"/>
              </w:rPr>
              <w:t>。</w:t>
            </w:r>
          </w:p>
          <w:p w:rsidR="006C1404" w:rsidRPr="00D05B4C" w:rsidRDefault="006C1404" w:rsidP="00445610">
            <w:pPr>
              <w:pStyle w:val="HTML"/>
              <w:numPr>
                <w:ilvl w:val="0"/>
                <w:numId w:val="3"/>
              </w:numPr>
              <w:jc w:val="both"/>
              <w:rPr>
                <w:rFonts w:ascii="Times New Roman" w:eastAsia="標楷體" w:hAnsi="標楷體" w:cs="Times New Roman"/>
              </w:rPr>
            </w:pPr>
            <w:r w:rsidRPr="00D05B4C">
              <w:rPr>
                <w:rFonts w:ascii="Times New Roman" w:eastAsia="標楷體" w:hAnsi="標楷體" w:cs="Times New Roman" w:hint="eastAsia"/>
              </w:rPr>
              <w:t>切結書（甲）。</w:t>
            </w:r>
          </w:p>
          <w:p w:rsidR="006C1404" w:rsidRPr="00D05B4C" w:rsidRDefault="006C1404" w:rsidP="00445610">
            <w:pPr>
              <w:pStyle w:val="HTML"/>
              <w:numPr>
                <w:ilvl w:val="0"/>
                <w:numId w:val="3"/>
              </w:numPr>
              <w:jc w:val="both"/>
              <w:rPr>
                <w:rFonts w:ascii="Times New Roman" w:eastAsia="標楷體" w:hAnsi="標楷體" w:cs="Times New Roman"/>
              </w:rPr>
            </w:pPr>
            <w:r w:rsidRPr="00D05B4C">
              <w:rPr>
                <w:rFonts w:ascii="Times New Roman" w:eastAsia="標楷體" w:hAnsi="標楷體" w:cs="Times New Roman" w:hint="eastAsia"/>
              </w:rPr>
              <w:t>出產國許可製售證明正本，其內容並應載明新申請之產品名與原核准之產品係相同產品。</w:t>
            </w:r>
          </w:p>
          <w:p w:rsidR="006C1404" w:rsidRPr="00D05B4C" w:rsidRDefault="006C1404" w:rsidP="00445610">
            <w:pPr>
              <w:pStyle w:val="HTML"/>
              <w:numPr>
                <w:ilvl w:val="0"/>
                <w:numId w:val="3"/>
              </w:numPr>
              <w:jc w:val="both"/>
              <w:rPr>
                <w:rFonts w:ascii="Times New Roman" w:eastAsia="標楷體" w:hAnsi="標楷體" w:cs="Times New Roman"/>
              </w:rPr>
            </w:pPr>
            <w:r w:rsidRPr="00D05B4C">
              <w:rPr>
                <w:rFonts w:ascii="Times New Roman" w:eastAsia="標楷體" w:hAnsi="標楷體" w:cs="Times New Roman" w:hint="eastAsia"/>
              </w:rPr>
              <w:t>國外原廠授權登記書正本。</w:t>
            </w:r>
          </w:p>
          <w:p w:rsidR="006C1404" w:rsidRPr="00D05B4C" w:rsidRDefault="006C1404" w:rsidP="00445610">
            <w:pPr>
              <w:pStyle w:val="HTML"/>
              <w:numPr>
                <w:ilvl w:val="0"/>
                <w:numId w:val="3"/>
              </w:numPr>
              <w:jc w:val="both"/>
              <w:rPr>
                <w:rFonts w:ascii="Times New Roman" w:eastAsia="標楷體" w:hAnsi="標楷體" w:cs="Times New Roman"/>
              </w:rPr>
            </w:pPr>
            <w:r w:rsidRPr="00D05B4C">
              <w:rPr>
                <w:rFonts w:ascii="Times New Roman" w:eastAsia="標楷體" w:hAnsi="標楷體" w:cs="Times New Roman" w:hint="eastAsia"/>
              </w:rPr>
              <w:t>原廠說明函，說明新申請產品與原核准之產品係相同產品，並註明原核准之醫療器材許可證字號。</w:t>
            </w:r>
          </w:p>
          <w:p w:rsidR="006C1404" w:rsidRPr="00D05B4C" w:rsidRDefault="006C1404" w:rsidP="00445610">
            <w:pPr>
              <w:pStyle w:val="HTML"/>
              <w:numPr>
                <w:ilvl w:val="0"/>
                <w:numId w:val="3"/>
              </w:numPr>
              <w:jc w:val="both"/>
              <w:rPr>
                <w:rFonts w:ascii="Times New Roman" w:eastAsia="標楷體" w:hAnsi="標楷體" w:cs="Times New Roman"/>
              </w:rPr>
            </w:pPr>
            <w:r w:rsidRPr="00D05B4C">
              <w:rPr>
                <w:rFonts w:ascii="Times New Roman" w:eastAsia="標楷體" w:hAnsi="標楷體" w:cs="Times New Roman" w:hint="eastAsia"/>
              </w:rPr>
              <w:t>原核准並蓋有中央衛生主管機關騎縫章之仿單標籤核定本影本。</w:t>
            </w:r>
          </w:p>
          <w:p w:rsidR="006C1404" w:rsidRPr="00D05B4C" w:rsidRDefault="006C1404" w:rsidP="00445610">
            <w:pPr>
              <w:pStyle w:val="HTML"/>
              <w:numPr>
                <w:ilvl w:val="0"/>
                <w:numId w:val="3"/>
              </w:numPr>
              <w:jc w:val="both"/>
              <w:rPr>
                <w:rFonts w:ascii="Times New Roman" w:eastAsia="標楷體" w:hAnsi="標楷體" w:cs="Times New Roman"/>
              </w:rPr>
            </w:pPr>
            <w:r w:rsidRPr="00D05B4C">
              <w:rPr>
                <w:rFonts w:ascii="Times New Roman" w:eastAsia="標楷體" w:hAnsi="標楷體" w:cs="Times New Roman" w:hint="eastAsia"/>
              </w:rPr>
              <w:t>原核准之醫療器材許可證影本。</w:t>
            </w:r>
          </w:p>
          <w:p w:rsidR="006C1404" w:rsidRPr="00D05B4C" w:rsidRDefault="006C1404" w:rsidP="00445610">
            <w:pPr>
              <w:pStyle w:val="HTML"/>
              <w:numPr>
                <w:ilvl w:val="0"/>
                <w:numId w:val="3"/>
              </w:numPr>
              <w:jc w:val="both"/>
              <w:rPr>
                <w:rFonts w:ascii="Times New Roman" w:eastAsia="標楷體" w:hAnsi="標楷體" w:cs="Times New Roman"/>
              </w:rPr>
            </w:pPr>
            <w:r w:rsidRPr="00D05B4C">
              <w:rPr>
                <w:rFonts w:ascii="Times New Roman" w:eastAsia="標楷體" w:hAnsi="標楷體" w:cs="Times New Roman" w:hint="eastAsia"/>
              </w:rPr>
              <w:t>如品名冠有其他廠商之名稱或商標者，應附被加冠者出具之同意函。</w:t>
            </w:r>
          </w:p>
          <w:p w:rsidR="00844FBA" w:rsidRPr="00D05B4C" w:rsidRDefault="006C1404" w:rsidP="002802A7">
            <w:pPr>
              <w:ind w:leftChars="132" w:left="317" w:firstLineChars="67" w:firstLine="161"/>
              <w:jc w:val="both"/>
              <w:rPr>
                <w:rFonts w:ascii="Times New Roman" w:eastAsia="標楷體" w:hAnsi="標楷體" w:cs="Times New Roman"/>
              </w:rPr>
            </w:pPr>
            <w:r w:rsidRPr="00D05B4C">
              <w:rPr>
                <w:rFonts w:ascii="Times New Roman" w:eastAsia="標楷體" w:hAnsi="標楷體" w:cs="Times New Roman" w:hint="eastAsia"/>
              </w:rPr>
              <w:t xml:space="preserve">   </w:t>
            </w:r>
            <w:r w:rsidRPr="00D05B4C">
              <w:rPr>
                <w:rFonts w:ascii="Times New Roman" w:eastAsia="標楷體" w:hAnsi="標楷體" w:cs="Times New Roman" w:hint="eastAsia"/>
              </w:rPr>
              <w:t>申請查驗登記之醫療器材如係委託製造或檢驗者，應符合藥物委託製造及檢驗作業準則之規定。</w:t>
            </w:r>
          </w:p>
          <w:p w:rsidR="00803403" w:rsidRPr="00D05B4C" w:rsidRDefault="00803403" w:rsidP="00D80644">
            <w:pPr>
              <w:ind w:leftChars="132" w:left="317" w:firstLineChars="67" w:firstLine="188"/>
              <w:jc w:val="center"/>
              <w:rPr>
                <w:rFonts w:eastAsia="標楷體" w:hAnsi="標楷體"/>
                <w:b/>
                <w:sz w:val="28"/>
                <w:szCs w:val="28"/>
              </w:rPr>
            </w:pPr>
            <w:r w:rsidRPr="00D05B4C">
              <w:rPr>
                <w:rFonts w:eastAsia="標楷體" w:hint="eastAsia"/>
                <w:b/>
                <w:sz w:val="28"/>
                <w:szCs w:val="28"/>
              </w:rPr>
              <w:t xml:space="preserve">  </w:t>
            </w:r>
          </w:p>
        </w:tc>
      </w:tr>
      <w:tr w:rsidR="00D05B4C" w:rsidRPr="00D05B4C" w:rsidTr="00E90068">
        <w:tc>
          <w:tcPr>
            <w:tcW w:w="1668" w:type="dxa"/>
          </w:tcPr>
          <w:p w:rsidR="00D80644" w:rsidRPr="00D05B4C" w:rsidRDefault="00D80644" w:rsidP="00634BA7">
            <w:pPr>
              <w:ind w:left="480"/>
              <w:rPr>
                <w:rFonts w:ascii="標楷體" w:eastAsia="標楷體" w:hAnsi="標楷體" w:cs="標楷體6."/>
                <w:kern w:val="0"/>
                <w:szCs w:val="24"/>
              </w:rPr>
            </w:pPr>
            <w:r w:rsidRPr="00D05B4C">
              <w:rPr>
                <w:rFonts w:eastAsia="標楷體" w:hint="eastAsia"/>
                <w:b/>
                <w:sz w:val="28"/>
                <w:szCs w:val="28"/>
              </w:rPr>
              <w:t>第三章</w:t>
            </w:r>
          </w:p>
        </w:tc>
        <w:tc>
          <w:tcPr>
            <w:tcW w:w="6694" w:type="dxa"/>
          </w:tcPr>
          <w:p w:rsidR="00D80644" w:rsidRPr="00D05B4C" w:rsidRDefault="00D80644" w:rsidP="00D80644">
            <w:pPr>
              <w:ind w:leftChars="132" w:left="317" w:firstLineChars="202" w:firstLine="566"/>
              <w:jc w:val="both"/>
              <w:rPr>
                <w:rFonts w:ascii="標楷體" w:eastAsia="標楷體" w:hAnsi="標楷體" w:cs="標楷體6."/>
                <w:kern w:val="0"/>
                <w:szCs w:val="24"/>
              </w:rPr>
            </w:pPr>
            <w:r w:rsidRPr="00D05B4C">
              <w:rPr>
                <w:rFonts w:eastAsia="標楷體" w:hint="eastAsia"/>
                <w:b/>
                <w:sz w:val="28"/>
                <w:szCs w:val="28"/>
              </w:rPr>
              <w:t>許可證之變更與移轉及換發補發</w:t>
            </w:r>
          </w:p>
        </w:tc>
      </w:tr>
      <w:tr w:rsidR="00D05B4C" w:rsidRPr="00D05B4C" w:rsidTr="00E90068">
        <w:tc>
          <w:tcPr>
            <w:tcW w:w="1668" w:type="dxa"/>
          </w:tcPr>
          <w:p w:rsidR="00844FBA" w:rsidRPr="00D05B4C" w:rsidRDefault="006C1404" w:rsidP="00634BA7">
            <w:pPr>
              <w:ind w:left="480"/>
              <w:rPr>
                <w:rFonts w:eastAsia="標楷體" w:hAnsi="標楷體"/>
              </w:rPr>
            </w:pPr>
            <w:r w:rsidRPr="00D05B4C">
              <w:rPr>
                <w:rFonts w:ascii="標楷體" w:eastAsia="標楷體" w:hAnsi="標楷體" w:cs="標楷體6." w:hint="eastAsia"/>
                <w:kern w:val="0"/>
                <w:szCs w:val="24"/>
              </w:rPr>
              <w:t>第二十條</w:t>
            </w:r>
          </w:p>
        </w:tc>
        <w:tc>
          <w:tcPr>
            <w:tcW w:w="6694" w:type="dxa"/>
          </w:tcPr>
          <w:p w:rsidR="00844FBA" w:rsidRPr="00D05B4C" w:rsidRDefault="00256628" w:rsidP="002802A7">
            <w:pPr>
              <w:ind w:leftChars="132" w:left="317" w:firstLineChars="67" w:firstLine="161"/>
              <w:jc w:val="both"/>
              <w:rPr>
                <w:rFonts w:eastAsia="標楷體" w:hAnsi="標楷體"/>
              </w:rPr>
            </w:pPr>
            <w:r w:rsidRPr="00D05B4C">
              <w:rPr>
                <w:rFonts w:ascii="標楷體" w:eastAsia="標楷體" w:hAnsi="標楷體" w:cs="標楷體6." w:hint="eastAsia"/>
                <w:kern w:val="0"/>
                <w:szCs w:val="24"/>
              </w:rPr>
              <w:t xml:space="preserve">   </w:t>
            </w:r>
            <w:r w:rsidR="006C1404" w:rsidRPr="00D05B4C">
              <w:rPr>
                <w:rFonts w:ascii="標楷體" w:eastAsia="標楷體" w:hAnsi="標楷體" w:cs="標楷體6." w:hint="eastAsia"/>
                <w:kern w:val="0"/>
                <w:szCs w:val="24"/>
              </w:rPr>
              <w:t>本章申請案如經審查核准者，除許可證係污損或遺失予以換發或補發外，其餘變更事項，由中央衛生主管機關於原許可證加註變更登記事項、日期及加蓋章戳後發還之。但</w:t>
            </w:r>
            <w:r w:rsidR="006C1404" w:rsidRPr="00D05B4C">
              <w:rPr>
                <w:rFonts w:ascii="標楷體" w:eastAsia="標楷體" w:hAnsi="標楷體" w:cs="標楷體6." w:hint="eastAsia"/>
                <w:szCs w:val="24"/>
              </w:rPr>
              <w:t>如換發新證者，應另繳納證書費。</w:t>
            </w:r>
          </w:p>
        </w:tc>
      </w:tr>
      <w:tr w:rsidR="00D05B4C" w:rsidRPr="00D05B4C" w:rsidTr="00E90068">
        <w:tc>
          <w:tcPr>
            <w:tcW w:w="1668" w:type="dxa"/>
          </w:tcPr>
          <w:p w:rsidR="00844FBA" w:rsidRPr="00D05B4C" w:rsidRDefault="006C1404" w:rsidP="00634BA7">
            <w:pPr>
              <w:ind w:left="480"/>
              <w:rPr>
                <w:rFonts w:eastAsia="標楷體" w:hAnsi="標楷體"/>
              </w:rPr>
            </w:pPr>
            <w:r w:rsidRPr="00D05B4C">
              <w:rPr>
                <w:rFonts w:ascii="Times New Roman" w:eastAsia="標楷體" w:hAnsi="標楷體" w:cs="Times New Roman" w:hint="eastAsia"/>
              </w:rPr>
              <w:t>第二十一條</w:t>
            </w:r>
          </w:p>
        </w:tc>
        <w:tc>
          <w:tcPr>
            <w:tcW w:w="6694" w:type="dxa"/>
          </w:tcPr>
          <w:p w:rsidR="006C1404" w:rsidRPr="00D05B4C" w:rsidRDefault="006C1404" w:rsidP="002802A7">
            <w:pPr>
              <w:tabs>
                <w:tab w:val="left" w:pos="324"/>
              </w:tabs>
              <w:ind w:firstLineChars="200" w:firstLine="480"/>
              <w:rPr>
                <w:rFonts w:ascii="標楷體6." w:eastAsia="標楷體6." w:cs="標楷體6."/>
                <w:kern w:val="0"/>
                <w:szCs w:val="24"/>
              </w:rPr>
            </w:pPr>
            <w:r w:rsidRPr="00D05B4C">
              <w:rPr>
                <w:rFonts w:ascii="標楷體6." w:eastAsia="標楷體6." w:cs="標楷體6." w:hint="eastAsia"/>
                <w:kern w:val="0"/>
                <w:szCs w:val="24"/>
              </w:rPr>
              <w:t xml:space="preserve"> 申請變更醫療器材許可證之中文品名，應檢附下列資料：</w:t>
            </w:r>
            <w:r w:rsidRPr="00D05B4C">
              <w:rPr>
                <w:rFonts w:ascii="標楷體6." w:eastAsia="標楷體6." w:cs="標楷體6."/>
                <w:kern w:val="0"/>
                <w:szCs w:val="24"/>
              </w:rPr>
              <w:t xml:space="preserve"> </w:t>
            </w:r>
          </w:p>
          <w:p w:rsidR="006C1404" w:rsidRPr="00D05B4C" w:rsidRDefault="006C1404" w:rsidP="00445610">
            <w:pPr>
              <w:pStyle w:val="a6"/>
              <w:numPr>
                <w:ilvl w:val="0"/>
                <w:numId w:val="2"/>
              </w:numPr>
              <w:autoSpaceDE w:val="0"/>
              <w:autoSpaceDN w:val="0"/>
              <w:adjustRightInd w:val="0"/>
              <w:ind w:leftChars="191" w:left="458" w:firstLine="0"/>
              <w:rPr>
                <w:rFonts w:ascii="標楷體6." w:eastAsia="標楷體6." w:cs="標楷體6."/>
                <w:kern w:val="0"/>
                <w:szCs w:val="24"/>
              </w:rPr>
            </w:pPr>
            <w:r w:rsidRPr="00D05B4C">
              <w:rPr>
                <w:rFonts w:eastAsia="標楷體" w:hAnsi="標楷體" w:hint="eastAsia"/>
              </w:rPr>
              <w:t>藥物變更登記申請書。</w:t>
            </w:r>
            <w:r w:rsidRPr="00D05B4C">
              <w:rPr>
                <w:rFonts w:ascii="標楷體6." w:eastAsia="標楷體6." w:cs="標楷體6."/>
                <w:kern w:val="0"/>
                <w:szCs w:val="24"/>
              </w:rPr>
              <w:t xml:space="preserve"> </w:t>
            </w:r>
          </w:p>
          <w:p w:rsidR="006C1404" w:rsidRPr="00D05B4C" w:rsidRDefault="006C1404" w:rsidP="00445610">
            <w:pPr>
              <w:pStyle w:val="a6"/>
              <w:numPr>
                <w:ilvl w:val="0"/>
                <w:numId w:val="2"/>
              </w:numPr>
              <w:autoSpaceDE w:val="0"/>
              <w:autoSpaceDN w:val="0"/>
              <w:adjustRightInd w:val="0"/>
              <w:ind w:leftChars="191" w:left="458" w:firstLine="0"/>
              <w:rPr>
                <w:rFonts w:ascii="標楷體6." w:eastAsia="標楷體6." w:cs="標楷體6."/>
                <w:kern w:val="0"/>
                <w:szCs w:val="24"/>
              </w:rPr>
            </w:pPr>
            <w:r w:rsidRPr="00D05B4C">
              <w:rPr>
                <w:rFonts w:ascii="標楷體6." w:eastAsia="標楷體6." w:cs="標楷體6." w:hint="eastAsia"/>
                <w:kern w:val="0"/>
                <w:szCs w:val="24"/>
              </w:rPr>
              <w:t>原許可證正本。</w:t>
            </w:r>
          </w:p>
          <w:p w:rsidR="00844FBA" w:rsidRPr="00D05B4C" w:rsidRDefault="006C1404" w:rsidP="00445610">
            <w:pPr>
              <w:pStyle w:val="a6"/>
              <w:numPr>
                <w:ilvl w:val="0"/>
                <w:numId w:val="2"/>
              </w:numPr>
              <w:autoSpaceDE w:val="0"/>
              <w:autoSpaceDN w:val="0"/>
              <w:adjustRightInd w:val="0"/>
              <w:ind w:leftChars="191" w:left="458" w:firstLine="0"/>
              <w:rPr>
                <w:rFonts w:ascii="標楷體6." w:eastAsia="標楷體6." w:cs="標楷體6."/>
                <w:kern w:val="0"/>
                <w:szCs w:val="24"/>
              </w:rPr>
            </w:pPr>
            <w:r w:rsidRPr="00D05B4C">
              <w:rPr>
                <w:rFonts w:ascii="標楷體6." w:eastAsia="標楷體6." w:hAnsi="Calibri" w:cs="標楷體6." w:hint="eastAsia"/>
                <w:szCs w:val="24"/>
              </w:rPr>
              <w:t>如商標經註冊者，應檢附相關資料。</w:t>
            </w:r>
          </w:p>
        </w:tc>
      </w:tr>
      <w:tr w:rsidR="00D05B4C" w:rsidRPr="00D05B4C" w:rsidTr="00E90068">
        <w:tc>
          <w:tcPr>
            <w:tcW w:w="1668" w:type="dxa"/>
          </w:tcPr>
          <w:p w:rsidR="006C1404" w:rsidRPr="00D05B4C" w:rsidRDefault="006C1404" w:rsidP="00634BA7">
            <w:pPr>
              <w:ind w:left="480"/>
              <w:rPr>
                <w:rFonts w:ascii="Times New Roman" w:eastAsia="標楷體" w:hAnsi="標楷體" w:cs="Times New Roman"/>
              </w:rPr>
            </w:pPr>
            <w:r w:rsidRPr="00D05B4C">
              <w:rPr>
                <w:rFonts w:eastAsia="標楷體" w:hAnsi="標楷體"/>
              </w:rPr>
              <w:t>第二十二條</w:t>
            </w:r>
          </w:p>
        </w:tc>
        <w:tc>
          <w:tcPr>
            <w:tcW w:w="6694" w:type="dxa"/>
          </w:tcPr>
          <w:p w:rsidR="006C1404" w:rsidRPr="00D05B4C" w:rsidRDefault="006C1404" w:rsidP="002802A7">
            <w:pPr>
              <w:ind w:leftChars="72" w:left="173" w:firstLineChars="200" w:firstLine="480"/>
              <w:jc w:val="both"/>
              <w:rPr>
                <w:rFonts w:eastAsia="標楷體"/>
              </w:rPr>
            </w:pPr>
            <w:r w:rsidRPr="00D05B4C">
              <w:rPr>
                <w:rFonts w:eastAsia="標楷體" w:hAnsi="標楷體"/>
              </w:rPr>
              <w:t>申請變更醫療器材許可證之英文品名，應檢附下列資料：</w:t>
            </w:r>
          </w:p>
          <w:p w:rsidR="006C1404" w:rsidRPr="00D05B4C" w:rsidRDefault="006C1404" w:rsidP="00B22925">
            <w:pPr>
              <w:ind w:leftChars="200" w:left="960" w:hangingChars="200" w:hanging="480"/>
              <w:jc w:val="both"/>
              <w:rPr>
                <w:rFonts w:eastAsia="標楷體"/>
              </w:rPr>
            </w:pPr>
            <w:r w:rsidRPr="00D05B4C">
              <w:rPr>
                <w:rFonts w:eastAsia="標楷體" w:hAnsi="標楷體"/>
              </w:rPr>
              <w:t>一、藥物變更登記申請書。</w:t>
            </w:r>
          </w:p>
          <w:p w:rsidR="00B22925" w:rsidRPr="00D05B4C" w:rsidRDefault="006C1404" w:rsidP="00B22925">
            <w:pPr>
              <w:ind w:leftChars="200" w:left="960" w:hangingChars="200" w:hanging="480"/>
              <w:jc w:val="both"/>
              <w:rPr>
                <w:rFonts w:eastAsia="標楷體" w:hAnsi="標楷體"/>
              </w:rPr>
            </w:pPr>
            <w:r w:rsidRPr="00D05B4C">
              <w:rPr>
                <w:rFonts w:eastAsia="標楷體" w:hAnsi="標楷體"/>
              </w:rPr>
              <w:t>二、原許可證正本。</w:t>
            </w:r>
          </w:p>
          <w:p w:rsidR="006C1404" w:rsidRPr="00D05B4C" w:rsidRDefault="006C1404" w:rsidP="00B22925">
            <w:pPr>
              <w:ind w:leftChars="200" w:left="900" w:hangingChars="175" w:hanging="420"/>
              <w:jc w:val="both"/>
              <w:rPr>
                <w:rFonts w:eastAsia="標楷體" w:hAnsi="標楷體"/>
              </w:rPr>
            </w:pPr>
            <w:r w:rsidRPr="00D05B4C">
              <w:rPr>
                <w:rFonts w:eastAsia="標楷體" w:hAnsi="標楷體"/>
              </w:rPr>
              <w:t>三、原廠品名變更說明函正本。</w:t>
            </w:r>
          </w:p>
          <w:p w:rsidR="006C1404" w:rsidRPr="00D05B4C" w:rsidRDefault="006C1404" w:rsidP="00B22925">
            <w:pPr>
              <w:ind w:leftChars="200" w:left="840" w:hangingChars="150" w:hanging="360"/>
              <w:jc w:val="both"/>
              <w:rPr>
                <w:rFonts w:eastAsia="標楷體" w:hAnsi="標楷體"/>
              </w:rPr>
            </w:pPr>
            <w:r w:rsidRPr="00D05B4C">
              <w:rPr>
                <w:rFonts w:eastAsia="標楷體" w:hAnsi="標楷體"/>
              </w:rPr>
              <w:t>四、</w:t>
            </w:r>
            <w:r w:rsidRPr="00D05B4C">
              <w:rPr>
                <w:rFonts w:eastAsia="標楷體" w:hAnsi="標楷體" w:hint="eastAsia"/>
              </w:rPr>
              <w:t>出產國許可製售證明正本，</w:t>
            </w:r>
            <w:r w:rsidR="00D4316A" w:rsidRPr="00D05B4C">
              <w:rPr>
                <w:rFonts w:eastAsia="標楷體" w:hAnsi="標楷體" w:hint="eastAsia"/>
              </w:rPr>
              <w:t>其內容應可辨識變更後之產品與原核准相同</w:t>
            </w:r>
            <w:r w:rsidRPr="00D05B4C">
              <w:rPr>
                <w:rFonts w:eastAsia="標楷體" w:hAnsi="標楷體" w:hint="eastAsia"/>
              </w:rPr>
              <w:t>。</w:t>
            </w:r>
          </w:p>
          <w:p w:rsidR="006C1404" w:rsidRPr="00D05B4C" w:rsidRDefault="006C1404" w:rsidP="00B22925">
            <w:pPr>
              <w:ind w:leftChars="200" w:left="840" w:hangingChars="150" w:hanging="360"/>
              <w:jc w:val="both"/>
              <w:rPr>
                <w:rFonts w:eastAsia="標楷體" w:hAnsi="標楷體"/>
              </w:rPr>
            </w:pPr>
            <w:r w:rsidRPr="00D05B4C">
              <w:rPr>
                <w:rFonts w:eastAsia="標楷體" w:hAnsi="標楷體"/>
              </w:rPr>
              <w:lastRenderedPageBreak/>
              <w:t>五、如商標經註冊者，應檢附相關資料。</w:t>
            </w:r>
          </w:p>
          <w:p w:rsidR="006C1404" w:rsidRPr="00D05B4C" w:rsidRDefault="006C1404" w:rsidP="002802A7">
            <w:pPr>
              <w:ind w:leftChars="132" w:left="317" w:firstLineChars="67" w:firstLine="161"/>
              <w:rPr>
                <w:rFonts w:ascii="標楷體6." w:eastAsia="標楷體6." w:cs="標楷體6."/>
                <w:kern w:val="0"/>
                <w:szCs w:val="24"/>
              </w:rPr>
            </w:pPr>
            <w:r w:rsidRPr="00D05B4C">
              <w:rPr>
                <w:rFonts w:eastAsia="標楷體" w:hAnsi="標楷體" w:hint="eastAsia"/>
              </w:rPr>
              <w:t xml:space="preserve"> </w:t>
            </w:r>
            <w:r w:rsidRPr="00D05B4C">
              <w:rPr>
                <w:rFonts w:eastAsia="標楷體" w:hAnsi="標楷體"/>
              </w:rPr>
              <w:t>如係申請國產醫療器材許可證變更者，免附前項第四款資料。</w:t>
            </w:r>
          </w:p>
        </w:tc>
      </w:tr>
      <w:tr w:rsidR="00D05B4C" w:rsidRPr="00D05B4C" w:rsidTr="00E90068">
        <w:tc>
          <w:tcPr>
            <w:tcW w:w="1668" w:type="dxa"/>
          </w:tcPr>
          <w:p w:rsidR="006C1404" w:rsidRPr="00D05B4C" w:rsidRDefault="006C1404" w:rsidP="00634BA7">
            <w:pPr>
              <w:ind w:left="480"/>
              <w:rPr>
                <w:rFonts w:ascii="Times New Roman" w:eastAsia="標楷體" w:hAnsi="標楷體" w:cs="Times New Roman"/>
              </w:rPr>
            </w:pPr>
            <w:r w:rsidRPr="00D05B4C">
              <w:rPr>
                <w:rFonts w:eastAsia="標楷體" w:hAnsi="標楷體"/>
              </w:rPr>
              <w:lastRenderedPageBreak/>
              <w:t>第二十三條</w:t>
            </w:r>
          </w:p>
        </w:tc>
        <w:tc>
          <w:tcPr>
            <w:tcW w:w="6694" w:type="dxa"/>
          </w:tcPr>
          <w:p w:rsidR="006C1404" w:rsidRPr="00D05B4C" w:rsidRDefault="006C1404" w:rsidP="002802A7">
            <w:pPr>
              <w:ind w:leftChars="132" w:left="317" w:firstLineChars="140" w:firstLine="336"/>
              <w:jc w:val="both"/>
              <w:rPr>
                <w:rFonts w:eastAsia="標楷體"/>
                <w:kern w:val="0"/>
              </w:rPr>
            </w:pPr>
            <w:r w:rsidRPr="00D05B4C">
              <w:rPr>
                <w:rFonts w:eastAsia="標楷體" w:hAnsi="標楷體"/>
              </w:rPr>
              <w:t>申請變更醫療器材許可證之原廠仿單、標籤、包裝，應檢附下列資料：</w:t>
            </w:r>
          </w:p>
          <w:p w:rsidR="006C1404" w:rsidRPr="00D05B4C" w:rsidRDefault="006C1404" w:rsidP="00B22925">
            <w:pPr>
              <w:ind w:leftChars="200" w:left="960" w:hangingChars="200" w:hanging="480"/>
              <w:jc w:val="both"/>
              <w:rPr>
                <w:rFonts w:eastAsia="標楷體"/>
              </w:rPr>
            </w:pPr>
            <w:r w:rsidRPr="00D05B4C">
              <w:rPr>
                <w:rFonts w:eastAsia="標楷體" w:hAnsi="標楷體"/>
              </w:rPr>
              <w:t>一、藥物變更登記申請書。</w:t>
            </w:r>
          </w:p>
          <w:p w:rsidR="006C1404" w:rsidRPr="00D05B4C" w:rsidRDefault="006C1404" w:rsidP="00B22925">
            <w:pPr>
              <w:ind w:leftChars="200" w:left="960" w:hangingChars="200" w:hanging="480"/>
              <w:jc w:val="both"/>
              <w:rPr>
                <w:rFonts w:eastAsia="標楷體"/>
              </w:rPr>
            </w:pPr>
            <w:r w:rsidRPr="00D05B4C">
              <w:rPr>
                <w:rFonts w:eastAsia="標楷體" w:hAnsi="標楷體"/>
              </w:rPr>
              <w:t>二、</w:t>
            </w:r>
            <w:r w:rsidR="00D4316A" w:rsidRPr="00D05B4C">
              <w:rPr>
                <w:rFonts w:eastAsia="標楷體" w:hAnsi="標楷體" w:hint="eastAsia"/>
              </w:rPr>
              <w:t>擬</w:t>
            </w:r>
            <w:r w:rsidR="00D4316A" w:rsidRPr="00D05B4C">
              <w:rPr>
                <w:rFonts w:eastAsia="標楷體" w:hAnsi="標楷體"/>
              </w:rPr>
              <w:t>變更</w:t>
            </w:r>
            <w:r w:rsidR="00D4316A" w:rsidRPr="00D05B4C">
              <w:rPr>
                <w:rFonts w:eastAsia="標楷體" w:hAnsi="標楷體" w:hint="eastAsia"/>
              </w:rPr>
              <w:t>之</w:t>
            </w:r>
            <w:r w:rsidR="00D4316A" w:rsidRPr="00D05B4C">
              <w:rPr>
                <w:rFonts w:eastAsia="標楷體" w:hAnsi="標楷體"/>
              </w:rPr>
              <w:t>內容與原核准</w:t>
            </w:r>
            <w:r w:rsidR="00D4316A" w:rsidRPr="00D05B4C">
              <w:rPr>
                <w:rFonts w:eastAsia="標楷體" w:hAnsi="標楷體" w:hint="eastAsia"/>
              </w:rPr>
              <w:t>者</w:t>
            </w:r>
            <w:r w:rsidR="00D4316A" w:rsidRPr="00D05B4C">
              <w:rPr>
                <w:rFonts w:eastAsia="標楷體" w:hAnsi="標楷體"/>
              </w:rPr>
              <w:t>之比較表</w:t>
            </w:r>
            <w:r w:rsidRPr="00D05B4C">
              <w:rPr>
                <w:rFonts w:eastAsia="標楷體" w:hAnsi="標楷體"/>
              </w:rPr>
              <w:t>。</w:t>
            </w:r>
          </w:p>
          <w:p w:rsidR="006C1404" w:rsidRPr="00D05B4C" w:rsidRDefault="006C1404" w:rsidP="00B22925">
            <w:pPr>
              <w:ind w:leftChars="200" w:left="960" w:hangingChars="200" w:hanging="480"/>
              <w:jc w:val="both"/>
              <w:rPr>
                <w:rFonts w:eastAsia="標楷體"/>
              </w:rPr>
            </w:pPr>
            <w:r w:rsidRPr="00D05B4C">
              <w:rPr>
                <w:rFonts w:eastAsia="標楷體" w:hAnsi="標楷體"/>
              </w:rPr>
              <w:t>三、原許可證正本。</w:t>
            </w:r>
          </w:p>
          <w:p w:rsidR="006C1404" w:rsidRPr="00D05B4C" w:rsidRDefault="006C1404" w:rsidP="00B22925">
            <w:pPr>
              <w:ind w:leftChars="200" w:left="960" w:hangingChars="200" w:hanging="480"/>
              <w:jc w:val="both"/>
              <w:rPr>
                <w:rFonts w:eastAsia="標楷體"/>
              </w:rPr>
            </w:pPr>
            <w:r w:rsidRPr="00D05B4C">
              <w:rPr>
                <w:rFonts w:eastAsia="標楷體" w:hAnsi="標楷體"/>
              </w:rPr>
              <w:t>四、原核准並蓋有中央衛生主管機關騎縫章之仿單標籤核定本正本。</w:t>
            </w:r>
          </w:p>
          <w:p w:rsidR="00256628" w:rsidRPr="00D05B4C" w:rsidRDefault="006C1404" w:rsidP="00B22925">
            <w:pPr>
              <w:ind w:leftChars="200" w:left="960" w:hangingChars="200" w:hanging="480"/>
              <w:jc w:val="both"/>
              <w:rPr>
                <w:rFonts w:eastAsia="標楷體" w:hAnsi="標楷體"/>
              </w:rPr>
            </w:pPr>
            <w:r w:rsidRPr="00D05B4C">
              <w:rPr>
                <w:rFonts w:eastAsia="標楷體" w:hAnsi="標楷體"/>
              </w:rPr>
              <w:t>五、原廠出具之仿單、標籤、包裝變更說明函正本。</w:t>
            </w:r>
          </w:p>
          <w:p w:rsidR="00B22925" w:rsidRPr="00D05B4C" w:rsidRDefault="006C1404" w:rsidP="00D80644">
            <w:pPr>
              <w:tabs>
                <w:tab w:val="left" w:pos="0"/>
              </w:tabs>
              <w:ind w:leftChars="192" w:left="979" w:hangingChars="216" w:hanging="518"/>
              <w:rPr>
                <w:rFonts w:eastAsia="標楷體" w:hAnsi="標楷體"/>
              </w:rPr>
            </w:pPr>
            <w:r w:rsidRPr="00D05B4C">
              <w:rPr>
                <w:rFonts w:eastAsia="標楷體" w:hAnsi="標楷體"/>
              </w:rPr>
              <w:t>六、黏貼或裝釘於標籤黏貼表上之新仿單目錄、使用說明書及其詳細中文譯稿、包裝</w:t>
            </w:r>
            <w:r w:rsidRPr="00D05B4C">
              <w:rPr>
                <w:rFonts w:eastAsia="標楷體" w:hAnsi="標楷體" w:hint="eastAsia"/>
              </w:rPr>
              <w:t>、</w:t>
            </w:r>
            <w:r w:rsidRPr="00D05B4C">
              <w:rPr>
                <w:rFonts w:eastAsia="標楷體" w:hAnsi="標楷體"/>
              </w:rPr>
              <w:t>標籤</w:t>
            </w:r>
            <w:r w:rsidRPr="00D05B4C">
              <w:rPr>
                <w:rFonts w:eastAsia="標楷體" w:hAnsi="標楷體" w:hint="eastAsia"/>
              </w:rPr>
              <w:t>及產品</w:t>
            </w:r>
            <w:r w:rsidR="004A71CF" w:rsidRPr="00D05B4C">
              <w:rPr>
                <w:rFonts w:eastAsia="標楷體" w:hAnsi="標楷體" w:hint="eastAsia"/>
              </w:rPr>
              <w:t>實際</w:t>
            </w:r>
            <w:r w:rsidRPr="00D05B4C">
              <w:rPr>
                <w:rFonts w:eastAsia="標楷體" w:hAnsi="標楷體" w:hint="eastAsia"/>
              </w:rPr>
              <w:t>外觀</w:t>
            </w:r>
            <w:r w:rsidR="004B5ACA" w:rsidRPr="00D05B4C">
              <w:rPr>
                <w:rFonts w:eastAsia="標楷體" w:hAnsi="標楷體"/>
              </w:rPr>
              <w:t>彩色</w:t>
            </w:r>
            <w:r w:rsidR="004B5ACA" w:rsidRPr="00D05B4C">
              <w:rPr>
                <w:rFonts w:eastAsia="標楷體" w:hAnsi="標楷體" w:hint="eastAsia"/>
              </w:rPr>
              <w:t>圖</w:t>
            </w:r>
            <w:r w:rsidRPr="00D05B4C">
              <w:rPr>
                <w:rFonts w:eastAsia="標楷體" w:hAnsi="標楷體"/>
              </w:rPr>
              <w:t>片各二份。</w:t>
            </w:r>
          </w:p>
        </w:tc>
      </w:tr>
      <w:tr w:rsidR="00D05B4C" w:rsidRPr="00D05B4C" w:rsidTr="00E90068">
        <w:tc>
          <w:tcPr>
            <w:tcW w:w="1668" w:type="dxa"/>
          </w:tcPr>
          <w:p w:rsidR="006C1404" w:rsidRPr="00D05B4C" w:rsidRDefault="006C1404" w:rsidP="00634BA7">
            <w:pPr>
              <w:ind w:left="480"/>
              <w:rPr>
                <w:rFonts w:ascii="Times New Roman" w:eastAsia="標楷體" w:hAnsi="標楷體" w:cs="Times New Roman"/>
              </w:rPr>
            </w:pPr>
            <w:r w:rsidRPr="00D05B4C">
              <w:rPr>
                <w:rFonts w:eastAsia="標楷體" w:hAnsi="標楷體"/>
              </w:rPr>
              <w:t>第二十四條</w:t>
            </w:r>
          </w:p>
        </w:tc>
        <w:tc>
          <w:tcPr>
            <w:tcW w:w="6694" w:type="dxa"/>
          </w:tcPr>
          <w:p w:rsidR="006C1404" w:rsidRPr="00D05B4C" w:rsidRDefault="00D4316A" w:rsidP="002802A7">
            <w:pPr>
              <w:ind w:leftChars="72" w:left="173" w:firstLineChars="200" w:firstLine="480"/>
              <w:jc w:val="both"/>
              <w:rPr>
                <w:rFonts w:eastAsia="標楷體"/>
              </w:rPr>
            </w:pPr>
            <w:r w:rsidRPr="00D05B4C">
              <w:rPr>
                <w:rFonts w:eastAsia="標楷體" w:hAnsi="標楷體"/>
              </w:rPr>
              <w:t>申請醫療器材許可證</w:t>
            </w:r>
            <w:r w:rsidRPr="00D05B4C">
              <w:rPr>
                <w:rFonts w:eastAsia="標楷體" w:hint="eastAsia"/>
              </w:rPr>
              <w:t>變更</w:t>
            </w:r>
            <w:r w:rsidRPr="00D05B4C">
              <w:rPr>
                <w:rFonts w:eastAsia="標楷體" w:hAnsi="標楷體"/>
              </w:rPr>
              <w:t>規格，應檢附下列資料</w:t>
            </w:r>
            <w:r w:rsidR="006C1404" w:rsidRPr="00D05B4C">
              <w:rPr>
                <w:rFonts w:eastAsia="標楷體" w:hAnsi="標楷體"/>
              </w:rPr>
              <w:t>：</w:t>
            </w:r>
          </w:p>
          <w:p w:rsidR="006C1404" w:rsidRPr="00D05B4C" w:rsidRDefault="006C1404" w:rsidP="00445610">
            <w:pPr>
              <w:pStyle w:val="a6"/>
              <w:numPr>
                <w:ilvl w:val="0"/>
                <w:numId w:val="1"/>
              </w:numPr>
              <w:ind w:leftChars="0"/>
              <w:jc w:val="both"/>
              <w:rPr>
                <w:rFonts w:eastAsia="標楷體" w:hAnsi="標楷體"/>
              </w:rPr>
            </w:pPr>
            <w:r w:rsidRPr="00D05B4C">
              <w:rPr>
                <w:rFonts w:eastAsia="標楷體" w:hAnsi="標楷體"/>
              </w:rPr>
              <w:t>藥物變更登記申請書。</w:t>
            </w:r>
          </w:p>
          <w:p w:rsidR="006C1404" w:rsidRPr="00D05B4C" w:rsidRDefault="006C1404" w:rsidP="00445610">
            <w:pPr>
              <w:pStyle w:val="a6"/>
              <w:numPr>
                <w:ilvl w:val="0"/>
                <w:numId w:val="1"/>
              </w:numPr>
              <w:ind w:leftChars="0"/>
              <w:jc w:val="both"/>
              <w:rPr>
                <w:rFonts w:eastAsia="標楷體"/>
              </w:rPr>
            </w:pPr>
            <w:r w:rsidRPr="00D05B4C">
              <w:rPr>
                <w:rFonts w:eastAsia="標楷體" w:hAnsi="標楷體"/>
              </w:rPr>
              <w:t>原許可證正本。</w:t>
            </w:r>
          </w:p>
          <w:p w:rsidR="006C1404" w:rsidRPr="00D05B4C" w:rsidRDefault="006C1404" w:rsidP="00445610">
            <w:pPr>
              <w:pStyle w:val="a6"/>
              <w:numPr>
                <w:ilvl w:val="0"/>
                <w:numId w:val="1"/>
              </w:numPr>
              <w:ind w:leftChars="0"/>
              <w:jc w:val="both"/>
              <w:rPr>
                <w:rFonts w:eastAsia="標楷體"/>
              </w:rPr>
            </w:pPr>
            <w:r w:rsidRPr="00D05B4C">
              <w:rPr>
                <w:rFonts w:eastAsia="標楷體" w:hAnsi="標楷體"/>
              </w:rPr>
              <w:t>原核准並蓋有中央衛生主管機關騎縫章之仿單標籤核定本影本。</w:t>
            </w:r>
          </w:p>
          <w:p w:rsidR="006C1404" w:rsidRPr="00D05B4C" w:rsidRDefault="00D4316A" w:rsidP="00445610">
            <w:pPr>
              <w:pStyle w:val="a6"/>
              <w:numPr>
                <w:ilvl w:val="0"/>
                <w:numId w:val="1"/>
              </w:numPr>
              <w:ind w:leftChars="0"/>
              <w:jc w:val="both"/>
              <w:rPr>
                <w:rFonts w:eastAsia="標楷體"/>
              </w:rPr>
            </w:pPr>
            <w:r w:rsidRPr="00D05B4C">
              <w:rPr>
                <w:rFonts w:eastAsia="標楷體" w:hAnsi="標楷體"/>
              </w:rPr>
              <w:t>黏貼或裝釘於標籤黏貼表上之仿單目錄、使用說明書及其詳細中文譯稿、包裝、標籤及</w:t>
            </w:r>
            <w:r w:rsidRPr="00D05B4C">
              <w:rPr>
                <w:rFonts w:eastAsia="標楷體" w:hAnsi="標楷體" w:hint="eastAsia"/>
              </w:rPr>
              <w:t>產品實際外觀</w:t>
            </w:r>
            <w:r w:rsidRPr="00D05B4C">
              <w:rPr>
                <w:rFonts w:eastAsia="標楷體" w:hAnsi="標楷體"/>
              </w:rPr>
              <w:t>彩色</w:t>
            </w:r>
            <w:r w:rsidRPr="00D05B4C">
              <w:rPr>
                <w:rFonts w:eastAsia="標楷體" w:hAnsi="標楷體" w:hint="eastAsia"/>
              </w:rPr>
              <w:t>圖</w:t>
            </w:r>
            <w:r w:rsidRPr="00D05B4C">
              <w:rPr>
                <w:rFonts w:eastAsia="標楷體" w:hAnsi="標楷體"/>
              </w:rPr>
              <w:t>片各二份</w:t>
            </w:r>
            <w:r w:rsidR="006C1404" w:rsidRPr="00D05B4C">
              <w:rPr>
                <w:rFonts w:eastAsia="標楷體" w:hAnsi="標楷體"/>
              </w:rPr>
              <w:t>。</w:t>
            </w:r>
          </w:p>
          <w:p w:rsidR="00256628" w:rsidRPr="00D05B4C" w:rsidRDefault="006C1404" w:rsidP="00445610">
            <w:pPr>
              <w:pStyle w:val="a6"/>
              <w:numPr>
                <w:ilvl w:val="0"/>
                <w:numId w:val="1"/>
              </w:numPr>
              <w:ind w:leftChars="0"/>
              <w:jc w:val="both"/>
              <w:rPr>
                <w:rFonts w:eastAsia="標楷體"/>
              </w:rPr>
            </w:pPr>
            <w:r w:rsidRPr="00D05B4C">
              <w:rPr>
                <w:rFonts w:eastAsia="標楷體" w:hAnsi="標楷體"/>
              </w:rPr>
              <w:t>臨床前測試及原廠品質管制之檢驗規格與方法、原始檢驗紀錄及檢驗成績書一份。</w:t>
            </w:r>
          </w:p>
          <w:p w:rsidR="006C1404" w:rsidRPr="00D05B4C" w:rsidRDefault="006C1404" w:rsidP="00445610">
            <w:pPr>
              <w:pStyle w:val="a6"/>
              <w:numPr>
                <w:ilvl w:val="0"/>
                <w:numId w:val="1"/>
              </w:numPr>
              <w:ind w:leftChars="0"/>
              <w:jc w:val="both"/>
              <w:rPr>
                <w:rFonts w:eastAsia="標楷體"/>
              </w:rPr>
            </w:pPr>
            <w:r w:rsidRPr="00D05B4C">
              <w:rPr>
                <w:rFonts w:eastAsia="標楷體" w:hAnsi="標楷體"/>
              </w:rPr>
              <w:t>產品之結構、材料、規格、性能、用途、圖樣等有關資料一份。但申請增加規格之醫療器材如係儀器類產品者，得以涵蓋本款資料之操作手冊及維修手冊替代之。</w:t>
            </w:r>
          </w:p>
          <w:p w:rsidR="006C1404" w:rsidRPr="00D05B4C" w:rsidRDefault="00D4316A" w:rsidP="00445610">
            <w:pPr>
              <w:pStyle w:val="a6"/>
              <w:numPr>
                <w:ilvl w:val="0"/>
                <w:numId w:val="1"/>
              </w:numPr>
              <w:ind w:leftChars="0"/>
              <w:jc w:val="both"/>
              <w:rPr>
                <w:rFonts w:eastAsia="標楷體"/>
              </w:rPr>
            </w:pPr>
            <w:r w:rsidRPr="00D05B4C">
              <w:rPr>
                <w:rFonts w:eastAsia="標楷體" w:hint="eastAsia"/>
              </w:rPr>
              <w:t>擬變更之規格與原核准者之差異比較及說明</w:t>
            </w:r>
            <w:r w:rsidR="006C1404" w:rsidRPr="00D05B4C">
              <w:rPr>
                <w:rFonts w:eastAsia="標楷體" w:hAnsi="標楷體"/>
              </w:rPr>
              <w:t>。</w:t>
            </w:r>
          </w:p>
          <w:p w:rsidR="006C1404" w:rsidRPr="00D05B4C" w:rsidRDefault="006C1404" w:rsidP="00445610">
            <w:pPr>
              <w:pStyle w:val="a6"/>
              <w:numPr>
                <w:ilvl w:val="0"/>
                <w:numId w:val="1"/>
              </w:numPr>
              <w:ind w:leftChars="0"/>
              <w:jc w:val="both"/>
              <w:rPr>
                <w:rFonts w:eastAsia="標楷體"/>
              </w:rPr>
            </w:pPr>
            <w:r w:rsidRPr="00D05B4C">
              <w:rPr>
                <w:rFonts w:eastAsia="標楷體" w:hAnsi="標楷體"/>
              </w:rPr>
              <w:t>出產國許可製售證明正本</w:t>
            </w:r>
            <w:r w:rsidRPr="00D05B4C">
              <w:rPr>
                <w:rFonts w:eastAsia="標楷體" w:hAnsi="標楷體" w:hint="eastAsia"/>
              </w:rPr>
              <w:t>。</w:t>
            </w:r>
          </w:p>
          <w:p w:rsidR="006C1404" w:rsidRPr="00D05B4C" w:rsidRDefault="006C1404" w:rsidP="00445610">
            <w:pPr>
              <w:pStyle w:val="a6"/>
              <w:numPr>
                <w:ilvl w:val="0"/>
                <w:numId w:val="1"/>
              </w:numPr>
              <w:ind w:leftChars="0"/>
              <w:jc w:val="both"/>
              <w:rPr>
                <w:rFonts w:eastAsia="標楷體"/>
              </w:rPr>
            </w:pPr>
            <w:r w:rsidRPr="00D05B4C">
              <w:rPr>
                <w:rFonts w:eastAsia="標楷體" w:hAnsi="標楷體"/>
              </w:rPr>
              <w:t>國外原廠授權登記書正本。</w:t>
            </w:r>
          </w:p>
          <w:p w:rsidR="006C1404" w:rsidRPr="00D05B4C" w:rsidRDefault="006C1404" w:rsidP="00445610">
            <w:pPr>
              <w:pStyle w:val="a6"/>
              <w:numPr>
                <w:ilvl w:val="0"/>
                <w:numId w:val="1"/>
              </w:numPr>
              <w:ind w:leftChars="0"/>
              <w:jc w:val="both"/>
              <w:rPr>
                <w:rFonts w:eastAsia="標楷體"/>
              </w:rPr>
            </w:pPr>
            <w:r w:rsidRPr="00D05B4C">
              <w:rPr>
                <w:rFonts w:eastAsia="標楷體" w:hAnsi="標楷體"/>
              </w:rPr>
              <w:t>發生游離輻射線器材之輻射線防護安全資料二份。</w:t>
            </w:r>
          </w:p>
          <w:p w:rsidR="006C1404" w:rsidRPr="00D05B4C" w:rsidRDefault="00256628" w:rsidP="002802A7">
            <w:pPr>
              <w:ind w:leftChars="132" w:left="317" w:firstLineChars="167" w:firstLine="401"/>
              <w:jc w:val="both"/>
              <w:rPr>
                <w:rFonts w:eastAsia="標楷體"/>
              </w:rPr>
            </w:pPr>
            <w:r w:rsidRPr="00D05B4C">
              <w:rPr>
                <w:rFonts w:eastAsia="標楷體" w:hAnsi="標楷體" w:hint="eastAsia"/>
              </w:rPr>
              <w:t xml:space="preserve">  </w:t>
            </w:r>
            <w:r w:rsidR="00D4316A" w:rsidRPr="00D05B4C">
              <w:rPr>
                <w:rFonts w:eastAsia="標楷體" w:hAnsi="標楷體"/>
              </w:rPr>
              <w:t>如</w:t>
            </w:r>
            <w:r w:rsidR="00D4316A" w:rsidRPr="00D05B4C">
              <w:rPr>
                <w:rFonts w:eastAsia="標楷體" w:hAnsi="標楷體" w:hint="eastAsia"/>
              </w:rPr>
              <w:t>係</w:t>
            </w:r>
            <w:r w:rsidR="00D4316A" w:rsidRPr="00D05B4C">
              <w:rPr>
                <w:rFonts w:eastAsia="標楷體" w:hAnsi="標楷體"/>
              </w:rPr>
              <w:t>申請國產醫療器材許可證變更者，免附前項第</w:t>
            </w:r>
            <w:r w:rsidR="00D4316A" w:rsidRPr="00D05B4C">
              <w:rPr>
                <w:rFonts w:eastAsia="標楷體" w:hAnsi="標楷體" w:hint="eastAsia"/>
              </w:rPr>
              <w:t>八</w:t>
            </w:r>
            <w:r w:rsidR="00D4316A" w:rsidRPr="00D05B4C">
              <w:rPr>
                <w:rFonts w:eastAsia="標楷體" w:hAnsi="標楷體"/>
              </w:rPr>
              <w:t>款及第</w:t>
            </w:r>
            <w:r w:rsidR="00D4316A" w:rsidRPr="00D05B4C">
              <w:rPr>
                <w:rFonts w:eastAsia="標楷體" w:hAnsi="標楷體" w:hint="eastAsia"/>
              </w:rPr>
              <w:t>九</w:t>
            </w:r>
            <w:r w:rsidR="00D4316A" w:rsidRPr="00D05B4C">
              <w:rPr>
                <w:rFonts w:eastAsia="標楷體" w:hAnsi="標楷體"/>
              </w:rPr>
              <w:t>款資料</w:t>
            </w:r>
            <w:r w:rsidR="006C1404" w:rsidRPr="00D05B4C">
              <w:rPr>
                <w:rFonts w:eastAsia="標楷體" w:hAnsi="標楷體"/>
              </w:rPr>
              <w:t>。</w:t>
            </w:r>
          </w:p>
          <w:p w:rsidR="006C1404" w:rsidRPr="00D05B4C" w:rsidRDefault="00D4316A" w:rsidP="002802A7">
            <w:pPr>
              <w:ind w:leftChars="132" w:left="317" w:firstLineChars="167" w:firstLine="401"/>
              <w:jc w:val="both"/>
              <w:rPr>
                <w:rFonts w:eastAsia="標楷體"/>
              </w:rPr>
            </w:pPr>
            <w:r w:rsidRPr="00D05B4C">
              <w:rPr>
                <w:rFonts w:eastAsia="標楷體" w:hAnsi="標楷體"/>
              </w:rPr>
              <w:t>申請</w:t>
            </w:r>
            <w:r w:rsidRPr="00D05B4C">
              <w:rPr>
                <w:rFonts w:eastAsia="標楷體" w:hAnsi="標楷體" w:hint="eastAsia"/>
              </w:rPr>
              <w:t>變更</w:t>
            </w:r>
            <w:r w:rsidRPr="00D05B4C">
              <w:rPr>
                <w:rFonts w:eastAsia="標楷體" w:hAnsi="標楷體"/>
              </w:rPr>
              <w:t>規格之醫療器材如</w:t>
            </w:r>
            <w:r w:rsidRPr="00D05B4C">
              <w:rPr>
                <w:rFonts w:eastAsia="標楷體" w:hAnsi="標楷體" w:hint="eastAsia"/>
              </w:rPr>
              <w:t>係</w:t>
            </w:r>
            <w:r w:rsidRPr="00D05B4C">
              <w:rPr>
                <w:rFonts w:eastAsia="標楷體" w:hAnsi="標楷體"/>
              </w:rPr>
              <w:t>第三等級體外診斷</w:t>
            </w:r>
            <w:r w:rsidRPr="00D05B4C">
              <w:rPr>
                <w:rFonts w:eastAsia="標楷體" w:hAnsi="標楷體" w:hint="eastAsia"/>
              </w:rPr>
              <w:t>醫療器材</w:t>
            </w:r>
            <w:r w:rsidRPr="00D05B4C">
              <w:rPr>
                <w:rFonts w:eastAsia="標楷體" w:hAnsi="標楷體"/>
              </w:rPr>
              <w:t>者，除應依前二項規定辦理外，</w:t>
            </w:r>
            <w:r w:rsidRPr="00D05B4C">
              <w:rPr>
                <w:rFonts w:eastAsia="標楷體" w:hAnsi="標楷體" w:hint="eastAsia"/>
              </w:rPr>
              <w:t>並</w:t>
            </w:r>
            <w:r w:rsidRPr="00D05B4C">
              <w:rPr>
                <w:rFonts w:eastAsia="標楷體" w:hAnsi="標楷體"/>
              </w:rPr>
              <w:t>應檢附原廠說明函正本，必要時，應另檢附安定性試驗等相關資料</w:t>
            </w:r>
            <w:r w:rsidRPr="00D05B4C">
              <w:rPr>
                <w:rFonts w:eastAsia="標楷體" w:hAnsi="標楷體" w:hint="eastAsia"/>
              </w:rPr>
              <w:t>；</w:t>
            </w:r>
            <w:r w:rsidRPr="00D05B4C">
              <w:rPr>
                <w:rFonts w:ascii="Times New Roman" w:eastAsia="標楷體" w:hAnsi="標楷體" w:hint="eastAsia"/>
              </w:rPr>
              <w:t>若</w:t>
            </w:r>
            <w:r w:rsidRPr="00D05B4C">
              <w:rPr>
                <w:rFonts w:ascii="Times New Roman" w:eastAsia="標楷體" w:hAnsi="標楷體"/>
              </w:rPr>
              <w:t>屬中央衛生主管機關公告應辦理檢驗之體外診斷醫療器材，</w:t>
            </w:r>
            <w:r w:rsidRPr="00D05B4C">
              <w:rPr>
                <w:rFonts w:ascii="Times New Roman" w:eastAsia="標楷體" w:hAnsi="標楷體" w:hint="eastAsia"/>
              </w:rPr>
              <w:t>並</w:t>
            </w:r>
            <w:r w:rsidRPr="00D05B4C">
              <w:rPr>
                <w:rFonts w:ascii="Times New Roman" w:eastAsia="標楷體" w:hAnsi="標楷體"/>
              </w:rPr>
              <w:t>應送</w:t>
            </w:r>
            <w:r w:rsidRPr="00D05B4C">
              <w:rPr>
                <w:rFonts w:ascii="Times New Roman" w:eastAsia="標楷體" w:hAnsi="標楷體"/>
              </w:rPr>
              <w:lastRenderedPageBreak/>
              <w:t>驗</w:t>
            </w:r>
            <w:r w:rsidR="006C1404" w:rsidRPr="00D05B4C">
              <w:rPr>
                <w:rFonts w:eastAsia="標楷體" w:hAnsi="標楷體"/>
              </w:rPr>
              <w:t>。</w:t>
            </w:r>
          </w:p>
          <w:p w:rsidR="006C1404" w:rsidRPr="00D05B4C" w:rsidRDefault="00D4316A" w:rsidP="00D507CD">
            <w:pPr>
              <w:ind w:leftChars="132" w:left="317" w:firstLineChars="200" w:firstLine="480"/>
              <w:rPr>
                <w:rFonts w:ascii="標楷體6." w:eastAsia="標楷體6." w:cs="標楷體6."/>
                <w:kern w:val="0"/>
                <w:szCs w:val="24"/>
              </w:rPr>
            </w:pPr>
            <w:r w:rsidRPr="00D05B4C">
              <w:rPr>
                <w:rFonts w:eastAsia="標楷體" w:hAnsi="標楷體"/>
              </w:rPr>
              <w:t>依第一項規定辦理變更登記之醫療器材，應符合中央衛生主管機關公告之相關規定，得免附之資料應留廠備查，必要時，中央衛生主管機關得命提出相關資料</w:t>
            </w:r>
            <w:r w:rsidR="006C1404" w:rsidRPr="00D05B4C">
              <w:rPr>
                <w:rFonts w:eastAsia="標楷體" w:hAnsi="標楷體"/>
              </w:rPr>
              <w:t>。</w:t>
            </w:r>
          </w:p>
        </w:tc>
      </w:tr>
      <w:tr w:rsidR="00D05B4C" w:rsidRPr="00D05B4C" w:rsidTr="00E90068">
        <w:tc>
          <w:tcPr>
            <w:tcW w:w="1668" w:type="dxa"/>
          </w:tcPr>
          <w:p w:rsidR="006C1404" w:rsidRPr="00D05B4C" w:rsidRDefault="00757CD3" w:rsidP="00634BA7">
            <w:pPr>
              <w:ind w:left="480"/>
              <w:rPr>
                <w:rFonts w:ascii="Times New Roman" w:eastAsia="標楷體" w:hAnsi="標楷體" w:cs="Times New Roman"/>
              </w:rPr>
            </w:pPr>
            <w:r w:rsidRPr="00D05B4C">
              <w:rPr>
                <w:rFonts w:eastAsia="標楷體" w:hAnsi="標楷體" w:hint="eastAsia"/>
              </w:rPr>
              <w:lastRenderedPageBreak/>
              <w:t>第二十五條</w:t>
            </w:r>
          </w:p>
        </w:tc>
        <w:tc>
          <w:tcPr>
            <w:tcW w:w="6694" w:type="dxa"/>
          </w:tcPr>
          <w:p w:rsidR="00757CD3" w:rsidRPr="00D05B4C" w:rsidRDefault="00757CD3" w:rsidP="00D507CD">
            <w:pPr>
              <w:ind w:firstLineChars="200" w:firstLine="480"/>
              <w:rPr>
                <w:rFonts w:ascii="標楷體" w:eastAsia="標楷體" w:hAnsi="標楷體" w:cs="標楷體6."/>
                <w:kern w:val="0"/>
                <w:szCs w:val="24"/>
              </w:rPr>
            </w:pPr>
            <w:r w:rsidRPr="00D05B4C">
              <w:rPr>
                <w:rFonts w:ascii="標楷體" w:eastAsia="標楷體" w:hAnsi="標楷體" w:cs="標楷體6." w:hint="eastAsia"/>
                <w:kern w:val="0"/>
                <w:szCs w:val="24"/>
              </w:rPr>
              <w:t xml:space="preserve">   申請醫療器材許可證註銷規格，應檢附下列資料：</w:t>
            </w:r>
            <w:r w:rsidRPr="00D05B4C">
              <w:rPr>
                <w:rFonts w:ascii="標楷體" w:eastAsia="標楷體" w:hAnsi="標楷體" w:cs="標楷體6."/>
                <w:kern w:val="0"/>
                <w:szCs w:val="24"/>
              </w:rPr>
              <w:t xml:space="preserve"> </w:t>
            </w:r>
          </w:p>
          <w:p w:rsidR="00757CD3" w:rsidRPr="00D05B4C" w:rsidRDefault="00757CD3" w:rsidP="00B22925">
            <w:pPr>
              <w:autoSpaceDE w:val="0"/>
              <w:autoSpaceDN w:val="0"/>
              <w:adjustRightInd w:val="0"/>
              <w:ind w:leftChars="213" w:left="942" w:hanging="431"/>
              <w:rPr>
                <w:rFonts w:ascii="標楷體" w:eastAsia="標楷體" w:hAnsi="標楷體" w:cs="標楷體6."/>
                <w:kern w:val="0"/>
                <w:szCs w:val="24"/>
              </w:rPr>
            </w:pPr>
            <w:r w:rsidRPr="00D05B4C">
              <w:rPr>
                <w:rFonts w:ascii="標楷體" w:eastAsia="標楷體" w:hAnsi="標楷體" w:cs="標楷體6." w:hint="eastAsia"/>
                <w:kern w:val="0"/>
                <w:szCs w:val="24"/>
              </w:rPr>
              <w:t>一、藥物變更登記申請書。</w:t>
            </w:r>
            <w:r w:rsidRPr="00D05B4C">
              <w:rPr>
                <w:rFonts w:ascii="標楷體" w:eastAsia="標楷體" w:hAnsi="標楷體" w:cs="標楷體6."/>
                <w:kern w:val="0"/>
                <w:szCs w:val="24"/>
              </w:rPr>
              <w:t xml:space="preserve"> </w:t>
            </w:r>
          </w:p>
          <w:p w:rsidR="00757CD3" w:rsidRPr="00D05B4C" w:rsidRDefault="00757CD3" w:rsidP="00B22925">
            <w:pPr>
              <w:autoSpaceDE w:val="0"/>
              <w:autoSpaceDN w:val="0"/>
              <w:adjustRightInd w:val="0"/>
              <w:ind w:leftChars="100" w:left="240" w:firstLine="278"/>
              <w:rPr>
                <w:rFonts w:ascii="標楷體" w:eastAsia="標楷體" w:hAnsi="標楷體" w:cs="標楷體6."/>
                <w:kern w:val="0"/>
                <w:szCs w:val="24"/>
              </w:rPr>
            </w:pPr>
            <w:r w:rsidRPr="00D05B4C">
              <w:rPr>
                <w:rFonts w:ascii="標楷體" w:eastAsia="標楷體" w:hAnsi="標楷體" w:cs="標楷體6." w:hint="eastAsia"/>
                <w:kern w:val="0"/>
                <w:szCs w:val="24"/>
              </w:rPr>
              <w:t>二、原許可證正本。</w:t>
            </w:r>
            <w:r w:rsidRPr="00D05B4C">
              <w:rPr>
                <w:rFonts w:ascii="標楷體" w:eastAsia="標楷體" w:hAnsi="標楷體" w:cs="標楷體6."/>
                <w:kern w:val="0"/>
                <w:szCs w:val="24"/>
              </w:rPr>
              <w:t xml:space="preserve"> </w:t>
            </w:r>
          </w:p>
          <w:p w:rsidR="006C1404" w:rsidRPr="00D05B4C" w:rsidRDefault="00757CD3" w:rsidP="00B22925">
            <w:pPr>
              <w:ind w:leftChars="100" w:left="982" w:hangingChars="309" w:hanging="742"/>
              <w:rPr>
                <w:rFonts w:ascii="標楷體6." w:eastAsia="標楷體6." w:cs="標楷體6."/>
                <w:kern w:val="0"/>
                <w:szCs w:val="24"/>
              </w:rPr>
            </w:pPr>
            <w:r w:rsidRPr="00D05B4C">
              <w:rPr>
                <w:rFonts w:ascii="標楷體" w:eastAsia="標楷體" w:hAnsi="標楷體" w:cs="標楷體6." w:hint="eastAsia"/>
                <w:kern w:val="0"/>
                <w:szCs w:val="24"/>
              </w:rPr>
              <w:t xml:space="preserve">  三、原核准並蓋有中央衛生主管機關騎縫章之仿單標籤核定本正本。</w:t>
            </w:r>
          </w:p>
        </w:tc>
      </w:tr>
      <w:tr w:rsidR="00D05B4C" w:rsidRPr="00D05B4C" w:rsidTr="00E90068">
        <w:tc>
          <w:tcPr>
            <w:tcW w:w="1668" w:type="dxa"/>
          </w:tcPr>
          <w:p w:rsidR="006C1404" w:rsidRPr="00D05B4C" w:rsidRDefault="00757CD3" w:rsidP="00634BA7">
            <w:pPr>
              <w:ind w:left="480"/>
              <w:rPr>
                <w:rFonts w:ascii="Times New Roman" w:eastAsia="標楷體" w:hAnsi="標楷體" w:cs="Times New Roman"/>
              </w:rPr>
            </w:pPr>
            <w:r w:rsidRPr="00D05B4C">
              <w:rPr>
                <w:rFonts w:eastAsia="標楷體" w:hAnsi="標楷體"/>
              </w:rPr>
              <w:t>第二十六條</w:t>
            </w:r>
          </w:p>
        </w:tc>
        <w:tc>
          <w:tcPr>
            <w:tcW w:w="6694" w:type="dxa"/>
          </w:tcPr>
          <w:p w:rsidR="00757CD3" w:rsidRPr="00D05B4C" w:rsidRDefault="00D4316A" w:rsidP="00D507CD">
            <w:pPr>
              <w:ind w:leftChars="132" w:left="317" w:firstLineChars="200" w:firstLine="480"/>
              <w:jc w:val="both"/>
              <w:rPr>
                <w:rFonts w:eastAsia="標楷體"/>
              </w:rPr>
            </w:pPr>
            <w:r w:rsidRPr="00D05B4C">
              <w:rPr>
                <w:rFonts w:eastAsia="標楷體" w:hAnsi="標楷體"/>
              </w:rPr>
              <w:t>申請醫療器材許可證</w:t>
            </w:r>
            <w:r w:rsidRPr="00D05B4C">
              <w:rPr>
                <w:rFonts w:eastAsia="標楷體" w:hAnsi="標楷體" w:hint="eastAsia"/>
              </w:rPr>
              <w:t>變更</w:t>
            </w:r>
            <w:r w:rsidRPr="00D05B4C">
              <w:rPr>
                <w:rFonts w:eastAsia="標楷體" w:hAnsi="標楷體"/>
              </w:rPr>
              <w:t>效能</w:t>
            </w:r>
            <w:r w:rsidRPr="00D05B4C">
              <w:rPr>
                <w:rFonts w:eastAsia="標楷體" w:hAnsi="標楷體" w:hint="eastAsia"/>
              </w:rPr>
              <w:t>、適應症、性能、用法或用量等事項者</w:t>
            </w:r>
            <w:r w:rsidRPr="00D05B4C">
              <w:rPr>
                <w:rFonts w:eastAsia="標楷體" w:hAnsi="標楷體"/>
              </w:rPr>
              <w:t>，應檢附下列資料</w:t>
            </w:r>
            <w:r w:rsidR="00757CD3" w:rsidRPr="00D05B4C">
              <w:rPr>
                <w:rFonts w:eastAsia="標楷體" w:hAnsi="標楷體"/>
              </w:rPr>
              <w:t>：</w:t>
            </w:r>
          </w:p>
          <w:p w:rsidR="00757CD3" w:rsidRPr="00D05B4C" w:rsidRDefault="00757CD3" w:rsidP="00B22925">
            <w:pPr>
              <w:ind w:leftChars="200" w:left="840" w:hangingChars="150" w:hanging="360"/>
              <w:jc w:val="both"/>
              <w:rPr>
                <w:rFonts w:eastAsia="標楷體"/>
              </w:rPr>
            </w:pPr>
            <w:r w:rsidRPr="00D05B4C">
              <w:rPr>
                <w:rFonts w:eastAsia="標楷體" w:hAnsi="標楷體"/>
              </w:rPr>
              <w:t>一、藥物變更登記申請書。</w:t>
            </w:r>
          </w:p>
          <w:p w:rsidR="00757CD3" w:rsidRPr="00D05B4C" w:rsidRDefault="00757CD3" w:rsidP="00B22925">
            <w:pPr>
              <w:ind w:leftChars="200" w:left="840" w:hangingChars="150" w:hanging="360"/>
              <w:jc w:val="both"/>
              <w:rPr>
                <w:rFonts w:eastAsia="標楷體"/>
              </w:rPr>
            </w:pPr>
            <w:r w:rsidRPr="00D05B4C">
              <w:rPr>
                <w:rFonts w:eastAsia="標楷體" w:hAnsi="標楷體"/>
              </w:rPr>
              <w:t>二、原許可證正本。</w:t>
            </w:r>
          </w:p>
          <w:p w:rsidR="00757CD3" w:rsidRPr="00D05B4C" w:rsidRDefault="00757CD3" w:rsidP="00B22925">
            <w:pPr>
              <w:ind w:leftChars="200" w:left="840" w:hangingChars="150" w:hanging="360"/>
              <w:jc w:val="both"/>
              <w:rPr>
                <w:rFonts w:eastAsia="標楷體"/>
              </w:rPr>
            </w:pPr>
            <w:r w:rsidRPr="00D05B4C">
              <w:rPr>
                <w:rFonts w:eastAsia="標楷體" w:hAnsi="標楷體"/>
              </w:rPr>
              <w:t>三、原核准並蓋有中央衛生主管機關騎縫章之仿單標籤核定本正本。</w:t>
            </w:r>
          </w:p>
          <w:p w:rsidR="00757CD3" w:rsidRPr="00D05B4C" w:rsidRDefault="00757CD3" w:rsidP="00B22925">
            <w:pPr>
              <w:ind w:leftChars="200" w:left="840" w:hangingChars="150" w:hanging="360"/>
              <w:jc w:val="both"/>
              <w:rPr>
                <w:rFonts w:eastAsia="標楷體"/>
              </w:rPr>
            </w:pPr>
            <w:r w:rsidRPr="00D05B4C">
              <w:rPr>
                <w:rFonts w:eastAsia="標楷體" w:hAnsi="標楷體"/>
              </w:rPr>
              <w:t>四、黏貼或裝釘於標籤黏貼表上之仿單目錄、使用說明書及其詳細中文譯稿、包裝</w:t>
            </w:r>
            <w:r w:rsidRPr="00D05B4C">
              <w:rPr>
                <w:rFonts w:eastAsia="標楷體" w:hAnsi="標楷體" w:hint="eastAsia"/>
              </w:rPr>
              <w:t>、</w:t>
            </w:r>
            <w:r w:rsidRPr="00D05B4C">
              <w:rPr>
                <w:rFonts w:eastAsia="標楷體" w:hAnsi="標楷體"/>
              </w:rPr>
              <w:t>標籤</w:t>
            </w:r>
            <w:r w:rsidRPr="00D05B4C">
              <w:rPr>
                <w:rFonts w:eastAsia="標楷體" w:hAnsi="標楷體" w:hint="eastAsia"/>
              </w:rPr>
              <w:t>及</w:t>
            </w:r>
            <w:r w:rsidR="00D4316A" w:rsidRPr="00D05B4C">
              <w:rPr>
                <w:rFonts w:eastAsia="標楷體" w:hAnsi="標楷體" w:hint="eastAsia"/>
              </w:rPr>
              <w:t>產品實際外觀</w:t>
            </w:r>
            <w:r w:rsidR="00D4316A" w:rsidRPr="00D05B4C">
              <w:rPr>
                <w:rFonts w:eastAsia="標楷體" w:hAnsi="標楷體"/>
              </w:rPr>
              <w:t>彩色</w:t>
            </w:r>
            <w:r w:rsidR="00D4316A" w:rsidRPr="00D05B4C">
              <w:rPr>
                <w:rFonts w:eastAsia="標楷體" w:hAnsi="標楷體" w:hint="eastAsia"/>
              </w:rPr>
              <w:t>圖</w:t>
            </w:r>
            <w:r w:rsidR="00D4316A" w:rsidRPr="00D05B4C">
              <w:rPr>
                <w:rFonts w:eastAsia="標楷體" w:hAnsi="標楷體"/>
              </w:rPr>
              <w:t>片各二份</w:t>
            </w:r>
            <w:r w:rsidRPr="00D05B4C">
              <w:rPr>
                <w:rFonts w:eastAsia="標楷體" w:hAnsi="標楷體"/>
              </w:rPr>
              <w:t>。</w:t>
            </w:r>
          </w:p>
          <w:p w:rsidR="00757CD3" w:rsidRPr="00D05B4C" w:rsidRDefault="00757CD3" w:rsidP="00B22925">
            <w:pPr>
              <w:ind w:leftChars="200" w:left="840" w:hangingChars="150" w:hanging="360"/>
              <w:jc w:val="both"/>
              <w:rPr>
                <w:rFonts w:eastAsia="標楷體"/>
              </w:rPr>
            </w:pPr>
            <w:r w:rsidRPr="00D05B4C">
              <w:rPr>
                <w:rFonts w:eastAsia="標楷體" w:hAnsi="標楷體"/>
              </w:rPr>
              <w:t>五、臨床前測試及原廠品質管制之檢驗規格與方法、原始檢驗紀錄及檢驗成績書一份。</w:t>
            </w:r>
          </w:p>
          <w:p w:rsidR="00757CD3" w:rsidRPr="00D05B4C" w:rsidRDefault="00757CD3" w:rsidP="00B22925">
            <w:pPr>
              <w:ind w:leftChars="200" w:left="840" w:hangingChars="150" w:hanging="360"/>
              <w:jc w:val="both"/>
              <w:rPr>
                <w:rFonts w:eastAsia="標楷體"/>
              </w:rPr>
            </w:pPr>
            <w:r w:rsidRPr="00D05B4C">
              <w:rPr>
                <w:rFonts w:eastAsia="標楷體" w:hAnsi="標楷體"/>
              </w:rPr>
              <w:t>六、產品之結構、材料、規格、性能、用途、圖樣等有關資料一份。但儀器類之產品，得以涵蓋本款資料之操作手冊及維修手冊替代之。</w:t>
            </w:r>
          </w:p>
          <w:p w:rsidR="00757CD3" w:rsidRPr="00D05B4C" w:rsidRDefault="00757CD3" w:rsidP="00B22925">
            <w:pPr>
              <w:ind w:leftChars="200" w:left="840" w:hangingChars="150" w:hanging="360"/>
              <w:jc w:val="both"/>
              <w:rPr>
                <w:rFonts w:eastAsia="標楷體"/>
                <w:shd w:val="pct15" w:color="auto" w:fill="FFFFFF"/>
              </w:rPr>
            </w:pPr>
            <w:r w:rsidRPr="00D05B4C">
              <w:rPr>
                <w:rFonts w:eastAsia="標楷體" w:hAnsi="標楷體"/>
              </w:rPr>
              <w:t>七、出產國許可製售證明正本。</w:t>
            </w:r>
          </w:p>
          <w:p w:rsidR="00757CD3" w:rsidRPr="00D05B4C" w:rsidRDefault="00757CD3" w:rsidP="00B22925">
            <w:pPr>
              <w:ind w:leftChars="200" w:left="840" w:hangingChars="150" w:hanging="360"/>
              <w:jc w:val="both"/>
              <w:rPr>
                <w:rFonts w:eastAsia="標楷體"/>
              </w:rPr>
            </w:pPr>
            <w:r w:rsidRPr="00D05B4C">
              <w:rPr>
                <w:rFonts w:eastAsia="標楷體" w:hAnsi="標楷體"/>
              </w:rPr>
              <w:t>八、國外原廠授權登記書正本。</w:t>
            </w:r>
          </w:p>
          <w:p w:rsidR="00757CD3" w:rsidRPr="00D05B4C" w:rsidRDefault="00757CD3" w:rsidP="00B22925">
            <w:pPr>
              <w:ind w:leftChars="200" w:left="840" w:hangingChars="150" w:hanging="360"/>
              <w:jc w:val="both"/>
              <w:rPr>
                <w:rFonts w:eastAsia="標楷體"/>
              </w:rPr>
            </w:pPr>
            <w:r w:rsidRPr="00D05B4C">
              <w:rPr>
                <w:rFonts w:eastAsia="標楷體" w:hAnsi="標楷體"/>
              </w:rPr>
              <w:t>九、學術理論依據與有關研究報告及資料。</w:t>
            </w:r>
          </w:p>
          <w:p w:rsidR="00757CD3" w:rsidRPr="00D05B4C" w:rsidRDefault="00757CD3" w:rsidP="00B22925">
            <w:pPr>
              <w:ind w:leftChars="200" w:left="840" w:hangingChars="150" w:hanging="360"/>
              <w:jc w:val="both"/>
              <w:rPr>
                <w:rFonts w:eastAsia="標楷體"/>
              </w:rPr>
            </w:pPr>
            <w:r w:rsidRPr="00D05B4C">
              <w:rPr>
                <w:rFonts w:eastAsia="標楷體" w:hAnsi="標楷體"/>
              </w:rPr>
              <w:t>十、臨床試驗報告。</w:t>
            </w:r>
          </w:p>
          <w:p w:rsidR="00757CD3" w:rsidRPr="00D05B4C" w:rsidRDefault="00757CD3" w:rsidP="00D507CD">
            <w:pPr>
              <w:ind w:leftChars="132" w:left="317" w:firstLineChars="167" w:firstLine="401"/>
              <w:jc w:val="both"/>
              <w:rPr>
                <w:rFonts w:eastAsia="標楷體"/>
              </w:rPr>
            </w:pPr>
            <w:r w:rsidRPr="00D05B4C">
              <w:rPr>
                <w:rFonts w:eastAsia="標楷體" w:hAnsi="標楷體"/>
              </w:rPr>
              <w:t>申請國產醫療器材許可證變更者，免附前項第七款及第八款資料。</w:t>
            </w:r>
          </w:p>
          <w:p w:rsidR="00757CD3" w:rsidRPr="00D05B4C" w:rsidRDefault="00D4316A" w:rsidP="00D507CD">
            <w:pPr>
              <w:ind w:leftChars="132" w:left="317" w:firstLineChars="200" w:firstLine="480"/>
              <w:jc w:val="both"/>
              <w:rPr>
                <w:rFonts w:eastAsia="標楷體"/>
              </w:rPr>
            </w:pPr>
            <w:r w:rsidRPr="00D05B4C">
              <w:rPr>
                <w:rFonts w:eastAsia="標楷體" w:hAnsi="標楷體"/>
              </w:rPr>
              <w:t>申請</w:t>
            </w:r>
            <w:r w:rsidRPr="00D05B4C">
              <w:rPr>
                <w:rFonts w:eastAsia="標楷體" w:hAnsi="標楷體" w:hint="eastAsia"/>
              </w:rPr>
              <w:t>第一項變更者</w:t>
            </w:r>
            <w:r w:rsidRPr="00D05B4C">
              <w:rPr>
                <w:rFonts w:eastAsia="標楷體" w:hAnsi="標楷體"/>
              </w:rPr>
              <w:t>，已有類似品經中央衛生主管機關核准上市者，得免附第一項第九款及第十款資料</w:t>
            </w:r>
            <w:r w:rsidR="00757CD3" w:rsidRPr="00D05B4C">
              <w:rPr>
                <w:rFonts w:eastAsia="標楷體" w:hAnsi="標楷體"/>
              </w:rPr>
              <w:t>。</w:t>
            </w:r>
          </w:p>
          <w:p w:rsidR="006C1404" w:rsidRPr="00D05B4C" w:rsidRDefault="00D4316A" w:rsidP="00D4316A">
            <w:pPr>
              <w:ind w:leftChars="132" w:left="317" w:firstLineChars="167" w:firstLine="401"/>
              <w:jc w:val="both"/>
              <w:rPr>
                <w:rFonts w:ascii="標楷體6." w:eastAsia="標楷體6." w:cs="標楷體6."/>
                <w:kern w:val="0"/>
                <w:szCs w:val="24"/>
              </w:rPr>
            </w:pPr>
            <w:r w:rsidRPr="00D05B4C">
              <w:rPr>
                <w:rFonts w:eastAsia="標楷體" w:hAnsi="標楷體"/>
              </w:rPr>
              <w:t>依第一項</w:t>
            </w:r>
            <w:r w:rsidRPr="00D05B4C">
              <w:rPr>
                <w:rFonts w:eastAsia="標楷體" w:hAnsi="標楷體" w:hint="eastAsia"/>
              </w:rPr>
              <w:t>及</w:t>
            </w:r>
            <w:r w:rsidRPr="00D05B4C">
              <w:rPr>
                <w:rFonts w:eastAsia="標楷體" w:hAnsi="標楷體"/>
              </w:rPr>
              <w:t>第三項規定辦理變更登記之醫療器材，應符合中央衛生主管機關公告之相關規定，得免附之資料應留廠備查，必要時，中央衛生主管機關得命提出相關資料</w:t>
            </w:r>
            <w:r w:rsidR="00757CD3" w:rsidRPr="00D05B4C">
              <w:rPr>
                <w:rFonts w:eastAsia="標楷體" w:hAnsi="標楷體"/>
              </w:rPr>
              <w:t>。</w:t>
            </w:r>
          </w:p>
        </w:tc>
      </w:tr>
      <w:tr w:rsidR="00D05B4C" w:rsidRPr="00D05B4C" w:rsidTr="00E90068">
        <w:tc>
          <w:tcPr>
            <w:tcW w:w="1668" w:type="dxa"/>
          </w:tcPr>
          <w:p w:rsidR="006C1404" w:rsidRPr="00D05B4C" w:rsidRDefault="00757CD3" w:rsidP="00634BA7">
            <w:pPr>
              <w:ind w:left="480"/>
              <w:rPr>
                <w:rFonts w:ascii="Times New Roman" w:eastAsia="標楷體" w:hAnsi="標楷體" w:cs="Times New Roman"/>
              </w:rPr>
            </w:pPr>
            <w:r w:rsidRPr="00D05B4C">
              <w:rPr>
                <w:rFonts w:eastAsia="標楷體" w:hAnsi="標楷體" w:hint="eastAsia"/>
              </w:rPr>
              <w:t>第二十七條</w:t>
            </w:r>
          </w:p>
        </w:tc>
        <w:tc>
          <w:tcPr>
            <w:tcW w:w="6694" w:type="dxa"/>
          </w:tcPr>
          <w:p w:rsidR="00757CD3" w:rsidRPr="00D05B4C" w:rsidRDefault="00757CD3" w:rsidP="00E05293">
            <w:pPr>
              <w:ind w:leftChars="132" w:left="317" w:firstLineChars="67" w:firstLine="161"/>
              <w:rPr>
                <w:rFonts w:ascii="標楷體" w:eastAsia="標楷體" w:hAnsi="標楷體" w:cs="標楷體6."/>
                <w:kern w:val="0"/>
                <w:szCs w:val="24"/>
              </w:rPr>
            </w:pPr>
            <w:r w:rsidRPr="00D05B4C">
              <w:rPr>
                <w:rFonts w:ascii="標楷體" w:eastAsia="標楷體" w:hAnsi="標楷體" w:cs="標楷體6." w:hint="eastAsia"/>
                <w:kern w:val="0"/>
                <w:szCs w:val="24"/>
              </w:rPr>
              <w:t xml:space="preserve">   申請變更醫療器材許可證之製造廠名稱，應檢附下列資料：</w:t>
            </w:r>
            <w:r w:rsidRPr="00D05B4C">
              <w:rPr>
                <w:rFonts w:ascii="標楷體" w:eastAsia="標楷體" w:hAnsi="標楷體" w:cs="標楷體6."/>
                <w:kern w:val="0"/>
                <w:szCs w:val="24"/>
              </w:rPr>
              <w:t xml:space="preserve"> </w:t>
            </w:r>
          </w:p>
          <w:p w:rsidR="00757CD3" w:rsidRPr="00D05B4C" w:rsidRDefault="00757CD3" w:rsidP="00B22925">
            <w:pPr>
              <w:autoSpaceDE w:val="0"/>
              <w:autoSpaceDN w:val="0"/>
              <w:adjustRightInd w:val="0"/>
              <w:ind w:leftChars="215" w:left="941" w:hanging="425"/>
              <w:rPr>
                <w:rFonts w:ascii="標楷體" w:eastAsia="標楷體" w:hAnsi="標楷體" w:cs="標楷體6."/>
                <w:kern w:val="0"/>
                <w:szCs w:val="24"/>
              </w:rPr>
            </w:pPr>
            <w:r w:rsidRPr="00D05B4C">
              <w:rPr>
                <w:rFonts w:ascii="標楷體" w:eastAsia="標楷體" w:hAnsi="標楷體" w:cs="標楷體6." w:hint="eastAsia"/>
                <w:kern w:val="0"/>
                <w:szCs w:val="24"/>
              </w:rPr>
              <w:t>一、藥物變更登記申請書。</w:t>
            </w:r>
            <w:r w:rsidRPr="00D05B4C">
              <w:rPr>
                <w:rFonts w:ascii="標楷體" w:eastAsia="標楷體" w:hAnsi="標楷體" w:cs="標楷體6."/>
                <w:kern w:val="0"/>
                <w:szCs w:val="24"/>
              </w:rPr>
              <w:t xml:space="preserve"> </w:t>
            </w:r>
          </w:p>
          <w:p w:rsidR="00757CD3" w:rsidRPr="00D05B4C" w:rsidRDefault="00757CD3" w:rsidP="00B22925">
            <w:pPr>
              <w:autoSpaceDE w:val="0"/>
              <w:autoSpaceDN w:val="0"/>
              <w:adjustRightInd w:val="0"/>
              <w:ind w:leftChars="100" w:left="240" w:firstLine="278"/>
              <w:rPr>
                <w:rFonts w:ascii="標楷體" w:eastAsia="標楷體" w:hAnsi="標楷體" w:cs="標楷體6."/>
                <w:kern w:val="0"/>
                <w:szCs w:val="24"/>
              </w:rPr>
            </w:pPr>
            <w:r w:rsidRPr="00D05B4C">
              <w:rPr>
                <w:rFonts w:ascii="標楷體" w:eastAsia="標楷體" w:hAnsi="標楷體" w:cs="標楷體6." w:hint="eastAsia"/>
                <w:kern w:val="0"/>
                <w:szCs w:val="24"/>
              </w:rPr>
              <w:t>二、原許可證正本。</w:t>
            </w:r>
            <w:r w:rsidRPr="00D05B4C">
              <w:rPr>
                <w:rFonts w:ascii="標楷體" w:eastAsia="標楷體" w:hAnsi="標楷體" w:cs="標楷體6."/>
                <w:kern w:val="0"/>
                <w:szCs w:val="24"/>
              </w:rPr>
              <w:t xml:space="preserve"> </w:t>
            </w:r>
          </w:p>
          <w:p w:rsidR="00757CD3" w:rsidRPr="00D05B4C" w:rsidRDefault="00757CD3" w:rsidP="00B22925">
            <w:pPr>
              <w:autoSpaceDE w:val="0"/>
              <w:autoSpaceDN w:val="0"/>
              <w:adjustRightInd w:val="0"/>
              <w:ind w:leftChars="215" w:left="941" w:hanging="425"/>
              <w:rPr>
                <w:rFonts w:ascii="標楷體" w:eastAsia="標楷體" w:hAnsi="標楷體" w:cs="標楷體6."/>
                <w:kern w:val="0"/>
                <w:szCs w:val="24"/>
              </w:rPr>
            </w:pPr>
            <w:r w:rsidRPr="00D05B4C">
              <w:rPr>
                <w:rFonts w:ascii="標楷體" w:eastAsia="標楷體" w:hAnsi="標楷體" w:cs="標楷體6." w:hint="eastAsia"/>
                <w:kern w:val="0"/>
                <w:szCs w:val="24"/>
              </w:rPr>
              <w:lastRenderedPageBreak/>
              <w:t>三、原廠廠名變更說明函正本。</w:t>
            </w:r>
            <w:r w:rsidRPr="00D05B4C">
              <w:rPr>
                <w:rFonts w:ascii="標楷體" w:eastAsia="標楷體" w:hAnsi="標楷體" w:cs="標楷體6."/>
                <w:kern w:val="0"/>
                <w:szCs w:val="24"/>
              </w:rPr>
              <w:t xml:space="preserve"> </w:t>
            </w:r>
          </w:p>
          <w:p w:rsidR="00757CD3" w:rsidRPr="00D05B4C" w:rsidRDefault="00757CD3" w:rsidP="00B22925">
            <w:pPr>
              <w:autoSpaceDE w:val="0"/>
              <w:autoSpaceDN w:val="0"/>
              <w:adjustRightInd w:val="0"/>
              <w:ind w:leftChars="215" w:left="941" w:hanging="425"/>
              <w:rPr>
                <w:rFonts w:ascii="標楷體" w:eastAsia="標楷體" w:hAnsi="標楷體" w:cs="標楷體6."/>
                <w:kern w:val="0"/>
                <w:szCs w:val="24"/>
              </w:rPr>
            </w:pPr>
            <w:r w:rsidRPr="00D05B4C">
              <w:rPr>
                <w:rFonts w:ascii="標楷體" w:eastAsia="標楷體" w:hAnsi="標楷體" w:cs="標楷體6." w:hint="eastAsia"/>
                <w:kern w:val="0"/>
                <w:szCs w:val="24"/>
              </w:rPr>
              <w:t>四、新廠名之製造業藥商許可執照影本。</w:t>
            </w:r>
            <w:r w:rsidRPr="00D05B4C">
              <w:rPr>
                <w:rFonts w:ascii="標楷體" w:eastAsia="標楷體" w:hAnsi="標楷體" w:cs="標楷體6."/>
                <w:kern w:val="0"/>
                <w:szCs w:val="24"/>
              </w:rPr>
              <w:t xml:space="preserve"> </w:t>
            </w:r>
          </w:p>
          <w:p w:rsidR="00757CD3" w:rsidRPr="00D05B4C" w:rsidRDefault="00757CD3" w:rsidP="00B22925">
            <w:pPr>
              <w:autoSpaceDE w:val="0"/>
              <w:autoSpaceDN w:val="0"/>
              <w:adjustRightInd w:val="0"/>
              <w:ind w:leftChars="215" w:left="941" w:hanging="425"/>
              <w:rPr>
                <w:rFonts w:ascii="標楷體" w:eastAsia="標楷體" w:hAnsi="標楷體" w:cs="標楷體6."/>
                <w:kern w:val="0"/>
                <w:szCs w:val="24"/>
              </w:rPr>
            </w:pPr>
            <w:r w:rsidRPr="00D05B4C">
              <w:rPr>
                <w:rFonts w:ascii="標楷體" w:eastAsia="標楷體" w:hAnsi="標楷體" w:cs="標楷體6." w:hint="eastAsia"/>
                <w:kern w:val="0"/>
                <w:szCs w:val="24"/>
              </w:rPr>
              <w:t>五、出產國許可製售證明正本。</w:t>
            </w:r>
            <w:r w:rsidRPr="00D05B4C">
              <w:rPr>
                <w:rFonts w:ascii="標楷體" w:eastAsia="標楷體" w:hAnsi="標楷體" w:cs="標楷體6."/>
                <w:kern w:val="0"/>
                <w:szCs w:val="24"/>
              </w:rPr>
              <w:t xml:space="preserve"> </w:t>
            </w:r>
          </w:p>
          <w:p w:rsidR="00B22925" w:rsidRPr="00D05B4C" w:rsidRDefault="00757CD3" w:rsidP="00445610">
            <w:pPr>
              <w:pStyle w:val="a6"/>
              <w:numPr>
                <w:ilvl w:val="0"/>
                <w:numId w:val="9"/>
              </w:numPr>
              <w:autoSpaceDE w:val="0"/>
              <w:autoSpaceDN w:val="0"/>
              <w:adjustRightInd w:val="0"/>
              <w:ind w:leftChars="0"/>
              <w:rPr>
                <w:rFonts w:ascii="標楷體" w:eastAsia="標楷體" w:hAnsi="標楷體" w:cs="標楷體6."/>
                <w:kern w:val="0"/>
                <w:szCs w:val="24"/>
              </w:rPr>
            </w:pPr>
            <w:r w:rsidRPr="00D05B4C">
              <w:rPr>
                <w:rFonts w:ascii="標楷體" w:eastAsia="標楷體" w:hAnsi="標楷體" w:cs="標楷體6." w:hint="eastAsia"/>
                <w:kern w:val="0"/>
                <w:szCs w:val="24"/>
              </w:rPr>
              <w:t>國外原廠授權登記書正本。</w:t>
            </w:r>
          </w:p>
          <w:p w:rsidR="00757CD3" w:rsidRPr="00D05B4C" w:rsidRDefault="00757CD3" w:rsidP="00445610">
            <w:pPr>
              <w:pStyle w:val="a6"/>
              <w:numPr>
                <w:ilvl w:val="0"/>
                <w:numId w:val="9"/>
              </w:numPr>
              <w:autoSpaceDE w:val="0"/>
              <w:autoSpaceDN w:val="0"/>
              <w:adjustRightInd w:val="0"/>
              <w:ind w:leftChars="0"/>
              <w:rPr>
                <w:rFonts w:ascii="標楷體" w:eastAsia="標楷體" w:hAnsi="標楷體" w:cs="標楷體6."/>
                <w:kern w:val="0"/>
                <w:szCs w:val="24"/>
              </w:rPr>
            </w:pPr>
            <w:r w:rsidRPr="00D05B4C">
              <w:rPr>
                <w:rFonts w:ascii="標楷體" w:eastAsia="標楷體" w:hAnsi="標楷體" w:cs="標楷體6."/>
                <w:kern w:val="0"/>
                <w:szCs w:val="24"/>
              </w:rPr>
              <w:t xml:space="preserve"> </w:t>
            </w:r>
            <w:r w:rsidRPr="00D05B4C">
              <w:rPr>
                <w:rFonts w:ascii="標楷體" w:eastAsia="標楷體" w:hAnsi="標楷體" w:cs="標楷體6." w:hint="eastAsia"/>
                <w:kern w:val="0"/>
                <w:szCs w:val="24"/>
              </w:rPr>
              <w:t>該製造廠符合醫療器材優良製造規範之證明文件影本。</w:t>
            </w:r>
            <w:r w:rsidRPr="00D05B4C">
              <w:rPr>
                <w:rFonts w:ascii="標楷體" w:eastAsia="標楷體" w:hAnsi="標楷體" w:cs="標楷體6."/>
                <w:kern w:val="0"/>
                <w:szCs w:val="24"/>
              </w:rPr>
              <w:t xml:space="preserve"> </w:t>
            </w:r>
          </w:p>
          <w:p w:rsidR="00757CD3" w:rsidRPr="00D05B4C" w:rsidRDefault="00643EC2" w:rsidP="00634BA7">
            <w:pPr>
              <w:tabs>
                <w:tab w:val="left" w:pos="324"/>
              </w:tabs>
              <w:autoSpaceDE w:val="0"/>
              <w:autoSpaceDN w:val="0"/>
              <w:adjustRightInd w:val="0"/>
              <w:ind w:left="480" w:firstLineChars="200" w:firstLine="480"/>
              <w:rPr>
                <w:rFonts w:ascii="標楷體" w:eastAsia="標楷體" w:hAnsi="標楷體" w:cs="標楷體6."/>
                <w:kern w:val="0"/>
                <w:szCs w:val="24"/>
              </w:rPr>
            </w:pPr>
            <w:r w:rsidRPr="00D05B4C">
              <w:rPr>
                <w:rFonts w:ascii="標楷體" w:eastAsia="標楷體" w:hAnsi="標楷體" w:cs="標楷體6." w:hint="eastAsia"/>
                <w:kern w:val="0"/>
                <w:szCs w:val="24"/>
              </w:rPr>
              <w:t xml:space="preserve"> </w:t>
            </w:r>
            <w:r w:rsidR="00757CD3" w:rsidRPr="00D05B4C">
              <w:rPr>
                <w:rFonts w:ascii="標楷體" w:eastAsia="標楷體" w:hAnsi="標楷體" w:cs="標楷體6." w:hint="eastAsia"/>
                <w:kern w:val="0"/>
                <w:szCs w:val="24"/>
              </w:rPr>
              <w:t>如係申請輸入醫療器材許可證變更者，免附前項第四款資料。</w:t>
            </w:r>
            <w:r w:rsidR="00757CD3" w:rsidRPr="00D05B4C">
              <w:rPr>
                <w:rFonts w:ascii="標楷體" w:eastAsia="標楷體" w:hAnsi="標楷體" w:cs="標楷體6."/>
                <w:kern w:val="0"/>
                <w:szCs w:val="24"/>
              </w:rPr>
              <w:t xml:space="preserve"> </w:t>
            </w:r>
          </w:p>
          <w:p w:rsidR="00757CD3" w:rsidRPr="00D05B4C" w:rsidRDefault="00757CD3" w:rsidP="00634BA7">
            <w:pPr>
              <w:autoSpaceDE w:val="0"/>
              <w:autoSpaceDN w:val="0"/>
              <w:adjustRightInd w:val="0"/>
              <w:ind w:left="480" w:firstLineChars="200" w:firstLine="480"/>
              <w:rPr>
                <w:rFonts w:ascii="標楷體" w:eastAsia="標楷體" w:hAnsi="標楷體" w:cs="標楷體6."/>
                <w:kern w:val="0"/>
                <w:szCs w:val="24"/>
              </w:rPr>
            </w:pPr>
            <w:r w:rsidRPr="00D05B4C">
              <w:rPr>
                <w:rFonts w:ascii="標楷體" w:eastAsia="標楷體" w:hAnsi="標楷體" w:cs="標楷體6." w:hint="eastAsia"/>
                <w:kern w:val="0"/>
                <w:szCs w:val="24"/>
              </w:rPr>
              <w:t>如係申請國產醫療器材許可證變更者，免附第一項第五款及第六款資料。</w:t>
            </w:r>
            <w:r w:rsidRPr="00D05B4C">
              <w:rPr>
                <w:rFonts w:ascii="標楷體" w:eastAsia="標楷體" w:hAnsi="標楷體" w:cs="標楷體6."/>
                <w:kern w:val="0"/>
                <w:szCs w:val="24"/>
              </w:rPr>
              <w:t xml:space="preserve"> </w:t>
            </w:r>
          </w:p>
          <w:p w:rsidR="006C1404" w:rsidRPr="00D05B4C" w:rsidRDefault="00757CD3" w:rsidP="00E05293">
            <w:pPr>
              <w:autoSpaceDE w:val="0"/>
              <w:autoSpaceDN w:val="0"/>
              <w:ind w:leftChars="132" w:left="317" w:firstLineChars="200" w:firstLine="480"/>
              <w:rPr>
                <w:rFonts w:ascii="標楷體" w:eastAsia="標楷體" w:hAnsi="標楷體" w:cs="標楷體6."/>
                <w:kern w:val="0"/>
                <w:szCs w:val="24"/>
              </w:rPr>
            </w:pPr>
            <w:r w:rsidRPr="00D05B4C">
              <w:rPr>
                <w:rFonts w:ascii="標楷體" w:eastAsia="標楷體" w:hAnsi="標楷體" w:cs="標楷體6." w:hint="eastAsia"/>
                <w:kern w:val="0"/>
                <w:szCs w:val="24"/>
              </w:rPr>
              <w:t>如變更之國產醫療器材製造廠係接受委託製造者，除應依前二項規定辦理外，並應符合藥物委託製造及檢驗作業準則之規定。</w:t>
            </w:r>
          </w:p>
        </w:tc>
      </w:tr>
      <w:tr w:rsidR="00D05B4C" w:rsidRPr="00D05B4C" w:rsidTr="00E90068">
        <w:tc>
          <w:tcPr>
            <w:tcW w:w="1668" w:type="dxa"/>
          </w:tcPr>
          <w:p w:rsidR="006C1404" w:rsidRPr="00D05B4C" w:rsidRDefault="00757CD3" w:rsidP="00634BA7">
            <w:pPr>
              <w:ind w:left="480"/>
              <w:rPr>
                <w:rFonts w:ascii="Times New Roman" w:eastAsia="標楷體" w:hAnsi="標楷體" w:cs="Times New Roman"/>
              </w:rPr>
            </w:pPr>
            <w:r w:rsidRPr="00D05B4C">
              <w:rPr>
                <w:rFonts w:eastAsia="標楷體" w:hAnsi="標楷體"/>
              </w:rPr>
              <w:lastRenderedPageBreak/>
              <w:t>第二十八條</w:t>
            </w:r>
          </w:p>
        </w:tc>
        <w:tc>
          <w:tcPr>
            <w:tcW w:w="6694" w:type="dxa"/>
          </w:tcPr>
          <w:p w:rsidR="00757CD3" w:rsidRPr="00D05B4C" w:rsidRDefault="00757CD3" w:rsidP="00E05293">
            <w:pPr>
              <w:ind w:leftChars="132" w:left="317" w:firstLineChars="167" w:firstLine="401"/>
              <w:jc w:val="both"/>
              <w:rPr>
                <w:rFonts w:eastAsia="標楷體"/>
              </w:rPr>
            </w:pPr>
            <w:r w:rsidRPr="00D05B4C">
              <w:rPr>
                <w:rFonts w:eastAsia="標楷體" w:hAnsi="標楷體"/>
              </w:rPr>
              <w:t>申請變更醫療器材許可證之製造廠廠址</w:t>
            </w:r>
            <w:r w:rsidRPr="00D05B4C">
              <w:rPr>
                <w:rFonts w:eastAsia="標楷體"/>
              </w:rPr>
              <w:t xml:space="preserve"> (</w:t>
            </w:r>
            <w:r w:rsidRPr="00D05B4C">
              <w:rPr>
                <w:rFonts w:eastAsia="標楷體" w:hAnsi="標楷體"/>
              </w:rPr>
              <w:t>含製造國別之變更</w:t>
            </w:r>
            <w:r w:rsidRPr="00D05B4C">
              <w:rPr>
                <w:rFonts w:eastAsia="標楷體"/>
              </w:rPr>
              <w:t xml:space="preserve">) </w:t>
            </w:r>
            <w:r w:rsidRPr="00D05B4C">
              <w:rPr>
                <w:rFonts w:eastAsia="標楷體" w:hAnsi="標楷體"/>
              </w:rPr>
              <w:t>，應檢附下列資料：</w:t>
            </w:r>
          </w:p>
          <w:p w:rsidR="00757CD3" w:rsidRPr="00D05B4C" w:rsidRDefault="00757CD3" w:rsidP="008B6CD6">
            <w:pPr>
              <w:ind w:leftChars="300" w:left="1200" w:hangingChars="200" w:hanging="480"/>
              <w:jc w:val="both"/>
              <w:rPr>
                <w:rFonts w:eastAsia="標楷體"/>
              </w:rPr>
            </w:pPr>
            <w:r w:rsidRPr="00D05B4C">
              <w:rPr>
                <w:rFonts w:eastAsia="標楷體" w:hAnsi="標楷體"/>
              </w:rPr>
              <w:t>一、藥物變更登記申請書。</w:t>
            </w:r>
          </w:p>
          <w:p w:rsidR="00757CD3" w:rsidRPr="00D05B4C" w:rsidRDefault="00757CD3" w:rsidP="008B6CD6">
            <w:pPr>
              <w:ind w:leftChars="200" w:left="480" w:firstLineChars="100" w:firstLine="240"/>
              <w:jc w:val="both"/>
              <w:rPr>
                <w:rFonts w:eastAsia="標楷體"/>
              </w:rPr>
            </w:pPr>
            <w:r w:rsidRPr="00D05B4C">
              <w:rPr>
                <w:rFonts w:eastAsia="標楷體" w:hAnsi="標楷體"/>
              </w:rPr>
              <w:t>二、原許可證正本。</w:t>
            </w:r>
          </w:p>
          <w:p w:rsidR="00757CD3" w:rsidRPr="00D05B4C" w:rsidRDefault="00757CD3" w:rsidP="008B6CD6">
            <w:pPr>
              <w:ind w:leftChars="300" w:left="1080" w:hangingChars="150" w:hanging="360"/>
              <w:jc w:val="both"/>
              <w:rPr>
                <w:rFonts w:eastAsia="標楷體"/>
              </w:rPr>
            </w:pPr>
            <w:r w:rsidRPr="00D05B4C">
              <w:rPr>
                <w:rFonts w:eastAsia="標楷體" w:hAnsi="標楷體"/>
              </w:rPr>
              <w:t>三、原廠廠址變更說明函正本。</w:t>
            </w:r>
          </w:p>
          <w:p w:rsidR="00757CD3" w:rsidRPr="00D05B4C" w:rsidRDefault="00757CD3" w:rsidP="008B6CD6">
            <w:pPr>
              <w:ind w:leftChars="300" w:left="1200" w:hangingChars="200" w:hanging="480"/>
              <w:jc w:val="both"/>
              <w:rPr>
                <w:rFonts w:eastAsia="標楷體"/>
              </w:rPr>
            </w:pPr>
            <w:r w:rsidRPr="00D05B4C">
              <w:rPr>
                <w:rFonts w:eastAsia="標楷體" w:hAnsi="標楷體"/>
              </w:rPr>
              <w:t>四、新廠址之製造業藥商許可執照影本。</w:t>
            </w:r>
          </w:p>
          <w:p w:rsidR="00757CD3" w:rsidRPr="00D05B4C" w:rsidRDefault="00757CD3" w:rsidP="008B6CD6">
            <w:pPr>
              <w:ind w:leftChars="300" w:left="1080" w:hangingChars="150" w:hanging="360"/>
              <w:jc w:val="both"/>
              <w:rPr>
                <w:rFonts w:eastAsia="標楷體"/>
              </w:rPr>
            </w:pPr>
            <w:r w:rsidRPr="00D05B4C">
              <w:rPr>
                <w:rFonts w:eastAsia="標楷體" w:hAnsi="標楷體"/>
              </w:rPr>
              <w:t>五、出產國許可製售證明正本。</w:t>
            </w:r>
          </w:p>
          <w:p w:rsidR="00757CD3" w:rsidRPr="00D05B4C" w:rsidRDefault="00757CD3" w:rsidP="008B6CD6">
            <w:pPr>
              <w:ind w:leftChars="300" w:left="1080" w:hangingChars="150" w:hanging="360"/>
              <w:jc w:val="both"/>
              <w:rPr>
                <w:rFonts w:eastAsia="標楷體"/>
              </w:rPr>
            </w:pPr>
            <w:r w:rsidRPr="00D05B4C">
              <w:rPr>
                <w:rFonts w:eastAsia="標楷體" w:hAnsi="標楷體"/>
              </w:rPr>
              <w:t>六、國外原廠授權登記書正本。</w:t>
            </w:r>
          </w:p>
          <w:p w:rsidR="00757CD3" w:rsidRPr="00D05B4C" w:rsidRDefault="00757CD3" w:rsidP="008B6CD6">
            <w:pPr>
              <w:ind w:leftChars="300" w:left="1080" w:hangingChars="150" w:hanging="360"/>
              <w:jc w:val="both"/>
              <w:rPr>
                <w:rFonts w:eastAsia="標楷體"/>
              </w:rPr>
            </w:pPr>
            <w:r w:rsidRPr="00D05B4C">
              <w:rPr>
                <w:rFonts w:eastAsia="標楷體" w:hAnsi="標楷體"/>
              </w:rPr>
              <w:t>七、該製造廠符合醫療器材優良製造規範之證明文件影本。</w:t>
            </w:r>
          </w:p>
          <w:p w:rsidR="00757CD3" w:rsidRPr="00D05B4C" w:rsidRDefault="00757CD3" w:rsidP="00E05293">
            <w:pPr>
              <w:ind w:leftChars="132" w:left="317" w:firstLineChars="167" w:firstLine="401"/>
              <w:jc w:val="both"/>
              <w:rPr>
                <w:rFonts w:eastAsia="標楷體"/>
              </w:rPr>
            </w:pPr>
            <w:r w:rsidRPr="00D05B4C">
              <w:rPr>
                <w:rFonts w:eastAsia="標楷體" w:hAnsi="標楷體"/>
              </w:rPr>
              <w:t>如係申請輸入醫療器材許可證變更者，免附前項第四款資料。</w:t>
            </w:r>
          </w:p>
          <w:p w:rsidR="00757CD3" w:rsidRPr="00D05B4C" w:rsidRDefault="00757CD3" w:rsidP="00E05293">
            <w:pPr>
              <w:ind w:leftChars="132" w:left="317" w:firstLineChars="167" w:firstLine="401"/>
              <w:jc w:val="both"/>
              <w:rPr>
                <w:rFonts w:eastAsia="標楷體"/>
              </w:rPr>
            </w:pPr>
            <w:r w:rsidRPr="00D05B4C">
              <w:rPr>
                <w:rFonts w:eastAsia="標楷體" w:hAnsi="標楷體"/>
              </w:rPr>
              <w:t>如係申請國產醫療器材許可證變更者，免附第一項第五款及第六款資料。</w:t>
            </w:r>
          </w:p>
          <w:p w:rsidR="00757CD3" w:rsidRPr="00D05B4C" w:rsidRDefault="000C006D" w:rsidP="00E05293">
            <w:pPr>
              <w:ind w:leftChars="132" w:left="317" w:firstLineChars="167" w:firstLine="401"/>
              <w:jc w:val="both"/>
              <w:rPr>
                <w:rFonts w:eastAsia="標楷體"/>
                <w:shd w:val="pct15" w:color="auto" w:fill="FFFFFF"/>
              </w:rPr>
            </w:pPr>
            <w:r w:rsidRPr="00D05B4C">
              <w:rPr>
                <w:rFonts w:eastAsia="標楷體" w:hAnsi="標楷體"/>
              </w:rPr>
              <w:t>製造廠地址變更如</w:t>
            </w:r>
            <w:r w:rsidRPr="00D05B4C">
              <w:rPr>
                <w:rFonts w:eastAsia="標楷體" w:hAnsi="標楷體" w:hint="eastAsia"/>
              </w:rPr>
              <w:t>係</w:t>
            </w:r>
            <w:r w:rsidR="00AC2BFC" w:rsidRPr="00D05B4C">
              <w:rPr>
                <w:rFonts w:eastAsia="標楷體" w:hAnsi="標楷體"/>
              </w:rPr>
              <w:t>因門牌整編者，得免附第一項第五款資料</w:t>
            </w:r>
            <w:r w:rsidR="00AC2BFC" w:rsidRPr="00D05B4C">
              <w:rPr>
                <w:rFonts w:eastAsia="標楷體" w:hAnsi="標楷體" w:hint="eastAsia"/>
              </w:rPr>
              <w:t>，</w:t>
            </w:r>
            <w:r w:rsidRPr="00D05B4C">
              <w:rPr>
                <w:rFonts w:eastAsia="標楷體" w:hAnsi="標楷體"/>
              </w:rPr>
              <w:t>但應檢附政府機關出具之證明文件</w:t>
            </w:r>
            <w:r w:rsidR="00AC2BFC" w:rsidRPr="00D05B4C">
              <w:rPr>
                <w:rFonts w:eastAsia="標楷體" w:hAnsi="標楷體" w:hint="eastAsia"/>
              </w:rPr>
              <w:t>，</w:t>
            </w:r>
            <w:r w:rsidR="00A0621F" w:rsidRPr="00D05B4C">
              <w:rPr>
                <w:rFonts w:eastAsia="標楷體" w:hAnsi="標楷體" w:hint="eastAsia"/>
              </w:rPr>
              <w:t>其屬</w:t>
            </w:r>
            <w:r w:rsidR="00AC2BFC" w:rsidRPr="00D05B4C">
              <w:rPr>
                <w:rFonts w:eastAsia="標楷體" w:hAnsi="標楷體" w:hint="eastAsia"/>
              </w:rPr>
              <w:t>輸入醫療器材者，並應</w:t>
            </w:r>
            <w:r w:rsidRPr="00D05B4C">
              <w:rPr>
                <w:rFonts w:eastAsia="標楷體" w:hAnsi="標楷體"/>
              </w:rPr>
              <w:t>經我國駐外館處驗證</w:t>
            </w:r>
            <w:r w:rsidR="00757CD3" w:rsidRPr="00D05B4C">
              <w:rPr>
                <w:rFonts w:eastAsia="標楷體" w:hAnsi="標楷體"/>
              </w:rPr>
              <w:t>。</w:t>
            </w:r>
          </w:p>
          <w:p w:rsidR="006C1404" w:rsidRPr="00D05B4C" w:rsidRDefault="000C006D" w:rsidP="00E05293">
            <w:pPr>
              <w:tabs>
                <w:tab w:val="left" w:pos="317"/>
              </w:tabs>
              <w:ind w:leftChars="132" w:left="317" w:firstLineChars="200" w:firstLine="480"/>
              <w:rPr>
                <w:rFonts w:ascii="標楷體6." w:eastAsia="標楷體6." w:cs="標楷體6."/>
                <w:kern w:val="0"/>
                <w:szCs w:val="24"/>
              </w:rPr>
            </w:pPr>
            <w:r w:rsidRPr="00D05B4C">
              <w:rPr>
                <w:rFonts w:eastAsia="標楷體" w:hAnsi="標楷體"/>
              </w:rPr>
              <w:t>申請變更如</w:t>
            </w:r>
            <w:r w:rsidRPr="00D05B4C">
              <w:rPr>
                <w:rFonts w:eastAsia="標楷體" w:hAnsi="標楷體" w:hint="eastAsia"/>
              </w:rPr>
              <w:t>係</w:t>
            </w:r>
            <w:r w:rsidRPr="00D05B4C">
              <w:rPr>
                <w:rFonts w:eastAsia="標楷體" w:hAnsi="標楷體"/>
              </w:rPr>
              <w:t>第三等級體外診斷</w:t>
            </w:r>
            <w:r w:rsidRPr="00D05B4C">
              <w:rPr>
                <w:rFonts w:eastAsia="標楷體" w:hAnsi="標楷體" w:hint="eastAsia"/>
              </w:rPr>
              <w:t>醫療器材</w:t>
            </w:r>
            <w:r w:rsidRPr="00D05B4C">
              <w:rPr>
                <w:rFonts w:eastAsia="標楷體" w:hAnsi="標楷體"/>
              </w:rPr>
              <w:t>者，除應依前四項規定辦理外，並應檢附臨床前測試之檢驗規格與方法、原始檢驗紀錄及檢驗成績書二份</w:t>
            </w:r>
            <w:r w:rsidRPr="00D05B4C">
              <w:rPr>
                <w:rFonts w:eastAsia="標楷體" w:hAnsi="標楷體" w:hint="eastAsia"/>
              </w:rPr>
              <w:t>；</w:t>
            </w:r>
            <w:r w:rsidR="0077534A" w:rsidRPr="00D05B4C">
              <w:rPr>
                <w:rFonts w:ascii="Times New Roman" w:eastAsia="標楷體" w:hAnsi="標楷體" w:hint="eastAsia"/>
              </w:rPr>
              <w:t>其</w:t>
            </w:r>
            <w:r w:rsidRPr="00D05B4C">
              <w:rPr>
                <w:rFonts w:ascii="Times New Roman" w:eastAsia="標楷體" w:hAnsi="標楷體"/>
              </w:rPr>
              <w:t>屬中央衛生主管機關公告應辦理檢驗之體外診斷醫療器材，</w:t>
            </w:r>
            <w:r w:rsidRPr="00D05B4C">
              <w:rPr>
                <w:rFonts w:ascii="Times New Roman" w:eastAsia="標楷體" w:hAnsi="標楷體" w:hint="eastAsia"/>
              </w:rPr>
              <w:t>並</w:t>
            </w:r>
            <w:r w:rsidRPr="00D05B4C">
              <w:rPr>
                <w:rFonts w:ascii="Times New Roman" w:eastAsia="標楷體" w:hAnsi="標楷體"/>
              </w:rPr>
              <w:t>應送驗</w:t>
            </w:r>
            <w:r w:rsidR="00757CD3" w:rsidRPr="00D05B4C">
              <w:rPr>
                <w:rFonts w:eastAsia="標楷體" w:hAnsi="標楷體"/>
              </w:rPr>
              <w:t>。</w:t>
            </w:r>
          </w:p>
        </w:tc>
      </w:tr>
      <w:tr w:rsidR="00D05B4C" w:rsidRPr="00D05B4C" w:rsidTr="00E90068">
        <w:tc>
          <w:tcPr>
            <w:tcW w:w="1668" w:type="dxa"/>
          </w:tcPr>
          <w:p w:rsidR="006C1404" w:rsidRPr="00D05B4C" w:rsidRDefault="00757CD3" w:rsidP="00634BA7">
            <w:pPr>
              <w:ind w:left="480"/>
              <w:rPr>
                <w:rFonts w:ascii="Times New Roman" w:eastAsia="標楷體" w:hAnsi="標楷體" w:cs="Times New Roman"/>
              </w:rPr>
            </w:pPr>
            <w:r w:rsidRPr="00D05B4C">
              <w:rPr>
                <w:rFonts w:eastAsia="標楷體" w:hAnsi="標楷體"/>
              </w:rPr>
              <w:t>第二十九條</w:t>
            </w:r>
          </w:p>
        </w:tc>
        <w:tc>
          <w:tcPr>
            <w:tcW w:w="6694" w:type="dxa"/>
          </w:tcPr>
          <w:p w:rsidR="00757CD3" w:rsidRPr="00D05B4C" w:rsidRDefault="000C006D" w:rsidP="00E05293">
            <w:pPr>
              <w:ind w:leftChars="100" w:left="240" w:firstLineChars="200" w:firstLine="480"/>
              <w:jc w:val="both"/>
              <w:rPr>
                <w:rFonts w:eastAsia="標楷體"/>
              </w:rPr>
            </w:pPr>
            <w:r w:rsidRPr="00D05B4C">
              <w:rPr>
                <w:rFonts w:eastAsia="標楷體" w:hAnsi="標楷體"/>
              </w:rPr>
              <w:t>申請醫療器材許可證移轉登記，應檢附下列資料</w:t>
            </w:r>
            <w:r w:rsidR="00757CD3" w:rsidRPr="00D05B4C">
              <w:rPr>
                <w:rFonts w:eastAsia="標楷體" w:hAnsi="標楷體"/>
              </w:rPr>
              <w:t>：</w:t>
            </w:r>
          </w:p>
          <w:p w:rsidR="00757CD3" w:rsidRPr="00D05B4C" w:rsidRDefault="00757CD3" w:rsidP="008B6CD6">
            <w:pPr>
              <w:ind w:leftChars="300" w:left="1200" w:hangingChars="200" w:hanging="480"/>
              <w:jc w:val="both"/>
              <w:rPr>
                <w:rFonts w:eastAsia="標楷體"/>
              </w:rPr>
            </w:pPr>
            <w:r w:rsidRPr="00D05B4C">
              <w:rPr>
                <w:rFonts w:eastAsia="標楷體" w:hAnsi="標楷體"/>
              </w:rPr>
              <w:t>一、藥物變更登記申請書。</w:t>
            </w:r>
          </w:p>
          <w:p w:rsidR="00757CD3" w:rsidRPr="00D05B4C" w:rsidRDefault="00757CD3" w:rsidP="008B6CD6">
            <w:pPr>
              <w:ind w:leftChars="300" w:left="1200" w:hangingChars="200" w:hanging="480"/>
              <w:jc w:val="both"/>
              <w:rPr>
                <w:rFonts w:eastAsia="標楷體"/>
              </w:rPr>
            </w:pPr>
            <w:r w:rsidRPr="00D05B4C">
              <w:rPr>
                <w:rFonts w:eastAsia="標楷體" w:hAnsi="標楷體"/>
              </w:rPr>
              <w:t>二、原許可證正本。</w:t>
            </w:r>
          </w:p>
          <w:p w:rsidR="00757CD3" w:rsidRPr="00D05B4C" w:rsidRDefault="00757CD3" w:rsidP="008B6CD6">
            <w:pPr>
              <w:ind w:leftChars="300" w:left="1200" w:hangingChars="200" w:hanging="480"/>
              <w:jc w:val="both"/>
              <w:rPr>
                <w:rFonts w:eastAsia="標楷體"/>
              </w:rPr>
            </w:pPr>
            <w:r w:rsidRPr="00D05B4C">
              <w:rPr>
                <w:rFonts w:eastAsia="標楷體" w:hAnsi="標楷體"/>
              </w:rPr>
              <w:t>三、</w:t>
            </w:r>
            <w:r w:rsidR="000C006D" w:rsidRPr="00D05B4C">
              <w:rPr>
                <w:rFonts w:eastAsia="標楷體" w:hAnsi="標楷體"/>
              </w:rPr>
              <w:t>讓與</w:t>
            </w:r>
            <w:r w:rsidR="000C006D" w:rsidRPr="00D05B4C">
              <w:rPr>
                <w:rFonts w:eastAsia="標楷體" w:hAnsi="標楷體" w:hint="eastAsia"/>
              </w:rPr>
              <w:t>許可證</w:t>
            </w:r>
            <w:r w:rsidR="000C006D" w:rsidRPr="00D05B4C">
              <w:rPr>
                <w:rFonts w:eastAsia="標楷體" w:hAnsi="標楷體"/>
              </w:rPr>
              <w:t>之藥商（讓與人）所出具之讓渡書正本</w:t>
            </w:r>
            <w:r w:rsidRPr="00D05B4C">
              <w:rPr>
                <w:rFonts w:eastAsia="標楷體" w:hAnsi="標楷體"/>
              </w:rPr>
              <w:t>。</w:t>
            </w:r>
          </w:p>
          <w:p w:rsidR="00757CD3" w:rsidRPr="00D05B4C" w:rsidRDefault="00757CD3" w:rsidP="008B6CD6">
            <w:pPr>
              <w:ind w:leftChars="300" w:left="1200" w:hangingChars="200" w:hanging="480"/>
              <w:jc w:val="both"/>
              <w:rPr>
                <w:rFonts w:eastAsia="標楷體"/>
              </w:rPr>
            </w:pPr>
            <w:r w:rsidRPr="00D05B4C">
              <w:rPr>
                <w:rFonts w:eastAsia="標楷體" w:hAnsi="標楷體"/>
              </w:rPr>
              <w:lastRenderedPageBreak/>
              <w:t>四、</w:t>
            </w:r>
            <w:r w:rsidR="000C006D" w:rsidRPr="00D05B4C">
              <w:rPr>
                <w:rFonts w:eastAsia="標楷體" w:hAnsi="標楷體"/>
              </w:rPr>
              <w:t>受讓</w:t>
            </w:r>
            <w:r w:rsidR="000C006D" w:rsidRPr="00D05B4C">
              <w:rPr>
                <w:rFonts w:eastAsia="標楷體" w:hAnsi="標楷體" w:hint="eastAsia"/>
              </w:rPr>
              <w:t>許可證</w:t>
            </w:r>
            <w:r w:rsidR="000C006D" w:rsidRPr="00D05B4C">
              <w:rPr>
                <w:rFonts w:eastAsia="標楷體" w:hAnsi="標楷體"/>
              </w:rPr>
              <w:t>之藥商（受讓人）對受讓藥物負責之切結書</w:t>
            </w:r>
            <w:r w:rsidRPr="00D05B4C">
              <w:rPr>
                <w:rFonts w:eastAsia="標楷體" w:hAnsi="標楷體"/>
              </w:rPr>
              <w:t>。</w:t>
            </w:r>
          </w:p>
          <w:p w:rsidR="00757CD3" w:rsidRPr="00D05B4C" w:rsidRDefault="00757CD3" w:rsidP="008B6CD6">
            <w:pPr>
              <w:ind w:leftChars="300" w:left="1200" w:hangingChars="200" w:hanging="480"/>
              <w:jc w:val="both"/>
              <w:rPr>
                <w:rFonts w:eastAsia="標楷體"/>
              </w:rPr>
            </w:pPr>
            <w:r w:rsidRPr="00D05B4C">
              <w:rPr>
                <w:rFonts w:eastAsia="標楷體" w:hAnsi="標楷體"/>
              </w:rPr>
              <w:t>五、</w:t>
            </w:r>
            <w:r w:rsidR="000C006D" w:rsidRPr="00D05B4C">
              <w:rPr>
                <w:rFonts w:eastAsia="標楷體" w:hAnsi="標楷體" w:hint="eastAsia"/>
              </w:rPr>
              <w:t>國外</w:t>
            </w:r>
            <w:r w:rsidR="000C006D" w:rsidRPr="00D05B4C">
              <w:rPr>
                <w:rFonts w:eastAsia="標楷體" w:hAnsi="標楷體"/>
              </w:rPr>
              <w:t>原廠授權登記書正本，內容應詳述終止讓與人之登記權利，改由受讓人登記，並應詳列品名、讓與人及受讓人雙方名稱、地址；限原廠出具日起一年內有效</w:t>
            </w:r>
            <w:r w:rsidRPr="00D05B4C">
              <w:rPr>
                <w:rFonts w:eastAsia="標楷體" w:hAnsi="標楷體"/>
              </w:rPr>
              <w:t>。</w:t>
            </w:r>
          </w:p>
          <w:p w:rsidR="00757CD3" w:rsidRPr="00D05B4C" w:rsidRDefault="00757CD3" w:rsidP="008B6CD6">
            <w:pPr>
              <w:ind w:leftChars="300" w:left="1200" w:hangingChars="200" w:hanging="480"/>
              <w:jc w:val="both"/>
              <w:rPr>
                <w:rFonts w:eastAsia="標楷體"/>
              </w:rPr>
            </w:pPr>
            <w:r w:rsidRPr="00D05B4C">
              <w:rPr>
                <w:rFonts w:eastAsia="標楷體" w:hAnsi="標楷體"/>
              </w:rPr>
              <w:t>六、切結書（甲）。</w:t>
            </w:r>
          </w:p>
          <w:p w:rsidR="00757CD3" w:rsidRPr="00D05B4C" w:rsidRDefault="00757CD3" w:rsidP="00E05293">
            <w:pPr>
              <w:tabs>
                <w:tab w:val="left" w:pos="5568"/>
              </w:tabs>
              <w:ind w:leftChars="300" w:left="1200" w:hangingChars="200" w:hanging="480"/>
              <w:jc w:val="both"/>
              <w:rPr>
                <w:rFonts w:eastAsia="標楷體" w:hAnsi="標楷體"/>
              </w:rPr>
            </w:pPr>
            <w:r w:rsidRPr="00D05B4C">
              <w:rPr>
                <w:rFonts w:eastAsia="標楷體" w:hAnsi="標楷體"/>
              </w:rPr>
              <w:t>七、受讓人之藥商許可執照影本一份。</w:t>
            </w:r>
            <w:r w:rsidR="00E05293" w:rsidRPr="00D05B4C">
              <w:rPr>
                <w:rFonts w:eastAsia="標楷體" w:hAnsi="標楷體"/>
              </w:rPr>
              <w:tab/>
            </w:r>
          </w:p>
          <w:p w:rsidR="006C1404" w:rsidRPr="00D05B4C" w:rsidRDefault="00757CD3" w:rsidP="000C006D">
            <w:pPr>
              <w:ind w:firstLineChars="309" w:firstLine="742"/>
              <w:rPr>
                <w:rFonts w:ascii="標楷體6." w:eastAsia="標楷體6." w:cs="標楷體6."/>
                <w:kern w:val="0"/>
                <w:szCs w:val="24"/>
              </w:rPr>
            </w:pPr>
            <w:r w:rsidRPr="00D05B4C">
              <w:rPr>
                <w:rFonts w:eastAsia="標楷體" w:hAnsi="標楷體"/>
              </w:rPr>
              <w:t>前項登記，應由讓與人及受讓人雙方共同申請。</w:t>
            </w:r>
          </w:p>
        </w:tc>
      </w:tr>
      <w:tr w:rsidR="00D05B4C" w:rsidRPr="00D05B4C" w:rsidTr="00E90068">
        <w:tc>
          <w:tcPr>
            <w:tcW w:w="1668" w:type="dxa"/>
          </w:tcPr>
          <w:p w:rsidR="006C1404" w:rsidRPr="00D05B4C" w:rsidRDefault="00EF70E6" w:rsidP="00634BA7">
            <w:pPr>
              <w:ind w:left="480"/>
              <w:rPr>
                <w:rFonts w:ascii="Times New Roman" w:eastAsia="標楷體" w:hAnsi="標楷體" w:cs="Times New Roman"/>
              </w:rPr>
            </w:pPr>
            <w:r w:rsidRPr="00D05B4C">
              <w:rPr>
                <w:rFonts w:eastAsia="標楷體" w:hAnsi="標楷體"/>
              </w:rPr>
              <w:lastRenderedPageBreak/>
              <w:t>第三十條</w:t>
            </w:r>
          </w:p>
        </w:tc>
        <w:tc>
          <w:tcPr>
            <w:tcW w:w="6694" w:type="dxa"/>
          </w:tcPr>
          <w:p w:rsidR="00EF70E6" w:rsidRPr="00D05B4C" w:rsidRDefault="000C006D" w:rsidP="00E05293">
            <w:pPr>
              <w:ind w:leftChars="132" w:left="317" w:firstLineChars="167" w:firstLine="401"/>
              <w:jc w:val="both"/>
              <w:rPr>
                <w:rFonts w:eastAsia="標楷體" w:hAnsi="標楷體"/>
              </w:rPr>
            </w:pPr>
            <w:r w:rsidRPr="00D05B4C">
              <w:rPr>
                <w:rFonts w:eastAsia="標楷體" w:hAnsi="標楷體" w:hint="eastAsia"/>
              </w:rPr>
              <w:t>醫療器材許可證之藥商名稱變更，如涉及權利移轉者，應依第二十九條規定，申請許可證移轉登記。</w:t>
            </w:r>
          </w:p>
          <w:p w:rsidR="000C006D" w:rsidRPr="00D05B4C" w:rsidRDefault="000C006D" w:rsidP="00E05293">
            <w:pPr>
              <w:ind w:leftChars="132" w:left="317" w:firstLineChars="167" w:firstLine="401"/>
              <w:jc w:val="both"/>
              <w:rPr>
                <w:rFonts w:eastAsia="標楷體" w:hAnsi="標楷體"/>
              </w:rPr>
            </w:pPr>
            <w:r w:rsidRPr="00D05B4C">
              <w:rPr>
                <w:rFonts w:eastAsia="標楷體" w:hAnsi="標楷體" w:hint="eastAsia"/>
              </w:rPr>
              <w:t>醫療器材許可證之藥商名稱變更，如未涉及許可證移轉者，應檢附下列資料，申請變更登記</w:t>
            </w:r>
          </w:p>
          <w:p w:rsidR="00EF70E6" w:rsidRPr="00D05B4C" w:rsidRDefault="00EF70E6" w:rsidP="008B6CD6">
            <w:pPr>
              <w:ind w:leftChars="205" w:left="1032" w:hangingChars="225" w:hanging="540"/>
              <w:jc w:val="both"/>
              <w:rPr>
                <w:rFonts w:eastAsia="標楷體" w:hAnsi="標楷體"/>
              </w:rPr>
            </w:pPr>
            <w:r w:rsidRPr="00D05B4C">
              <w:rPr>
                <w:rFonts w:eastAsia="標楷體" w:hAnsi="標楷體" w:hint="eastAsia"/>
              </w:rPr>
              <w:t>一、藥物變更登記申請書。</w:t>
            </w:r>
          </w:p>
          <w:p w:rsidR="00EF70E6" w:rsidRPr="00D05B4C" w:rsidRDefault="00EF70E6" w:rsidP="008B6CD6">
            <w:pPr>
              <w:ind w:leftChars="205" w:left="1032" w:hangingChars="225" w:hanging="540"/>
              <w:jc w:val="both"/>
              <w:rPr>
                <w:rFonts w:eastAsia="標楷體" w:hAnsi="標楷體"/>
              </w:rPr>
            </w:pPr>
            <w:r w:rsidRPr="00D05B4C">
              <w:rPr>
                <w:rFonts w:eastAsia="標楷體" w:hAnsi="標楷體" w:hint="eastAsia"/>
              </w:rPr>
              <w:t>二、原許可證正本。</w:t>
            </w:r>
          </w:p>
          <w:p w:rsidR="00EF70E6" w:rsidRPr="00D05B4C" w:rsidRDefault="00EF70E6" w:rsidP="008B6CD6">
            <w:pPr>
              <w:ind w:leftChars="205" w:left="1032" w:hangingChars="225" w:hanging="540"/>
              <w:jc w:val="both"/>
              <w:rPr>
                <w:rFonts w:eastAsia="標楷體" w:hAnsi="標楷體"/>
              </w:rPr>
            </w:pPr>
            <w:r w:rsidRPr="00D05B4C">
              <w:rPr>
                <w:rFonts w:eastAsia="標楷體" w:hAnsi="標楷體" w:hint="eastAsia"/>
              </w:rPr>
              <w:t>三、名稱變更後之藥商許可執照影本。</w:t>
            </w:r>
          </w:p>
          <w:p w:rsidR="00EF70E6" w:rsidRPr="00D05B4C" w:rsidRDefault="00EF70E6" w:rsidP="008B6CD6">
            <w:pPr>
              <w:ind w:leftChars="205" w:left="1032" w:hangingChars="225" w:hanging="540"/>
              <w:jc w:val="both"/>
              <w:rPr>
                <w:rFonts w:eastAsia="標楷體" w:hAnsi="標楷體"/>
              </w:rPr>
            </w:pPr>
            <w:r w:rsidRPr="00D05B4C">
              <w:rPr>
                <w:rFonts w:eastAsia="標楷體" w:hAnsi="標楷體" w:hint="eastAsia"/>
              </w:rPr>
              <w:t>四、名稱變更後之藥商出具對變更許可證之各該藥物負責之切結書各一份。</w:t>
            </w:r>
          </w:p>
          <w:p w:rsidR="006C1404" w:rsidRPr="00D05B4C" w:rsidRDefault="00EF70E6" w:rsidP="008B6CD6">
            <w:pPr>
              <w:ind w:leftChars="100" w:left="557" w:hangingChars="132" w:hanging="317"/>
              <w:rPr>
                <w:rFonts w:ascii="標楷體6." w:eastAsia="標楷體6." w:cs="標楷體6."/>
                <w:kern w:val="0"/>
                <w:szCs w:val="24"/>
              </w:rPr>
            </w:pPr>
            <w:r w:rsidRPr="00D05B4C">
              <w:rPr>
                <w:rFonts w:eastAsia="標楷體" w:hAnsi="標楷體" w:hint="eastAsia"/>
              </w:rPr>
              <w:t xml:space="preserve">  </w:t>
            </w:r>
            <w:r w:rsidRPr="00D05B4C">
              <w:rPr>
                <w:rFonts w:eastAsia="標楷體" w:hAnsi="標楷體" w:hint="eastAsia"/>
              </w:rPr>
              <w:t>五、</w:t>
            </w:r>
            <w:r w:rsidR="000C006D" w:rsidRPr="00D05B4C">
              <w:rPr>
                <w:rFonts w:eastAsia="標楷體" w:hint="eastAsia"/>
              </w:rPr>
              <w:t>藥商名稱變更未涉許可證移轉切結書</w:t>
            </w:r>
            <w:r w:rsidRPr="00D05B4C">
              <w:rPr>
                <w:rFonts w:eastAsia="標楷體" w:hint="eastAsia"/>
              </w:rPr>
              <w:t>。</w:t>
            </w:r>
          </w:p>
        </w:tc>
      </w:tr>
      <w:tr w:rsidR="00D05B4C" w:rsidRPr="00D05B4C" w:rsidTr="00E90068">
        <w:tc>
          <w:tcPr>
            <w:tcW w:w="1668" w:type="dxa"/>
          </w:tcPr>
          <w:p w:rsidR="006C1404" w:rsidRPr="00D05B4C" w:rsidRDefault="00EF70E6" w:rsidP="00634BA7">
            <w:pPr>
              <w:ind w:left="480"/>
              <w:rPr>
                <w:rFonts w:ascii="Times New Roman" w:eastAsia="標楷體" w:hAnsi="標楷體" w:cs="Times New Roman"/>
              </w:rPr>
            </w:pPr>
            <w:r w:rsidRPr="00D05B4C">
              <w:rPr>
                <w:rFonts w:eastAsia="標楷體" w:hAnsi="標楷體" w:hint="eastAsia"/>
              </w:rPr>
              <w:t>第三十一條</w:t>
            </w:r>
          </w:p>
        </w:tc>
        <w:tc>
          <w:tcPr>
            <w:tcW w:w="6694" w:type="dxa"/>
          </w:tcPr>
          <w:p w:rsidR="00EF70E6" w:rsidRPr="00D05B4C" w:rsidRDefault="00EF70E6" w:rsidP="00E05293">
            <w:pPr>
              <w:ind w:leftChars="132" w:left="317" w:firstLineChars="200" w:firstLine="480"/>
              <w:rPr>
                <w:rFonts w:ascii="標楷體" w:eastAsia="標楷體" w:hAnsi="標楷體" w:cs="標楷體6."/>
                <w:kern w:val="0"/>
                <w:szCs w:val="24"/>
              </w:rPr>
            </w:pPr>
            <w:r w:rsidRPr="00D05B4C">
              <w:rPr>
                <w:rFonts w:ascii="標楷體" w:eastAsia="標楷體" w:hAnsi="標楷體" w:cs="標楷體6." w:hint="eastAsia"/>
                <w:kern w:val="0"/>
                <w:szCs w:val="24"/>
              </w:rPr>
              <w:t>申請醫療器材許可證遺失補發或污損換發，應檢附下列資料：</w:t>
            </w:r>
            <w:r w:rsidRPr="00D05B4C">
              <w:rPr>
                <w:rFonts w:ascii="標楷體" w:eastAsia="標楷體" w:hAnsi="標楷體" w:cs="標楷體6."/>
                <w:kern w:val="0"/>
                <w:szCs w:val="24"/>
              </w:rPr>
              <w:t xml:space="preserve"> </w:t>
            </w:r>
          </w:p>
          <w:p w:rsidR="00EF70E6" w:rsidRPr="00D05B4C" w:rsidRDefault="00EF70E6" w:rsidP="008B6CD6">
            <w:pPr>
              <w:autoSpaceDE w:val="0"/>
              <w:autoSpaceDN w:val="0"/>
              <w:adjustRightInd w:val="0"/>
              <w:ind w:leftChars="215" w:left="941" w:hanging="425"/>
              <w:rPr>
                <w:rFonts w:ascii="標楷體" w:eastAsia="標楷體" w:hAnsi="標楷體" w:cs="標楷體6."/>
                <w:kern w:val="0"/>
                <w:szCs w:val="24"/>
              </w:rPr>
            </w:pPr>
            <w:r w:rsidRPr="00D05B4C">
              <w:rPr>
                <w:rFonts w:ascii="標楷體" w:eastAsia="標楷體" w:hAnsi="標楷體" w:cs="標楷體6." w:hint="eastAsia"/>
                <w:kern w:val="0"/>
                <w:szCs w:val="24"/>
              </w:rPr>
              <w:t>一、藥物變更登記申請書。</w:t>
            </w:r>
            <w:r w:rsidRPr="00D05B4C">
              <w:rPr>
                <w:rFonts w:ascii="標楷體" w:eastAsia="標楷體" w:hAnsi="標楷體" w:cs="標楷體6."/>
                <w:kern w:val="0"/>
                <w:szCs w:val="24"/>
              </w:rPr>
              <w:t xml:space="preserve"> </w:t>
            </w:r>
          </w:p>
          <w:p w:rsidR="00EF70E6" w:rsidRPr="00D05B4C" w:rsidRDefault="00EF70E6" w:rsidP="008B6CD6">
            <w:pPr>
              <w:autoSpaceDE w:val="0"/>
              <w:autoSpaceDN w:val="0"/>
              <w:adjustRightInd w:val="0"/>
              <w:ind w:leftChars="216" w:left="941" w:hanging="423"/>
              <w:rPr>
                <w:rFonts w:ascii="標楷體" w:eastAsia="標楷體" w:hAnsi="標楷體" w:cs="標楷體6."/>
                <w:kern w:val="0"/>
                <w:szCs w:val="24"/>
              </w:rPr>
            </w:pPr>
            <w:r w:rsidRPr="00D05B4C">
              <w:rPr>
                <w:rFonts w:ascii="標楷體" w:eastAsia="標楷體" w:hAnsi="標楷體" w:cs="標楷體6." w:hint="eastAsia"/>
                <w:kern w:val="0"/>
                <w:szCs w:val="24"/>
              </w:rPr>
              <w:t>二、如係申請許可證污損換發者，應檢附原許可證正本。</w:t>
            </w:r>
            <w:r w:rsidRPr="00D05B4C">
              <w:rPr>
                <w:rFonts w:ascii="標楷體" w:eastAsia="標楷體" w:hAnsi="標楷體" w:cs="標楷體6."/>
                <w:kern w:val="0"/>
                <w:szCs w:val="24"/>
              </w:rPr>
              <w:t xml:space="preserve"> </w:t>
            </w:r>
          </w:p>
          <w:p w:rsidR="00EF70E6" w:rsidRPr="00D05B4C" w:rsidRDefault="00EF70E6" w:rsidP="008B6CD6">
            <w:pPr>
              <w:autoSpaceDE w:val="0"/>
              <w:autoSpaceDN w:val="0"/>
              <w:adjustRightInd w:val="0"/>
              <w:ind w:leftChars="215" w:left="941" w:hanging="425"/>
              <w:rPr>
                <w:rFonts w:ascii="標楷體" w:eastAsia="標楷體" w:hAnsi="標楷體" w:cs="標楷體6."/>
                <w:kern w:val="0"/>
                <w:szCs w:val="24"/>
              </w:rPr>
            </w:pPr>
            <w:r w:rsidRPr="00D05B4C">
              <w:rPr>
                <w:rFonts w:ascii="標楷體" w:eastAsia="標楷體" w:hAnsi="標楷體" w:cs="標楷體6." w:hint="eastAsia"/>
                <w:kern w:val="0"/>
                <w:szCs w:val="24"/>
              </w:rPr>
              <w:t>三、如係遺失者，應檢附聲明原許可證確係遺失之切結書。</w:t>
            </w:r>
          </w:p>
          <w:p w:rsidR="006C1404" w:rsidRPr="00D05B4C" w:rsidRDefault="00EF70E6" w:rsidP="008B6CD6">
            <w:pPr>
              <w:ind w:leftChars="100" w:left="240"/>
              <w:rPr>
                <w:rFonts w:ascii="標楷體6." w:eastAsia="標楷體6." w:cs="標楷體6."/>
                <w:kern w:val="0"/>
                <w:szCs w:val="24"/>
              </w:rPr>
            </w:pPr>
            <w:r w:rsidRPr="00D05B4C">
              <w:rPr>
                <w:rFonts w:ascii="標楷體" w:eastAsia="標楷體" w:hAnsi="標楷體" w:cs="標楷體6." w:hint="eastAsia"/>
                <w:kern w:val="0"/>
                <w:szCs w:val="24"/>
              </w:rPr>
              <w:t xml:space="preserve">  四、醫療器材查驗登記申請書正、副本各一份。</w:t>
            </w:r>
          </w:p>
        </w:tc>
      </w:tr>
      <w:tr w:rsidR="00D05B4C" w:rsidRPr="00D05B4C" w:rsidTr="00E90068">
        <w:tc>
          <w:tcPr>
            <w:tcW w:w="1668" w:type="dxa"/>
          </w:tcPr>
          <w:p w:rsidR="006C1404" w:rsidRPr="00D05B4C" w:rsidRDefault="00EF70E6" w:rsidP="00634BA7">
            <w:pPr>
              <w:ind w:left="480"/>
              <w:rPr>
                <w:rFonts w:ascii="Times New Roman" w:eastAsia="標楷體" w:hAnsi="標楷體" w:cs="Times New Roman"/>
              </w:rPr>
            </w:pPr>
            <w:r w:rsidRPr="00D05B4C">
              <w:rPr>
                <w:rFonts w:eastAsia="標楷體" w:hAnsi="標楷體" w:hint="eastAsia"/>
              </w:rPr>
              <w:t>第三十二條</w:t>
            </w:r>
          </w:p>
        </w:tc>
        <w:tc>
          <w:tcPr>
            <w:tcW w:w="6694" w:type="dxa"/>
          </w:tcPr>
          <w:p w:rsidR="006C1404" w:rsidRPr="00D05B4C" w:rsidRDefault="00EF70E6" w:rsidP="00E05293">
            <w:pPr>
              <w:ind w:leftChars="115" w:left="276" w:firstLineChars="200" w:firstLine="480"/>
              <w:rPr>
                <w:rFonts w:ascii="標楷體" w:eastAsia="標楷體" w:hAnsi="標楷體" w:cs="標楷體6."/>
                <w:kern w:val="0"/>
                <w:szCs w:val="24"/>
              </w:rPr>
            </w:pPr>
            <w:r w:rsidRPr="00D05B4C">
              <w:rPr>
                <w:rFonts w:ascii="標楷體" w:eastAsia="標楷體" w:hAnsi="標楷體" w:cs="標楷體6." w:hint="eastAsia"/>
                <w:kern w:val="0"/>
                <w:szCs w:val="24"/>
              </w:rPr>
              <w:t>申請變更之醫療器材如係第一等級者，除適用本章規定外，並得準用第十四條及第十六條規定辦理。</w:t>
            </w:r>
          </w:p>
        </w:tc>
      </w:tr>
      <w:tr w:rsidR="00D05B4C" w:rsidRPr="00D05B4C" w:rsidTr="00E90068">
        <w:tc>
          <w:tcPr>
            <w:tcW w:w="1668" w:type="dxa"/>
          </w:tcPr>
          <w:p w:rsidR="00757CD3" w:rsidRPr="00D05B4C" w:rsidRDefault="00EF70E6" w:rsidP="00634BA7">
            <w:pPr>
              <w:ind w:left="480"/>
              <w:rPr>
                <w:rFonts w:ascii="Times New Roman" w:eastAsia="標楷體" w:hAnsi="標楷體" w:cs="Times New Roman"/>
              </w:rPr>
            </w:pPr>
            <w:r w:rsidRPr="00D05B4C">
              <w:rPr>
                <w:rFonts w:eastAsia="標楷體" w:hAnsi="標楷體" w:hint="eastAsia"/>
              </w:rPr>
              <w:t>第三十三條</w:t>
            </w:r>
          </w:p>
        </w:tc>
        <w:tc>
          <w:tcPr>
            <w:tcW w:w="6694" w:type="dxa"/>
          </w:tcPr>
          <w:p w:rsidR="00803403" w:rsidRPr="00D05B4C" w:rsidRDefault="00EF70E6" w:rsidP="00D80644">
            <w:pPr>
              <w:ind w:leftChars="132" w:left="317" w:firstLineChars="200" w:firstLine="480"/>
              <w:rPr>
                <w:rFonts w:ascii="標楷體" w:eastAsia="標楷體" w:hAnsi="標楷體" w:cs="標楷體6."/>
                <w:kern w:val="0"/>
                <w:szCs w:val="24"/>
              </w:rPr>
            </w:pPr>
            <w:r w:rsidRPr="00D05B4C">
              <w:rPr>
                <w:rFonts w:ascii="標楷體" w:eastAsia="標楷體" w:hAnsi="標楷體" w:cs="標楷體6." w:hint="eastAsia"/>
                <w:kern w:val="0"/>
                <w:szCs w:val="24"/>
              </w:rPr>
              <w:t>申請變更之醫療器材如係專供外銷之用者，除適用本章規定外，並得準用第十五條規定簡化其申請資料。</w:t>
            </w:r>
          </w:p>
        </w:tc>
      </w:tr>
      <w:tr w:rsidR="00D05B4C" w:rsidRPr="00D05B4C" w:rsidTr="00E90068">
        <w:tc>
          <w:tcPr>
            <w:tcW w:w="1668" w:type="dxa"/>
          </w:tcPr>
          <w:p w:rsidR="00D80644" w:rsidRPr="00D05B4C" w:rsidRDefault="00D80644" w:rsidP="00634BA7">
            <w:pPr>
              <w:ind w:left="480"/>
              <w:rPr>
                <w:rFonts w:eastAsia="標楷體" w:hAnsi="標楷體"/>
              </w:rPr>
            </w:pPr>
            <w:r w:rsidRPr="00D05B4C">
              <w:rPr>
                <w:rFonts w:eastAsia="標楷體" w:hAnsi="標楷體" w:hint="eastAsia"/>
                <w:b/>
                <w:sz w:val="28"/>
                <w:szCs w:val="28"/>
              </w:rPr>
              <w:t>第四章</w:t>
            </w:r>
          </w:p>
        </w:tc>
        <w:tc>
          <w:tcPr>
            <w:tcW w:w="6694" w:type="dxa"/>
          </w:tcPr>
          <w:p w:rsidR="00D80644" w:rsidRPr="00D05B4C" w:rsidRDefault="00D80644" w:rsidP="00D80644">
            <w:pPr>
              <w:ind w:leftChars="132" w:left="317" w:firstLineChars="200" w:firstLine="561"/>
              <w:jc w:val="both"/>
              <w:rPr>
                <w:rFonts w:eastAsia="標楷體" w:hAnsi="標楷體"/>
              </w:rPr>
            </w:pPr>
            <w:r w:rsidRPr="00D05B4C">
              <w:rPr>
                <w:rFonts w:eastAsia="標楷體" w:hAnsi="標楷體" w:hint="eastAsia"/>
                <w:b/>
                <w:sz w:val="28"/>
                <w:szCs w:val="28"/>
              </w:rPr>
              <w:t>許可證之展延</w:t>
            </w:r>
          </w:p>
        </w:tc>
      </w:tr>
      <w:tr w:rsidR="00D05B4C" w:rsidRPr="00D05B4C" w:rsidTr="00E90068">
        <w:tc>
          <w:tcPr>
            <w:tcW w:w="1668" w:type="dxa"/>
          </w:tcPr>
          <w:p w:rsidR="00757CD3" w:rsidRPr="00D05B4C" w:rsidRDefault="000A4C23" w:rsidP="00634BA7">
            <w:pPr>
              <w:ind w:left="480"/>
              <w:rPr>
                <w:rFonts w:ascii="Times New Roman" w:eastAsia="標楷體" w:hAnsi="標楷體" w:cs="Times New Roman"/>
              </w:rPr>
            </w:pPr>
            <w:r w:rsidRPr="00D05B4C">
              <w:rPr>
                <w:rFonts w:eastAsia="標楷體" w:hAnsi="標楷體"/>
              </w:rPr>
              <w:t>第三十四條</w:t>
            </w:r>
          </w:p>
        </w:tc>
        <w:tc>
          <w:tcPr>
            <w:tcW w:w="6694" w:type="dxa"/>
          </w:tcPr>
          <w:p w:rsidR="000A4C23" w:rsidRPr="00D05B4C" w:rsidRDefault="000C006D" w:rsidP="00E05293">
            <w:pPr>
              <w:ind w:leftChars="132" w:left="317" w:firstLineChars="200" w:firstLine="480"/>
              <w:jc w:val="both"/>
              <w:rPr>
                <w:rFonts w:eastAsia="標楷體" w:hAnsi="標楷體"/>
              </w:rPr>
            </w:pPr>
            <w:r w:rsidRPr="00D05B4C">
              <w:rPr>
                <w:rFonts w:eastAsia="標楷體" w:hAnsi="標楷體"/>
              </w:rPr>
              <w:t>醫療器材許可證有效期間之展延，應於期滿前六個月內申請；逾期者，應重新申請查驗登記，不受理其展延申請。但</w:t>
            </w:r>
            <w:r w:rsidR="00AC2BFC" w:rsidRPr="00D05B4C">
              <w:rPr>
                <w:rFonts w:eastAsia="標楷體" w:hAnsi="標楷體" w:hint="eastAsia"/>
              </w:rPr>
              <w:t>第</w:t>
            </w:r>
            <w:r w:rsidRPr="00D05B4C">
              <w:rPr>
                <w:rFonts w:eastAsia="標楷體" w:hAnsi="標楷體" w:hint="eastAsia"/>
              </w:rPr>
              <w:t>二</w:t>
            </w:r>
            <w:r w:rsidR="00AC2BFC" w:rsidRPr="00D05B4C">
              <w:rPr>
                <w:rFonts w:eastAsia="標楷體" w:hAnsi="標楷體" w:hint="eastAsia"/>
              </w:rPr>
              <w:t>等級</w:t>
            </w:r>
            <w:r w:rsidRPr="00D05B4C">
              <w:rPr>
                <w:rFonts w:eastAsia="標楷體" w:hAnsi="標楷體" w:hint="eastAsia"/>
              </w:rPr>
              <w:t>、</w:t>
            </w:r>
            <w:r w:rsidR="00AC2BFC" w:rsidRPr="00D05B4C">
              <w:rPr>
                <w:rFonts w:eastAsia="標楷體" w:hAnsi="標楷體" w:hint="eastAsia"/>
              </w:rPr>
              <w:t>第</w:t>
            </w:r>
            <w:r w:rsidRPr="00D05B4C">
              <w:rPr>
                <w:rFonts w:eastAsia="標楷體" w:hAnsi="標楷體" w:hint="eastAsia"/>
              </w:rPr>
              <w:t>三等級醫療器材得於</w:t>
            </w:r>
            <w:r w:rsidRPr="00D05B4C">
              <w:rPr>
                <w:rFonts w:eastAsia="標楷體" w:hAnsi="標楷體"/>
              </w:rPr>
              <w:t>原許可證有效期間屆滿後六個月內，檢附</w:t>
            </w:r>
            <w:r w:rsidRPr="00D05B4C">
              <w:rPr>
                <w:rFonts w:eastAsia="標楷體" w:hAnsi="標楷體" w:hint="eastAsia"/>
              </w:rPr>
              <w:t>下列資料</w:t>
            </w:r>
            <w:r w:rsidRPr="00D05B4C">
              <w:rPr>
                <w:rFonts w:eastAsia="標楷體" w:hAnsi="標楷體"/>
              </w:rPr>
              <w:t>重新申請查驗登記</w:t>
            </w:r>
            <w:r w:rsidR="000A4C23" w:rsidRPr="00D05B4C">
              <w:rPr>
                <w:rFonts w:eastAsia="標楷體" w:hAnsi="標楷體" w:hint="eastAsia"/>
              </w:rPr>
              <w:t>：</w:t>
            </w:r>
          </w:p>
          <w:p w:rsidR="000A4C23" w:rsidRPr="00D05B4C" w:rsidRDefault="000A4C23" w:rsidP="008B6CD6">
            <w:pPr>
              <w:ind w:leftChars="200" w:left="960" w:hangingChars="200" w:hanging="480"/>
              <w:jc w:val="both"/>
              <w:rPr>
                <w:rFonts w:eastAsia="標楷體" w:hAnsi="標楷體"/>
              </w:rPr>
            </w:pPr>
            <w:r w:rsidRPr="00D05B4C">
              <w:rPr>
                <w:rFonts w:eastAsia="標楷體" w:hAnsi="標楷體" w:hint="eastAsia"/>
              </w:rPr>
              <w:t>一、</w:t>
            </w:r>
            <w:r w:rsidR="000C006D" w:rsidRPr="00D05B4C">
              <w:rPr>
                <w:rFonts w:ascii="標楷體" w:eastAsia="標楷體" w:hAnsi="標楷體" w:hint="eastAsia"/>
              </w:rPr>
              <w:t>醫療器材查驗登記申請書正</w:t>
            </w:r>
            <w:r w:rsidR="000C006D" w:rsidRPr="00D05B4C">
              <w:rPr>
                <w:rFonts w:ascii="新細明體" w:hAnsi="新細明體" w:hint="eastAsia"/>
              </w:rPr>
              <w:t>、</w:t>
            </w:r>
            <w:r w:rsidR="000C006D" w:rsidRPr="00D05B4C">
              <w:rPr>
                <w:rFonts w:ascii="標楷體" w:eastAsia="標楷體" w:hAnsi="標楷體" w:hint="eastAsia"/>
              </w:rPr>
              <w:t>副本各一份</w:t>
            </w:r>
            <w:r w:rsidRPr="00D05B4C">
              <w:rPr>
                <w:rFonts w:ascii="標楷體" w:eastAsia="標楷體" w:hAnsi="標楷體" w:hint="eastAsia"/>
              </w:rPr>
              <w:t>。</w:t>
            </w:r>
          </w:p>
          <w:p w:rsidR="000A4C23" w:rsidRPr="00D05B4C" w:rsidRDefault="000A4C23" w:rsidP="008B6CD6">
            <w:pPr>
              <w:ind w:leftChars="200" w:left="960" w:hangingChars="200" w:hanging="480"/>
              <w:jc w:val="both"/>
              <w:rPr>
                <w:rFonts w:eastAsia="標楷體"/>
              </w:rPr>
            </w:pPr>
            <w:r w:rsidRPr="00D05B4C">
              <w:rPr>
                <w:rFonts w:eastAsia="標楷體" w:hAnsi="標楷體" w:hint="eastAsia"/>
              </w:rPr>
              <w:t>二、</w:t>
            </w:r>
            <w:r w:rsidR="000C006D" w:rsidRPr="00D05B4C">
              <w:rPr>
                <w:rFonts w:eastAsia="標楷體" w:hAnsi="標楷體" w:hint="eastAsia"/>
              </w:rPr>
              <w:t>國產</w:t>
            </w:r>
            <w:r w:rsidR="000C006D" w:rsidRPr="00D05B4C">
              <w:rPr>
                <w:rFonts w:ascii="標楷體" w:eastAsia="標楷體" w:hAnsi="標楷體" w:hint="eastAsia"/>
              </w:rPr>
              <w:t>醫療器材製造業或輸入醫療器材販賣業藥商許可執照影本一份</w:t>
            </w:r>
            <w:r w:rsidRPr="00D05B4C">
              <w:rPr>
                <w:rFonts w:ascii="標楷體" w:eastAsia="標楷體" w:hAnsi="標楷體" w:hint="eastAsia"/>
              </w:rPr>
              <w:t>。</w:t>
            </w:r>
          </w:p>
          <w:p w:rsidR="000A4C23" w:rsidRPr="00D05B4C" w:rsidRDefault="000A4C23" w:rsidP="008B6CD6">
            <w:pPr>
              <w:ind w:leftChars="200" w:left="960" w:hangingChars="200" w:hanging="480"/>
              <w:jc w:val="both"/>
              <w:rPr>
                <w:rFonts w:eastAsia="標楷體"/>
              </w:rPr>
            </w:pPr>
            <w:r w:rsidRPr="00D05B4C">
              <w:rPr>
                <w:rFonts w:eastAsia="標楷體" w:hAnsi="標楷體"/>
              </w:rPr>
              <w:lastRenderedPageBreak/>
              <w:t>三、</w:t>
            </w:r>
            <w:r w:rsidR="000C006D" w:rsidRPr="00D05B4C">
              <w:rPr>
                <w:rFonts w:ascii="標楷體" w:eastAsia="標楷體" w:hAnsi="標楷體" w:hint="eastAsia"/>
              </w:rPr>
              <w:t>原核准之醫療器材許可證影本</w:t>
            </w:r>
            <w:r w:rsidRPr="00D05B4C">
              <w:rPr>
                <w:rFonts w:ascii="標楷體" w:eastAsia="標楷體" w:hAnsi="標楷體" w:hint="eastAsia"/>
              </w:rPr>
              <w:t>。</w:t>
            </w:r>
          </w:p>
          <w:p w:rsidR="000A4C23" w:rsidRPr="00D05B4C" w:rsidRDefault="000A4C23" w:rsidP="008B6CD6">
            <w:pPr>
              <w:ind w:leftChars="200" w:left="960" w:hangingChars="200" w:hanging="480"/>
              <w:jc w:val="both"/>
              <w:rPr>
                <w:rFonts w:ascii="標楷體" w:eastAsia="標楷體" w:hAnsi="標楷體"/>
              </w:rPr>
            </w:pPr>
            <w:r w:rsidRPr="00D05B4C">
              <w:rPr>
                <w:rFonts w:eastAsia="標楷體" w:hAnsi="標楷體"/>
              </w:rPr>
              <w:t>四、</w:t>
            </w:r>
            <w:r w:rsidR="000C006D" w:rsidRPr="00D05B4C">
              <w:rPr>
                <w:rFonts w:ascii="標楷體" w:eastAsia="標楷體" w:hAnsi="標楷體" w:hint="eastAsia"/>
              </w:rPr>
              <w:t>原核准並蓋有中央衛生主管機關騎縫章之仿單標籤核定本影本</w:t>
            </w:r>
            <w:r w:rsidRPr="00D05B4C">
              <w:rPr>
                <w:rFonts w:ascii="標楷體" w:eastAsia="標楷體" w:hAnsi="標楷體" w:hint="eastAsia"/>
              </w:rPr>
              <w:t>。</w:t>
            </w:r>
          </w:p>
          <w:p w:rsidR="000A4C23" w:rsidRPr="00D05B4C" w:rsidRDefault="000A4C23" w:rsidP="008B6CD6">
            <w:pPr>
              <w:ind w:leftChars="200" w:left="960" w:hangingChars="200" w:hanging="480"/>
              <w:jc w:val="both"/>
              <w:rPr>
                <w:rFonts w:eastAsia="標楷體"/>
              </w:rPr>
            </w:pPr>
            <w:r w:rsidRPr="00D05B4C">
              <w:rPr>
                <w:rFonts w:eastAsia="標楷體" w:hAnsi="標楷體" w:hint="eastAsia"/>
              </w:rPr>
              <w:t>五、</w:t>
            </w:r>
            <w:r w:rsidR="000C006D" w:rsidRPr="00D05B4C">
              <w:rPr>
                <w:rFonts w:ascii="標楷體" w:eastAsia="標楷體" w:hAnsi="標楷體" w:hint="eastAsia"/>
              </w:rPr>
              <w:t>黏貼或裝釘於標籤黏貼表上之中文仿單目錄、使用說明書、包裝、標籤及產品實際外觀彩色圖片各二份</w:t>
            </w:r>
            <w:r w:rsidRPr="00D05B4C">
              <w:rPr>
                <w:rFonts w:ascii="標楷體" w:eastAsia="標楷體" w:hAnsi="標楷體" w:hint="eastAsia"/>
              </w:rPr>
              <w:t>。</w:t>
            </w:r>
          </w:p>
          <w:p w:rsidR="000A4C23" w:rsidRPr="00D05B4C" w:rsidRDefault="000A4C23" w:rsidP="008B6CD6">
            <w:pPr>
              <w:ind w:leftChars="200" w:left="960" w:hangingChars="200" w:hanging="480"/>
              <w:jc w:val="both"/>
              <w:rPr>
                <w:rFonts w:eastAsia="標楷體" w:hAnsi="標楷體"/>
              </w:rPr>
            </w:pPr>
            <w:r w:rsidRPr="00D05B4C">
              <w:rPr>
                <w:rFonts w:eastAsia="標楷體" w:hint="eastAsia"/>
              </w:rPr>
              <w:t>六、</w:t>
            </w:r>
            <w:r w:rsidR="000C006D" w:rsidRPr="00D05B4C">
              <w:rPr>
                <w:rFonts w:ascii="標楷體" w:eastAsia="標楷體" w:hAnsi="標楷體" w:hint="eastAsia"/>
              </w:rPr>
              <w:t>出產國許可製售證明正本</w:t>
            </w:r>
            <w:r w:rsidRPr="00D05B4C">
              <w:rPr>
                <w:rFonts w:eastAsia="標楷體" w:hAnsi="標楷體"/>
              </w:rPr>
              <w:t>。</w:t>
            </w:r>
          </w:p>
          <w:p w:rsidR="000A4C23" w:rsidRPr="00D05B4C" w:rsidRDefault="000A4C23" w:rsidP="008B6CD6">
            <w:pPr>
              <w:ind w:leftChars="205" w:left="1032" w:hangingChars="225" w:hanging="540"/>
              <w:jc w:val="both"/>
              <w:rPr>
                <w:rFonts w:ascii="標楷體" w:eastAsia="標楷體" w:hAnsi="標楷體"/>
              </w:rPr>
            </w:pPr>
            <w:r w:rsidRPr="00D05B4C">
              <w:rPr>
                <w:rFonts w:eastAsia="標楷體" w:hAnsi="標楷體" w:hint="eastAsia"/>
              </w:rPr>
              <w:t>七、</w:t>
            </w:r>
            <w:r w:rsidR="000C006D" w:rsidRPr="00D05B4C">
              <w:rPr>
                <w:rFonts w:ascii="標楷體" w:eastAsia="標楷體" w:hAnsi="標楷體" w:hint="eastAsia"/>
              </w:rPr>
              <w:t>國外原廠繼續授權登記書正本</w:t>
            </w:r>
            <w:r w:rsidRPr="00D05B4C">
              <w:rPr>
                <w:rFonts w:ascii="標楷體" w:eastAsia="標楷體" w:hAnsi="標楷體" w:hint="eastAsia"/>
              </w:rPr>
              <w:t>。</w:t>
            </w:r>
          </w:p>
          <w:p w:rsidR="000A4C23" w:rsidRPr="00D05B4C" w:rsidRDefault="000A4C23" w:rsidP="008B6CD6">
            <w:pPr>
              <w:snapToGrid w:val="0"/>
              <w:ind w:leftChars="208" w:left="945" w:hangingChars="186" w:hanging="446"/>
              <w:rPr>
                <w:rFonts w:ascii="標楷體" w:eastAsia="標楷體" w:hAnsi="標楷體"/>
                <w:kern w:val="0"/>
              </w:rPr>
            </w:pPr>
            <w:r w:rsidRPr="00D05B4C">
              <w:rPr>
                <w:rFonts w:eastAsia="標楷體" w:hAnsi="標楷體" w:hint="eastAsia"/>
              </w:rPr>
              <w:t>八、</w:t>
            </w:r>
            <w:r w:rsidR="000C006D" w:rsidRPr="00D05B4C">
              <w:rPr>
                <w:rFonts w:ascii="標楷體" w:eastAsia="標楷體" w:hAnsi="標楷體" w:hint="eastAsia"/>
                <w:kern w:val="0"/>
              </w:rPr>
              <w:t>該製造廠符合醫療器材優良製造規範之證明文件</w:t>
            </w:r>
            <w:r w:rsidRPr="00D05B4C">
              <w:rPr>
                <w:rFonts w:ascii="標楷體" w:eastAsia="標楷體" w:hAnsi="標楷體" w:hint="eastAsia"/>
                <w:kern w:val="0"/>
              </w:rPr>
              <w:t>。</w:t>
            </w:r>
          </w:p>
          <w:p w:rsidR="00757CD3" w:rsidRPr="00D05B4C" w:rsidRDefault="00AC2BFC" w:rsidP="00E05293">
            <w:pPr>
              <w:ind w:leftChars="132" w:left="317" w:firstLineChars="200" w:firstLine="480"/>
              <w:rPr>
                <w:rFonts w:ascii="標楷體" w:eastAsia="標楷體" w:hAnsi="標楷體"/>
                <w:kern w:val="0"/>
              </w:rPr>
            </w:pPr>
            <w:r w:rsidRPr="00D05B4C">
              <w:rPr>
                <w:rFonts w:ascii="標楷體" w:eastAsia="標楷體" w:hAnsi="標楷體" w:hint="eastAsia"/>
                <w:kern w:val="0"/>
              </w:rPr>
              <w:t>前項醫療器材</w:t>
            </w:r>
            <w:r w:rsidR="000C006D" w:rsidRPr="00D05B4C">
              <w:rPr>
                <w:rFonts w:ascii="標楷體" w:eastAsia="標楷體" w:hAnsi="標楷體" w:hint="eastAsia"/>
                <w:kern w:val="0"/>
              </w:rPr>
              <w:t>屬委託製造或檢驗者，應符合藥物委託製造及檢驗作業準則之規定</w:t>
            </w:r>
            <w:r w:rsidR="000A4C23" w:rsidRPr="00D05B4C">
              <w:rPr>
                <w:rFonts w:ascii="標楷體" w:eastAsia="標楷體" w:hAnsi="標楷體" w:hint="eastAsia"/>
                <w:kern w:val="0"/>
              </w:rPr>
              <w:t>。</w:t>
            </w:r>
          </w:p>
          <w:p w:rsidR="000823B4" w:rsidRPr="00D05B4C" w:rsidRDefault="000C006D" w:rsidP="000C006D">
            <w:pPr>
              <w:ind w:leftChars="132" w:left="317" w:firstLineChars="167" w:firstLine="401"/>
              <w:jc w:val="both"/>
              <w:rPr>
                <w:rFonts w:eastAsia="標楷體"/>
              </w:rPr>
            </w:pPr>
            <w:r w:rsidRPr="00D05B4C">
              <w:rPr>
                <w:rFonts w:eastAsia="標楷體" w:hAnsi="標楷體" w:hint="eastAsia"/>
              </w:rPr>
              <w:t>第一項但書屬</w:t>
            </w:r>
            <w:r w:rsidRPr="00D05B4C">
              <w:rPr>
                <w:rFonts w:eastAsia="標楷體" w:hAnsi="標楷體"/>
              </w:rPr>
              <w:t>國產</w:t>
            </w:r>
            <w:r w:rsidR="00AC2BFC" w:rsidRPr="00D05B4C">
              <w:rPr>
                <w:rFonts w:eastAsia="標楷體" w:hAnsi="標楷體" w:hint="eastAsia"/>
              </w:rPr>
              <w:t>第</w:t>
            </w:r>
            <w:r w:rsidRPr="00D05B4C">
              <w:rPr>
                <w:rFonts w:eastAsia="標楷體" w:hAnsi="標楷體" w:hint="eastAsia"/>
              </w:rPr>
              <w:t>二</w:t>
            </w:r>
            <w:r w:rsidR="00AC2BFC" w:rsidRPr="00D05B4C">
              <w:rPr>
                <w:rFonts w:eastAsia="標楷體" w:hAnsi="標楷體" w:hint="eastAsia"/>
              </w:rPr>
              <w:t>等級</w:t>
            </w:r>
            <w:r w:rsidRPr="00D05B4C">
              <w:rPr>
                <w:rFonts w:eastAsia="標楷體" w:hAnsi="標楷體" w:hint="eastAsia"/>
              </w:rPr>
              <w:t>、</w:t>
            </w:r>
            <w:r w:rsidR="00AC2BFC" w:rsidRPr="00D05B4C">
              <w:rPr>
                <w:rFonts w:eastAsia="標楷體" w:hAnsi="標楷體" w:hint="eastAsia"/>
              </w:rPr>
              <w:t>第</w:t>
            </w:r>
            <w:r w:rsidRPr="00D05B4C">
              <w:rPr>
                <w:rFonts w:eastAsia="標楷體" w:hAnsi="標楷體" w:hint="eastAsia"/>
              </w:rPr>
              <w:t>三等級醫療器材</w:t>
            </w:r>
            <w:r w:rsidRPr="00D05B4C">
              <w:rPr>
                <w:rFonts w:eastAsia="標楷體" w:hAnsi="標楷體"/>
              </w:rPr>
              <w:t>者，免附</w:t>
            </w:r>
            <w:r w:rsidRPr="00D05B4C">
              <w:rPr>
                <w:rFonts w:eastAsia="標楷體" w:hAnsi="標楷體" w:hint="eastAsia"/>
              </w:rPr>
              <w:t>該</w:t>
            </w:r>
            <w:r w:rsidRPr="00D05B4C">
              <w:rPr>
                <w:rFonts w:eastAsia="標楷體" w:hAnsi="標楷體"/>
              </w:rPr>
              <w:t>項第</w:t>
            </w:r>
            <w:r w:rsidRPr="00D05B4C">
              <w:rPr>
                <w:rFonts w:eastAsia="標楷體" w:hAnsi="標楷體" w:hint="eastAsia"/>
              </w:rPr>
              <w:t>六</w:t>
            </w:r>
            <w:r w:rsidRPr="00D05B4C">
              <w:rPr>
                <w:rFonts w:eastAsia="標楷體" w:hAnsi="標楷體"/>
              </w:rPr>
              <w:t>款及第</w:t>
            </w:r>
            <w:r w:rsidRPr="00D05B4C">
              <w:rPr>
                <w:rFonts w:eastAsia="標楷體" w:hAnsi="標楷體" w:hint="eastAsia"/>
              </w:rPr>
              <w:t>七</w:t>
            </w:r>
            <w:r w:rsidRPr="00D05B4C">
              <w:rPr>
                <w:rFonts w:eastAsia="標楷體" w:hAnsi="標楷體"/>
              </w:rPr>
              <w:t>款資料</w:t>
            </w:r>
            <w:r w:rsidR="000823B4" w:rsidRPr="00D05B4C">
              <w:rPr>
                <w:rFonts w:eastAsia="標楷體" w:hAnsi="標楷體"/>
              </w:rPr>
              <w:t>。</w:t>
            </w:r>
          </w:p>
        </w:tc>
      </w:tr>
      <w:tr w:rsidR="00D05B4C" w:rsidRPr="00D05B4C" w:rsidTr="00E90068">
        <w:tc>
          <w:tcPr>
            <w:tcW w:w="1668" w:type="dxa"/>
          </w:tcPr>
          <w:p w:rsidR="00757CD3" w:rsidRPr="00D05B4C" w:rsidRDefault="000A4C23" w:rsidP="00634BA7">
            <w:pPr>
              <w:ind w:left="480"/>
              <w:rPr>
                <w:rFonts w:ascii="Times New Roman" w:eastAsia="標楷體" w:hAnsi="標楷體" w:cs="Times New Roman"/>
              </w:rPr>
            </w:pPr>
            <w:r w:rsidRPr="00D05B4C">
              <w:rPr>
                <w:rFonts w:eastAsia="標楷體" w:hAnsi="標楷體"/>
              </w:rPr>
              <w:lastRenderedPageBreak/>
              <w:t>第三十五條</w:t>
            </w:r>
          </w:p>
        </w:tc>
        <w:tc>
          <w:tcPr>
            <w:tcW w:w="6694" w:type="dxa"/>
          </w:tcPr>
          <w:p w:rsidR="000A4C23" w:rsidRPr="00D05B4C" w:rsidRDefault="008B6CD6" w:rsidP="00E05293">
            <w:pPr>
              <w:ind w:leftChars="72" w:left="173" w:firstLineChars="200" w:firstLine="480"/>
              <w:jc w:val="both"/>
              <w:rPr>
                <w:rFonts w:eastAsia="標楷體"/>
              </w:rPr>
            </w:pPr>
            <w:r w:rsidRPr="00D05B4C">
              <w:rPr>
                <w:rFonts w:eastAsia="標楷體" w:hAnsi="標楷體" w:hint="eastAsia"/>
              </w:rPr>
              <w:t xml:space="preserve"> </w:t>
            </w:r>
            <w:r w:rsidR="000A4C23" w:rsidRPr="00D05B4C">
              <w:rPr>
                <w:rFonts w:eastAsia="標楷體" w:hAnsi="標楷體"/>
              </w:rPr>
              <w:t>申請展延醫療器材許可證有效期間，應檢附下列資料：</w:t>
            </w:r>
          </w:p>
          <w:p w:rsidR="000A4C23" w:rsidRPr="00D05B4C" w:rsidRDefault="000A4C23" w:rsidP="008B6CD6">
            <w:pPr>
              <w:ind w:leftChars="200" w:left="960" w:hangingChars="200" w:hanging="480"/>
              <w:jc w:val="both"/>
              <w:rPr>
                <w:rFonts w:eastAsia="標楷體"/>
              </w:rPr>
            </w:pPr>
            <w:r w:rsidRPr="00D05B4C">
              <w:rPr>
                <w:rFonts w:eastAsia="標楷體" w:hAnsi="標楷體"/>
              </w:rPr>
              <w:t>一、經藥商所在地之直轄市或縣（市）衛生主管機關核章之醫療器材輸入（製造）許可證有效期間展延申請書。</w:t>
            </w:r>
          </w:p>
          <w:p w:rsidR="000A4C23" w:rsidRPr="00D05B4C" w:rsidRDefault="000A4C23" w:rsidP="008B6CD6">
            <w:pPr>
              <w:ind w:leftChars="200" w:left="960" w:hangingChars="200" w:hanging="480"/>
              <w:jc w:val="both"/>
              <w:rPr>
                <w:rFonts w:eastAsia="標楷體"/>
              </w:rPr>
            </w:pPr>
            <w:r w:rsidRPr="00D05B4C">
              <w:rPr>
                <w:rFonts w:eastAsia="標楷體" w:hAnsi="標楷體"/>
              </w:rPr>
              <w:t>二、原許可證正本。</w:t>
            </w:r>
          </w:p>
          <w:p w:rsidR="000A4C23" w:rsidRPr="00D05B4C" w:rsidRDefault="000A4C23" w:rsidP="008B6CD6">
            <w:pPr>
              <w:ind w:leftChars="200" w:left="960" w:hangingChars="200" w:hanging="480"/>
              <w:jc w:val="both"/>
              <w:rPr>
                <w:rFonts w:eastAsia="標楷體"/>
                <w:shd w:val="pct15" w:color="auto" w:fill="FFFFFF"/>
              </w:rPr>
            </w:pPr>
            <w:r w:rsidRPr="00D05B4C">
              <w:rPr>
                <w:rFonts w:eastAsia="標楷體" w:hAnsi="標楷體"/>
              </w:rPr>
              <w:t>三、出產國許可製售證明正本</w:t>
            </w:r>
            <w:r w:rsidRPr="00D05B4C">
              <w:rPr>
                <w:rFonts w:eastAsia="標楷體" w:hAnsi="標楷體" w:hint="eastAsia"/>
              </w:rPr>
              <w:t>。</w:t>
            </w:r>
          </w:p>
          <w:p w:rsidR="000A4C23" w:rsidRPr="00D05B4C" w:rsidRDefault="000A4C23" w:rsidP="008B6CD6">
            <w:pPr>
              <w:ind w:leftChars="200" w:left="960" w:hangingChars="200" w:hanging="480"/>
              <w:jc w:val="both"/>
              <w:rPr>
                <w:rFonts w:eastAsia="標楷體"/>
              </w:rPr>
            </w:pPr>
            <w:r w:rsidRPr="00D05B4C">
              <w:rPr>
                <w:rFonts w:eastAsia="標楷體" w:hAnsi="標楷體"/>
              </w:rPr>
              <w:t>四、國外原廠繼續授權登記書正本。</w:t>
            </w:r>
          </w:p>
          <w:p w:rsidR="000A4C23" w:rsidRPr="00D05B4C" w:rsidRDefault="000A4C23" w:rsidP="008B6CD6">
            <w:pPr>
              <w:ind w:leftChars="200" w:left="960" w:hangingChars="200" w:hanging="480"/>
              <w:jc w:val="both"/>
              <w:rPr>
                <w:rFonts w:eastAsia="標楷體" w:hAnsi="標楷體"/>
              </w:rPr>
            </w:pPr>
            <w:r w:rsidRPr="00D05B4C">
              <w:rPr>
                <w:rFonts w:eastAsia="標楷體" w:hAnsi="標楷體"/>
              </w:rPr>
              <w:t>五、</w:t>
            </w:r>
            <w:r w:rsidR="000C006D" w:rsidRPr="00D05B4C">
              <w:rPr>
                <w:rFonts w:eastAsia="標楷體" w:hAnsi="標楷體"/>
              </w:rPr>
              <w:t>該製造廠符合醫療器材優良製造規範之證明文件。</w:t>
            </w:r>
            <w:r w:rsidR="000C006D" w:rsidRPr="00D05B4C">
              <w:rPr>
                <w:rFonts w:eastAsia="標楷體" w:hAnsi="標楷體" w:hint="eastAsia"/>
              </w:rPr>
              <w:t>但依醫療器材管理辦法規定，適用</w:t>
            </w:r>
            <w:r w:rsidR="000C006D" w:rsidRPr="00D05B4C">
              <w:rPr>
                <w:rFonts w:eastAsia="標楷體" w:hAnsi="標楷體"/>
              </w:rPr>
              <w:t>醫療器材優良製造規範</w:t>
            </w:r>
            <w:r w:rsidR="000C006D" w:rsidRPr="00D05B4C">
              <w:rPr>
                <w:rFonts w:eastAsia="標楷體" w:hAnsi="標楷體" w:hint="eastAsia"/>
              </w:rPr>
              <w:t>精要模式之品項，</w:t>
            </w:r>
            <w:r w:rsidR="000C006D" w:rsidRPr="00D05B4C">
              <w:rPr>
                <w:rFonts w:eastAsia="標楷體" w:hint="eastAsia"/>
              </w:rPr>
              <w:t>免附本款資料</w:t>
            </w:r>
            <w:r w:rsidRPr="00D05B4C">
              <w:rPr>
                <w:rFonts w:eastAsia="標楷體" w:hAnsi="標楷體" w:hint="eastAsia"/>
              </w:rPr>
              <w:t>。</w:t>
            </w:r>
          </w:p>
          <w:p w:rsidR="000A4C23" w:rsidRPr="00D05B4C" w:rsidRDefault="000C006D" w:rsidP="00E05293">
            <w:pPr>
              <w:ind w:leftChars="132" w:left="317" w:firstLineChars="172" w:firstLine="413"/>
              <w:jc w:val="both"/>
              <w:rPr>
                <w:rFonts w:eastAsia="標楷體"/>
              </w:rPr>
            </w:pPr>
            <w:r w:rsidRPr="00D05B4C">
              <w:rPr>
                <w:rFonts w:eastAsia="標楷體" w:hAnsi="標楷體" w:hint="eastAsia"/>
              </w:rPr>
              <w:t>前項</w:t>
            </w:r>
            <w:r w:rsidR="00011998" w:rsidRPr="00D05B4C">
              <w:rPr>
                <w:rFonts w:eastAsia="標楷體" w:hint="eastAsia"/>
              </w:rPr>
              <w:t>醫療器材</w:t>
            </w:r>
            <w:r w:rsidRPr="00D05B4C">
              <w:rPr>
                <w:rFonts w:eastAsia="標楷體" w:hint="eastAsia"/>
              </w:rPr>
              <w:t>屬委託製造或檢驗者，應符合藥物委託製造及檢驗作業準則之規定</w:t>
            </w:r>
            <w:r w:rsidR="000A4C23" w:rsidRPr="00D05B4C">
              <w:rPr>
                <w:rFonts w:eastAsia="標楷體" w:hint="eastAsia"/>
              </w:rPr>
              <w:t>。</w:t>
            </w:r>
          </w:p>
          <w:p w:rsidR="000A4C23" w:rsidRPr="00D05B4C" w:rsidRDefault="000C006D" w:rsidP="00E05293">
            <w:pPr>
              <w:ind w:leftChars="132" w:left="317" w:firstLineChars="167" w:firstLine="401"/>
              <w:jc w:val="both"/>
              <w:rPr>
                <w:rFonts w:eastAsia="標楷體"/>
              </w:rPr>
            </w:pPr>
            <w:r w:rsidRPr="00D05B4C">
              <w:rPr>
                <w:rFonts w:eastAsia="標楷體" w:hAnsi="標楷體"/>
              </w:rPr>
              <w:t>如</w:t>
            </w:r>
            <w:r w:rsidR="002620DC" w:rsidRPr="00D05B4C">
              <w:rPr>
                <w:rFonts w:eastAsia="標楷體" w:hAnsi="標楷體" w:hint="eastAsia"/>
              </w:rPr>
              <w:t>係申請展延國產醫療器材許可證者，免附第一項第三款及第四款資料</w:t>
            </w:r>
            <w:r w:rsidR="000A4C23" w:rsidRPr="00D05B4C">
              <w:rPr>
                <w:rFonts w:eastAsia="標楷體" w:hAnsi="標楷體"/>
              </w:rPr>
              <w:t>。</w:t>
            </w:r>
          </w:p>
          <w:p w:rsidR="000A4C23" w:rsidRPr="00D05B4C" w:rsidRDefault="00E05293" w:rsidP="00E05293">
            <w:pPr>
              <w:ind w:leftChars="132" w:left="317" w:firstLineChars="200" w:firstLine="480"/>
              <w:jc w:val="both"/>
              <w:rPr>
                <w:rFonts w:eastAsia="標楷體"/>
              </w:rPr>
            </w:pPr>
            <w:r w:rsidRPr="00D05B4C">
              <w:rPr>
                <w:rFonts w:eastAsia="標楷體" w:hAnsi="標楷體"/>
              </w:rPr>
              <w:t>如</w:t>
            </w:r>
            <w:r w:rsidR="000A4C23" w:rsidRPr="00D05B4C">
              <w:rPr>
                <w:rFonts w:eastAsia="標楷體" w:hAnsi="標楷體"/>
              </w:rPr>
              <w:t>係申請展延第一等級醫療器材許可證者，除適用本條規定外，得準用第十四條及第十六條規定辦理。</w:t>
            </w:r>
          </w:p>
          <w:p w:rsidR="000A4C23" w:rsidRPr="00D05B4C" w:rsidRDefault="002620DC" w:rsidP="00E05293">
            <w:pPr>
              <w:ind w:leftChars="132" w:left="317" w:firstLineChars="167" w:firstLine="401"/>
              <w:jc w:val="both"/>
              <w:rPr>
                <w:rFonts w:ascii="Calibri" w:eastAsia="標楷體" w:hAnsi="標楷體" w:cs="Times New Roman"/>
              </w:rPr>
            </w:pPr>
            <w:r w:rsidRPr="00D05B4C">
              <w:rPr>
                <w:rFonts w:eastAsia="標楷體" w:hAnsi="標楷體"/>
              </w:rPr>
              <w:t>第一項第五款資料，</w:t>
            </w:r>
            <w:r w:rsidRPr="00D05B4C">
              <w:rPr>
                <w:rFonts w:ascii="Times New Roman" w:eastAsia="標楷體" w:hAnsi="標楷體"/>
              </w:rPr>
              <w:t>如</w:t>
            </w:r>
            <w:r w:rsidRPr="00D05B4C">
              <w:rPr>
                <w:rFonts w:ascii="Times New Roman" w:eastAsia="標楷體" w:hAnsi="標楷體" w:hint="eastAsia"/>
              </w:rPr>
              <w:t>符合下列情形之一者，得以符合藥品優良製造規範之證明文件影本替代之</w:t>
            </w:r>
            <w:r w:rsidRPr="00D05B4C">
              <w:rPr>
                <w:rFonts w:ascii="Calibri" w:eastAsia="標楷體" w:hAnsi="標楷體" w:cs="Times New Roman" w:hint="eastAsia"/>
              </w:rPr>
              <w:t>:</w:t>
            </w:r>
          </w:p>
          <w:p w:rsidR="002620DC" w:rsidRPr="00D05B4C" w:rsidRDefault="002620DC" w:rsidP="00445610">
            <w:pPr>
              <w:pStyle w:val="a6"/>
              <w:numPr>
                <w:ilvl w:val="0"/>
                <w:numId w:val="15"/>
              </w:numPr>
              <w:ind w:leftChars="0" w:left="1026" w:hanging="567"/>
              <w:jc w:val="both"/>
              <w:rPr>
                <w:rFonts w:eastAsia="標楷體"/>
                <w:dstrike/>
              </w:rPr>
            </w:pPr>
            <w:r w:rsidRPr="00D05B4C">
              <w:rPr>
                <w:rFonts w:eastAsia="標楷體" w:hint="eastAsia"/>
              </w:rPr>
              <w:t>申請展延許可證之醫療器材原列屬藥品管理者</w:t>
            </w:r>
            <w:r w:rsidRPr="00D05B4C">
              <w:rPr>
                <w:rFonts w:eastAsia="標楷體" w:hAnsi="標楷體"/>
              </w:rPr>
              <w:t>，</w:t>
            </w:r>
            <w:r w:rsidRPr="00D05B4C">
              <w:rPr>
                <w:rFonts w:eastAsia="標楷體" w:hAnsi="標楷體" w:hint="eastAsia"/>
              </w:rPr>
              <w:t>得於公告改列醫療器材之日起三年內。</w:t>
            </w:r>
          </w:p>
          <w:p w:rsidR="002620DC" w:rsidRPr="00D05B4C" w:rsidRDefault="002620DC" w:rsidP="00445610">
            <w:pPr>
              <w:pStyle w:val="a6"/>
              <w:numPr>
                <w:ilvl w:val="0"/>
                <w:numId w:val="15"/>
              </w:numPr>
              <w:ind w:leftChars="0" w:left="1026" w:hanging="567"/>
              <w:jc w:val="both"/>
              <w:rPr>
                <w:rFonts w:eastAsia="標楷體"/>
                <w:dstrike/>
              </w:rPr>
            </w:pPr>
            <w:r w:rsidRPr="00D05B4C">
              <w:rPr>
                <w:rFonts w:eastAsia="標楷體" w:hAnsi="標楷體" w:hint="eastAsia"/>
              </w:rPr>
              <w:t>中華民國一百零二年一月一日前原屬藥品</w:t>
            </w:r>
            <w:r w:rsidR="00211F9B" w:rsidRPr="00D05B4C">
              <w:rPr>
                <w:rFonts w:eastAsia="標楷體" w:hAnsi="標楷體" w:hint="eastAsia"/>
              </w:rPr>
              <w:t>並經公告</w:t>
            </w:r>
            <w:r w:rsidRPr="00D05B4C">
              <w:rPr>
                <w:rFonts w:eastAsia="標楷體" w:hAnsi="標楷體" w:hint="eastAsia"/>
              </w:rPr>
              <w:t>改列</w:t>
            </w:r>
            <w:r w:rsidR="002F36AF" w:rsidRPr="00D05B4C">
              <w:rPr>
                <w:rFonts w:eastAsia="標楷體" w:hAnsi="標楷體" w:hint="eastAsia"/>
              </w:rPr>
              <w:t>為</w:t>
            </w:r>
            <w:r w:rsidRPr="00D05B4C">
              <w:rPr>
                <w:rFonts w:eastAsia="標楷體" w:hAnsi="標楷體" w:hint="eastAsia"/>
              </w:rPr>
              <w:t>醫療器材管理者，自</w:t>
            </w:r>
            <w:r w:rsidR="00343F6E" w:rsidRPr="00D05B4C">
              <w:rPr>
                <w:rFonts w:eastAsia="標楷體" w:hAnsi="標楷體" w:hint="eastAsia"/>
              </w:rPr>
              <w:t>本準則</w:t>
            </w:r>
            <w:r w:rsidR="0024100F" w:rsidRPr="00D05B4C">
              <w:rPr>
                <w:rFonts w:eastAsia="標楷體" w:hAnsi="標楷體" w:hint="eastAsia"/>
              </w:rPr>
              <w:t>103</w:t>
            </w:r>
            <w:r w:rsidRPr="00D05B4C">
              <w:rPr>
                <w:rFonts w:eastAsia="標楷體" w:hAnsi="標楷體" w:hint="eastAsia"/>
              </w:rPr>
              <w:t>年</w:t>
            </w:r>
            <w:r w:rsidR="0024100F" w:rsidRPr="00D05B4C">
              <w:rPr>
                <w:rFonts w:eastAsia="標楷體" w:hAnsi="標楷體" w:hint="eastAsia"/>
              </w:rPr>
              <w:t>9</w:t>
            </w:r>
            <w:r w:rsidRPr="00D05B4C">
              <w:rPr>
                <w:rFonts w:eastAsia="標楷體" w:hAnsi="標楷體" w:hint="eastAsia"/>
              </w:rPr>
              <w:t>月</w:t>
            </w:r>
            <w:r w:rsidR="0024100F" w:rsidRPr="00D05B4C">
              <w:rPr>
                <w:rFonts w:eastAsia="標楷體" w:hAnsi="標楷體" w:hint="eastAsia"/>
              </w:rPr>
              <w:t>5</w:t>
            </w:r>
            <w:r w:rsidRPr="00D05B4C">
              <w:rPr>
                <w:rFonts w:eastAsia="標楷體" w:hAnsi="標楷體" w:hint="eastAsia"/>
              </w:rPr>
              <w:t>日修正發布日起三年內</w:t>
            </w:r>
          </w:p>
          <w:p w:rsidR="00803403" w:rsidRPr="00D05B4C" w:rsidRDefault="002620DC" w:rsidP="00D80644">
            <w:pPr>
              <w:ind w:leftChars="132" w:left="317" w:firstLineChars="140" w:firstLine="336"/>
              <w:rPr>
                <w:rFonts w:eastAsia="標楷體" w:hAnsi="標楷體"/>
              </w:rPr>
            </w:pPr>
            <w:r w:rsidRPr="00D05B4C">
              <w:rPr>
                <w:rFonts w:eastAsia="標楷體" w:hAnsi="標楷體"/>
              </w:rPr>
              <w:t>已領有醫療器材許可證之製造廠，如不符合醫療器材優良製造規範者，其許可證不准展延</w:t>
            </w:r>
            <w:r w:rsidR="000A4C23" w:rsidRPr="00D05B4C">
              <w:rPr>
                <w:rFonts w:eastAsia="標楷體" w:hAnsi="標楷體"/>
              </w:rPr>
              <w:t>。</w:t>
            </w:r>
          </w:p>
        </w:tc>
      </w:tr>
      <w:tr w:rsidR="00D05B4C" w:rsidRPr="00D05B4C" w:rsidTr="00E90068">
        <w:tc>
          <w:tcPr>
            <w:tcW w:w="1668" w:type="dxa"/>
          </w:tcPr>
          <w:p w:rsidR="00D80644" w:rsidRPr="00D05B4C" w:rsidRDefault="00D80644" w:rsidP="00634BA7">
            <w:pPr>
              <w:ind w:left="480"/>
              <w:rPr>
                <w:rFonts w:eastAsia="標楷體" w:hAnsi="標楷體"/>
              </w:rPr>
            </w:pPr>
            <w:r w:rsidRPr="00D05B4C">
              <w:rPr>
                <w:rFonts w:ascii="標楷體" w:eastAsia="標楷體" w:hAnsi="標楷體" w:hint="eastAsia"/>
                <w:b/>
                <w:sz w:val="28"/>
                <w:szCs w:val="28"/>
              </w:rPr>
              <w:t>第五章</w:t>
            </w:r>
          </w:p>
        </w:tc>
        <w:tc>
          <w:tcPr>
            <w:tcW w:w="6694" w:type="dxa"/>
          </w:tcPr>
          <w:p w:rsidR="00D80644" w:rsidRPr="00D05B4C" w:rsidRDefault="00D80644" w:rsidP="00D80644">
            <w:pPr>
              <w:pStyle w:val="HTML"/>
              <w:ind w:leftChars="132" w:left="317" w:firstLineChars="140" w:firstLine="392"/>
              <w:rPr>
                <w:rFonts w:ascii="標楷體" w:eastAsia="標楷體" w:hAnsi="標楷體"/>
              </w:rPr>
            </w:pPr>
            <w:r w:rsidRPr="00D05B4C">
              <w:rPr>
                <w:rFonts w:ascii="標楷體" w:eastAsia="標楷體" w:hAnsi="標楷體" w:hint="eastAsia"/>
                <w:b/>
                <w:sz w:val="28"/>
                <w:szCs w:val="28"/>
              </w:rPr>
              <w:t>附則</w:t>
            </w:r>
          </w:p>
        </w:tc>
      </w:tr>
      <w:tr w:rsidR="00D05B4C" w:rsidRPr="00D05B4C" w:rsidTr="00E90068">
        <w:tc>
          <w:tcPr>
            <w:tcW w:w="1668" w:type="dxa"/>
          </w:tcPr>
          <w:p w:rsidR="00757CD3" w:rsidRPr="00D05B4C" w:rsidRDefault="000A4C23" w:rsidP="00634BA7">
            <w:pPr>
              <w:ind w:left="480"/>
              <w:rPr>
                <w:rFonts w:ascii="Times New Roman" w:eastAsia="標楷體" w:hAnsi="標楷體" w:cs="Times New Roman"/>
              </w:rPr>
            </w:pPr>
            <w:r w:rsidRPr="00D05B4C">
              <w:rPr>
                <w:rFonts w:eastAsia="標楷體" w:hAnsi="標楷體" w:hint="eastAsia"/>
              </w:rPr>
              <w:lastRenderedPageBreak/>
              <w:t>第三十六條</w:t>
            </w:r>
          </w:p>
        </w:tc>
        <w:tc>
          <w:tcPr>
            <w:tcW w:w="6694" w:type="dxa"/>
          </w:tcPr>
          <w:p w:rsidR="000A4C23" w:rsidRPr="00D05B4C" w:rsidRDefault="002620DC" w:rsidP="001B63FC">
            <w:pPr>
              <w:pStyle w:val="HTML"/>
              <w:ind w:leftChars="132" w:left="317" w:firstLineChars="140" w:firstLine="336"/>
              <w:rPr>
                <w:rFonts w:ascii="標楷體" w:eastAsia="標楷體" w:hAnsi="標楷體"/>
              </w:rPr>
            </w:pPr>
            <w:r w:rsidRPr="00D05B4C">
              <w:rPr>
                <w:rFonts w:ascii="標楷體" w:eastAsia="標楷體" w:hAnsi="標楷體" w:hint="eastAsia"/>
              </w:rPr>
              <w:t>醫療器材仿單、標籤及包裝之擬製與刊載，除應符合本法第七十五條及中央衛生主管機關公告事項規</w:t>
            </w:r>
            <w:r w:rsidR="00C16E3C" w:rsidRPr="00D05B4C">
              <w:rPr>
                <w:rFonts w:ascii="標楷體" w:eastAsia="標楷體" w:hAnsi="標楷體" w:hint="eastAsia"/>
              </w:rPr>
              <w:t>定</w:t>
            </w:r>
            <w:r w:rsidRPr="00D05B4C">
              <w:rPr>
                <w:rFonts w:ascii="標楷體" w:eastAsia="標楷體" w:hAnsi="標楷體" w:hint="eastAsia"/>
              </w:rPr>
              <w:t>外，申請人並應依中央衛生主管機關要求，變更修正或補送相關資料</w:t>
            </w:r>
            <w:r w:rsidR="000A4C23" w:rsidRPr="00D05B4C">
              <w:rPr>
                <w:rFonts w:ascii="標楷體" w:eastAsia="標楷體" w:hAnsi="標楷體" w:hint="eastAsia"/>
              </w:rPr>
              <w:t>。</w:t>
            </w:r>
          </w:p>
          <w:p w:rsidR="000A4C23" w:rsidRPr="00D05B4C" w:rsidRDefault="002620DC" w:rsidP="001B63FC">
            <w:pPr>
              <w:pStyle w:val="HTML"/>
              <w:ind w:leftChars="132" w:left="317" w:firstLineChars="200" w:firstLine="480"/>
              <w:rPr>
                <w:rFonts w:ascii="標楷體" w:eastAsia="標楷體" w:hAnsi="標楷體"/>
              </w:rPr>
            </w:pPr>
            <w:r w:rsidRPr="00D05B4C">
              <w:rPr>
                <w:rFonts w:ascii="標楷體" w:eastAsia="標楷體" w:hAnsi="標楷體" w:hint="eastAsia"/>
              </w:rPr>
              <w:t>醫療器材仿單應詳實刊載禁忌、警語、副作用及注意事項，並使用紅字、加印紅框或粗黑異體字。中文</w:t>
            </w:r>
            <w:r w:rsidRPr="00D05B4C">
              <w:rPr>
                <w:rFonts w:ascii="標楷體" w:eastAsia="標楷體" w:hAnsi="標楷體" w:cs="新細明體" w:hint="eastAsia"/>
              </w:rPr>
              <w:t>仿單之字體大小規格不得小於電腦字體七號字</w:t>
            </w:r>
            <w:r w:rsidR="000A4C23" w:rsidRPr="00D05B4C">
              <w:rPr>
                <w:rFonts w:ascii="標楷體" w:eastAsia="標楷體" w:hAnsi="標楷體" w:hint="eastAsia"/>
              </w:rPr>
              <w:t>。</w:t>
            </w:r>
          </w:p>
          <w:p w:rsidR="000A4C23" w:rsidRPr="00D05B4C" w:rsidRDefault="002620DC" w:rsidP="001B63FC">
            <w:pPr>
              <w:pStyle w:val="HTML"/>
              <w:ind w:leftChars="132" w:left="317" w:firstLineChars="140" w:firstLine="336"/>
              <w:rPr>
                <w:rFonts w:ascii="標楷體" w:eastAsia="標楷體" w:hAnsi="標楷體"/>
              </w:rPr>
            </w:pPr>
            <w:r w:rsidRPr="00D05B4C">
              <w:rPr>
                <w:rFonts w:ascii="標楷體" w:eastAsia="標楷體" w:hAnsi="標楷體" w:hint="eastAsia"/>
              </w:rPr>
              <w:t>國產醫療器材之標籤、仿單、包裝，應以中文為主，所附外文字體應小於中文</w:t>
            </w:r>
            <w:r w:rsidR="000A4C23" w:rsidRPr="00D05B4C">
              <w:rPr>
                <w:rFonts w:ascii="標楷體" w:eastAsia="標楷體" w:hAnsi="標楷體" w:hint="eastAsia"/>
              </w:rPr>
              <w:t>。</w:t>
            </w:r>
          </w:p>
          <w:p w:rsidR="00757CD3" w:rsidRPr="00D05B4C" w:rsidRDefault="002620DC" w:rsidP="001B63FC">
            <w:pPr>
              <w:ind w:leftChars="132" w:left="317" w:firstLineChars="200" w:firstLine="480"/>
              <w:rPr>
                <w:rFonts w:ascii="標楷體6." w:eastAsia="標楷體6." w:cs="標楷體6."/>
                <w:kern w:val="0"/>
                <w:szCs w:val="24"/>
              </w:rPr>
            </w:pPr>
            <w:r w:rsidRPr="00D05B4C">
              <w:rPr>
                <w:rFonts w:ascii="標楷體" w:eastAsia="標楷體" w:hAnsi="標楷體" w:hint="eastAsia"/>
              </w:rPr>
              <w:t>輸入醫療器材除應加附中文仿單外，其標籤、包裝均應另以中文載明品名、許可證字號及輸入藥商名稱、地址，且應以中文或依習慣能辨明之方式刊載製造日期及有效期間或保存期限；其中文品名字體不得小於外文品名</w:t>
            </w:r>
            <w:r w:rsidR="000A4C23" w:rsidRPr="00D05B4C">
              <w:rPr>
                <w:rFonts w:ascii="標楷體" w:eastAsia="標楷體" w:hAnsi="標楷體" w:hint="eastAsia"/>
              </w:rPr>
              <w:t>。</w:t>
            </w:r>
          </w:p>
        </w:tc>
      </w:tr>
      <w:tr w:rsidR="00D05B4C" w:rsidRPr="00D05B4C" w:rsidTr="00E90068">
        <w:tc>
          <w:tcPr>
            <w:tcW w:w="1668" w:type="dxa"/>
          </w:tcPr>
          <w:p w:rsidR="00757CD3" w:rsidRPr="00D05B4C" w:rsidRDefault="000A4C23" w:rsidP="00634BA7">
            <w:pPr>
              <w:ind w:left="480"/>
              <w:rPr>
                <w:rFonts w:ascii="Times New Roman" w:eastAsia="標楷體" w:hAnsi="標楷體" w:cs="Times New Roman"/>
              </w:rPr>
            </w:pPr>
            <w:r w:rsidRPr="00D05B4C">
              <w:rPr>
                <w:rFonts w:eastAsia="標楷體" w:hAnsi="標楷體"/>
              </w:rPr>
              <w:t>第三十七條</w:t>
            </w:r>
          </w:p>
        </w:tc>
        <w:tc>
          <w:tcPr>
            <w:tcW w:w="6694" w:type="dxa"/>
          </w:tcPr>
          <w:p w:rsidR="000A4C23" w:rsidRPr="00D05B4C" w:rsidRDefault="000A4C23" w:rsidP="001B63FC">
            <w:pPr>
              <w:ind w:firstLineChars="200" w:firstLine="480"/>
              <w:jc w:val="both"/>
              <w:rPr>
                <w:rFonts w:eastAsia="標楷體"/>
              </w:rPr>
            </w:pPr>
            <w:r w:rsidRPr="00D05B4C">
              <w:rPr>
                <w:rFonts w:eastAsia="標楷體" w:hAnsi="標楷體" w:hint="eastAsia"/>
              </w:rPr>
              <w:t xml:space="preserve">   </w:t>
            </w:r>
            <w:r w:rsidR="002620DC" w:rsidRPr="00D05B4C">
              <w:rPr>
                <w:rFonts w:eastAsia="標楷體" w:hAnsi="標楷體"/>
              </w:rPr>
              <w:t>醫療器材品名，應符合下列規定</w:t>
            </w:r>
            <w:r w:rsidRPr="00D05B4C">
              <w:rPr>
                <w:rFonts w:eastAsia="標楷體" w:hAnsi="標楷體"/>
              </w:rPr>
              <w:t>：</w:t>
            </w:r>
          </w:p>
          <w:p w:rsidR="000A4C23" w:rsidRPr="00D05B4C" w:rsidRDefault="000A4C23" w:rsidP="000807C5">
            <w:pPr>
              <w:ind w:leftChars="200" w:left="960" w:hangingChars="200" w:hanging="480"/>
              <w:jc w:val="both"/>
              <w:rPr>
                <w:rFonts w:eastAsia="標楷體"/>
              </w:rPr>
            </w:pPr>
            <w:r w:rsidRPr="00D05B4C">
              <w:rPr>
                <w:rFonts w:eastAsia="標楷體" w:hAnsi="標楷體"/>
              </w:rPr>
              <w:t>一、</w:t>
            </w:r>
            <w:r w:rsidR="002620DC" w:rsidRPr="00D05B4C">
              <w:rPr>
                <w:rFonts w:eastAsia="標楷體" w:hAnsi="標楷體"/>
              </w:rPr>
              <w:t>品名不得使用他人藥物商標或廠商名稱。但已取得商標或授權使用者，不在此限</w:t>
            </w:r>
            <w:r w:rsidRPr="00D05B4C">
              <w:rPr>
                <w:rFonts w:eastAsia="標楷體" w:hAnsi="標楷體"/>
              </w:rPr>
              <w:t>。</w:t>
            </w:r>
          </w:p>
          <w:p w:rsidR="000A4C23" w:rsidRPr="00D05B4C" w:rsidRDefault="000A4C23" w:rsidP="000807C5">
            <w:pPr>
              <w:ind w:leftChars="200" w:left="960" w:hangingChars="200" w:hanging="480"/>
              <w:jc w:val="both"/>
              <w:rPr>
                <w:rFonts w:eastAsia="標楷體"/>
              </w:rPr>
            </w:pPr>
            <w:r w:rsidRPr="00D05B4C">
              <w:rPr>
                <w:rFonts w:eastAsia="標楷體" w:hAnsi="標楷體"/>
              </w:rPr>
              <w:t>二、</w:t>
            </w:r>
            <w:r w:rsidR="002620DC" w:rsidRPr="00D05B4C">
              <w:rPr>
                <w:rFonts w:eastAsia="標楷體" w:hAnsi="標楷體"/>
              </w:rPr>
              <w:t>品名不得與其他廠商醫療器材品名相同，或涉及仿冒或影射情事</w:t>
            </w:r>
            <w:r w:rsidRPr="00D05B4C">
              <w:rPr>
                <w:rFonts w:eastAsia="標楷體" w:hAnsi="標楷體"/>
              </w:rPr>
              <w:t>。</w:t>
            </w:r>
          </w:p>
          <w:p w:rsidR="000A4C23" w:rsidRPr="00D05B4C" w:rsidRDefault="000A4C23" w:rsidP="000807C5">
            <w:pPr>
              <w:ind w:leftChars="200" w:left="960" w:hangingChars="200" w:hanging="480"/>
              <w:jc w:val="both"/>
              <w:rPr>
                <w:rFonts w:eastAsia="標楷體"/>
              </w:rPr>
            </w:pPr>
            <w:r w:rsidRPr="00D05B4C">
              <w:rPr>
                <w:rFonts w:eastAsia="標楷體" w:hAnsi="標楷體"/>
              </w:rPr>
              <w:t>三、</w:t>
            </w:r>
            <w:r w:rsidR="002620DC" w:rsidRPr="00D05B4C">
              <w:rPr>
                <w:rFonts w:eastAsia="標楷體" w:hAnsi="標楷體"/>
              </w:rPr>
              <w:t>品名不得涉有虛偽、誇大或使人對醫療器材與效能產生不當聯想或混淆</w:t>
            </w:r>
            <w:r w:rsidRPr="00D05B4C">
              <w:rPr>
                <w:rFonts w:eastAsia="標楷體" w:hAnsi="標楷體"/>
              </w:rPr>
              <w:t>。</w:t>
            </w:r>
          </w:p>
          <w:p w:rsidR="000A4C23" w:rsidRPr="00D05B4C" w:rsidRDefault="000A4C23" w:rsidP="000807C5">
            <w:pPr>
              <w:ind w:leftChars="200" w:left="960" w:hangingChars="200" w:hanging="480"/>
              <w:jc w:val="both"/>
              <w:rPr>
                <w:rFonts w:eastAsia="標楷體"/>
              </w:rPr>
            </w:pPr>
            <w:r w:rsidRPr="00D05B4C">
              <w:rPr>
                <w:rFonts w:eastAsia="標楷體" w:hAnsi="標楷體"/>
              </w:rPr>
              <w:t>四、</w:t>
            </w:r>
            <w:r w:rsidR="002620DC" w:rsidRPr="00D05B4C">
              <w:rPr>
                <w:rFonts w:eastAsia="標楷體" w:hAnsi="標楷體"/>
              </w:rPr>
              <w:t>中文品名不得夾雜外文或數字，但</w:t>
            </w:r>
            <w:r w:rsidR="002620DC" w:rsidRPr="00D05B4C">
              <w:rPr>
                <w:rFonts w:eastAsia="標楷體" w:hAnsi="標楷體" w:hint="eastAsia"/>
              </w:rPr>
              <w:t>具直接</w:t>
            </w:r>
            <w:r w:rsidR="002620DC" w:rsidRPr="00D05B4C">
              <w:rPr>
                <w:rFonts w:eastAsia="標楷體" w:hAnsi="標楷體"/>
              </w:rPr>
              <w:t>意義或英文商標</w:t>
            </w:r>
            <w:r w:rsidR="002620DC" w:rsidRPr="00D05B4C">
              <w:rPr>
                <w:rFonts w:eastAsia="標楷體" w:hAnsi="標楷體" w:hint="eastAsia"/>
              </w:rPr>
              <w:t>具特殊意義經中央衛生主管機關核定</w:t>
            </w:r>
            <w:r w:rsidR="002620DC" w:rsidRPr="00D05B4C">
              <w:rPr>
                <w:rFonts w:eastAsia="標楷體" w:hAnsi="標楷體"/>
              </w:rPr>
              <w:t>者，不在此限</w:t>
            </w:r>
            <w:r w:rsidRPr="00D05B4C">
              <w:rPr>
                <w:rFonts w:eastAsia="標楷體" w:hAnsi="標楷體"/>
              </w:rPr>
              <w:t>。</w:t>
            </w:r>
          </w:p>
          <w:p w:rsidR="000A4C23" w:rsidRPr="00D05B4C" w:rsidRDefault="000A4C23" w:rsidP="000807C5">
            <w:pPr>
              <w:ind w:leftChars="200" w:left="960" w:hangingChars="200" w:hanging="480"/>
              <w:jc w:val="both"/>
              <w:rPr>
                <w:rFonts w:eastAsia="標楷體"/>
              </w:rPr>
            </w:pPr>
            <w:r w:rsidRPr="00D05B4C">
              <w:rPr>
                <w:rFonts w:eastAsia="標楷體" w:hAnsi="標楷體"/>
              </w:rPr>
              <w:t>五、</w:t>
            </w:r>
            <w:r w:rsidR="002620DC" w:rsidRPr="00D05B4C">
              <w:rPr>
                <w:rFonts w:eastAsia="標楷體" w:hAnsi="標楷體"/>
              </w:rPr>
              <w:t>不得有其他不適合為醫療器材名稱之情形</w:t>
            </w:r>
            <w:r w:rsidRPr="00D05B4C">
              <w:rPr>
                <w:rFonts w:eastAsia="標楷體" w:hAnsi="標楷體"/>
              </w:rPr>
              <w:t>。</w:t>
            </w:r>
          </w:p>
          <w:p w:rsidR="000A4C23" w:rsidRPr="00D05B4C" w:rsidRDefault="002620DC" w:rsidP="005B5A46">
            <w:pPr>
              <w:ind w:leftChars="132" w:left="317" w:firstLineChars="217" w:firstLine="521"/>
              <w:jc w:val="both"/>
              <w:rPr>
                <w:rFonts w:eastAsia="標楷體"/>
              </w:rPr>
            </w:pPr>
            <w:r w:rsidRPr="00D05B4C">
              <w:rPr>
                <w:rFonts w:eastAsia="標楷體" w:hAnsi="標楷體"/>
              </w:rPr>
              <w:t>醫療器材品名相同或近似之標準，應依商標、廠商名稱或其他可資辨別名稱之順位認定之</w:t>
            </w:r>
            <w:r w:rsidR="000A4C23" w:rsidRPr="00D05B4C">
              <w:rPr>
                <w:rFonts w:eastAsia="標楷體" w:hAnsi="標楷體"/>
              </w:rPr>
              <w:t>。</w:t>
            </w:r>
          </w:p>
          <w:p w:rsidR="00757CD3" w:rsidRPr="00D05B4C" w:rsidRDefault="002620DC" w:rsidP="001B63FC">
            <w:pPr>
              <w:ind w:leftChars="132" w:left="317" w:firstLineChars="200" w:firstLine="480"/>
              <w:rPr>
                <w:rFonts w:ascii="標楷體6." w:eastAsia="標楷體6." w:cs="標楷體6."/>
                <w:kern w:val="0"/>
                <w:szCs w:val="24"/>
              </w:rPr>
            </w:pPr>
            <w:r w:rsidRPr="00D05B4C">
              <w:rPr>
                <w:rFonts w:eastAsia="標楷體" w:hAnsi="標楷體"/>
              </w:rPr>
              <w:t>已核准上市之醫療器材許可證，中央衛生主管機關得依前二項規定，重新審查核定其品名</w:t>
            </w:r>
            <w:r w:rsidR="000A4C23" w:rsidRPr="00D05B4C">
              <w:rPr>
                <w:rFonts w:eastAsia="標楷體" w:hAnsi="標楷體"/>
              </w:rPr>
              <w:t>。</w:t>
            </w:r>
          </w:p>
        </w:tc>
      </w:tr>
      <w:tr w:rsidR="00D05B4C" w:rsidRPr="00D05B4C" w:rsidTr="00E90068">
        <w:tc>
          <w:tcPr>
            <w:tcW w:w="1668" w:type="dxa"/>
          </w:tcPr>
          <w:p w:rsidR="00D80644" w:rsidRPr="00D05B4C" w:rsidRDefault="00D80644" w:rsidP="00634BA7">
            <w:pPr>
              <w:ind w:left="480"/>
              <w:rPr>
                <w:rFonts w:eastAsia="標楷體" w:hAnsi="標楷體"/>
              </w:rPr>
            </w:pPr>
            <w:r w:rsidRPr="00D05B4C">
              <w:rPr>
                <w:rFonts w:eastAsia="標楷體" w:hAnsi="標楷體" w:hint="eastAsia"/>
              </w:rPr>
              <w:t>第三十八條</w:t>
            </w:r>
          </w:p>
        </w:tc>
        <w:tc>
          <w:tcPr>
            <w:tcW w:w="6694" w:type="dxa"/>
          </w:tcPr>
          <w:p w:rsidR="00D80644" w:rsidRPr="00D05B4C" w:rsidRDefault="00D80644" w:rsidP="001B63FC">
            <w:pPr>
              <w:ind w:firstLineChars="200" w:firstLine="480"/>
              <w:jc w:val="both"/>
              <w:rPr>
                <w:rFonts w:eastAsia="標楷體" w:hAnsi="標楷體"/>
              </w:rPr>
            </w:pPr>
            <w:r w:rsidRPr="00D05B4C">
              <w:rPr>
                <w:rFonts w:eastAsia="標楷體" w:hAnsi="標楷體" w:hint="eastAsia"/>
              </w:rPr>
              <w:t xml:space="preserve">     </w:t>
            </w:r>
            <w:r w:rsidRPr="00D05B4C">
              <w:rPr>
                <w:rFonts w:eastAsia="標楷體" w:hAnsi="標楷體" w:hint="eastAsia"/>
              </w:rPr>
              <w:t>本準則自發布日施行。</w:t>
            </w:r>
          </w:p>
        </w:tc>
      </w:tr>
    </w:tbl>
    <w:p w:rsidR="00D80644" w:rsidRPr="00D05B4C" w:rsidRDefault="002620DC" w:rsidP="00D80644">
      <w:pPr>
        <w:ind w:left="480"/>
        <w:rPr>
          <w:rFonts w:ascii="標楷體" w:eastAsia="標楷體" w:hAnsi="標楷體"/>
          <w:sz w:val="28"/>
          <w:szCs w:val="28"/>
        </w:rPr>
      </w:pPr>
      <w:r w:rsidRPr="00D05B4C">
        <w:rPr>
          <w:rFonts w:eastAsia="標楷體" w:hAnsi="標楷體" w:hint="eastAsia"/>
        </w:rPr>
        <w:t xml:space="preserve">     </w:t>
      </w:r>
    </w:p>
    <w:p w:rsidR="002620DC" w:rsidRPr="00D05B4C" w:rsidRDefault="002620DC" w:rsidP="00634BA7">
      <w:pPr>
        <w:ind w:left="480"/>
        <w:rPr>
          <w:rFonts w:ascii="標楷體" w:eastAsia="標楷體" w:hAnsi="標楷體"/>
          <w:sz w:val="28"/>
          <w:szCs w:val="28"/>
        </w:rPr>
      </w:pPr>
    </w:p>
    <w:p w:rsidR="001707A5" w:rsidRPr="00D05B4C" w:rsidRDefault="001707A5" w:rsidP="00634BA7">
      <w:pPr>
        <w:ind w:left="480"/>
        <w:rPr>
          <w:rFonts w:ascii="標楷體" w:eastAsia="標楷體" w:hAnsi="標楷體"/>
          <w:sz w:val="28"/>
          <w:szCs w:val="28"/>
        </w:rPr>
      </w:pPr>
    </w:p>
    <w:p w:rsidR="001707A5" w:rsidRPr="00D05B4C" w:rsidRDefault="001707A5" w:rsidP="00634BA7">
      <w:pPr>
        <w:ind w:left="480"/>
        <w:rPr>
          <w:rFonts w:ascii="標楷體" w:eastAsia="標楷體" w:hAnsi="標楷體"/>
          <w:sz w:val="28"/>
          <w:szCs w:val="28"/>
        </w:rPr>
      </w:pPr>
    </w:p>
    <w:p w:rsidR="001707A5" w:rsidRPr="00D05B4C" w:rsidRDefault="001707A5" w:rsidP="00634BA7">
      <w:pPr>
        <w:ind w:left="480"/>
        <w:rPr>
          <w:rFonts w:ascii="標楷體" w:eastAsia="標楷體" w:hAnsi="標楷體"/>
          <w:sz w:val="28"/>
          <w:szCs w:val="28"/>
        </w:rPr>
      </w:pPr>
    </w:p>
    <w:p w:rsidR="001707A5" w:rsidRPr="00D05B4C" w:rsidRDefault="001707A5" w:rsidP="00634BA7">
      <w:pPr>
        <w:ind w:left="480"/>
        <w:rPr>
          <w:rFonts w:ascii="標楷體" w:eastAsia="標楷體" w:hAnsi="標楷體"/>
          <w:sz w:val="28"/>
          <w:szCs w:val="28"/>
        </w:rPr>
      </w:pPr>
    </w:p>
    <w:p w:rsidR="001707A5" w:rsidRPr="00D05B4C" w:rsidRDefault="001707A5" w:rsidP="00634BA7">
      <w:pPr>
        <w:ind w:left="480"/>
        <w:rPr>
          <w:rFonts w:ascii="標楷體" w:eastAsia="標楷體" w:hAnsi="標楷體"/>
          <w:sz w:val="28"/>
          <w:szCs w:val="28"/>
        </w:rPr>
      </w:pPr>
    </w:p>
    <w:p w:rsidR="001707A5" w:rsidRPr="00D05B4C" w:rsidRDefault="001707A5" w:rsidP="001707A5">
      <w:pPr>
        <w:pStyle w:val="Default"/>
        <w:adjustRightInd/>
        <w:snapToGrid w:val="0"/>
        <w:spacing w:before="100" w:beforeAutospacing="1" w:after="100" w:afterAutospacing="1"/>
        <w:jc w:val="center"/>
        <w:rPr>
          <w:rFonts w:ascii="Times New Roman" w:eastAsia="標楷體" w:cs="Times New Roman"/>
          <w:b/>
          <w:color w:val="auto"/>
          <w:sz w:val="32"/>
          <w:szCs w:val="32"/>
        </w:rPr>
      </w:pPr>
      <w:r w:rsidRPr="00D05B4C">
        <w:rPr>
          <w:rFonts w:ascii="Times New Roman" w:eastAsia="標楷體" w:cs="Times New Roman" w:hint="eastAsia"/>
          <w:b/>
          <w:color w:val="auto"/>
          <w:sz w:val="32"/>
          <w:szCs w:val="32"/>
        </w:rPr>
        <w:t>附件</w:t>
      </w:r>
      <w:r w:rsidRPr="00D05B4C">
        <w:rPr>
          <w:rFonts w:ascii="Times New Roman" w:eastAsia="標楷體" w:cs="Times New Roman" w:hint="eastAsia"/>
          <w:b/>
          <w:color w:val="auto"/>
          <w:sz w:val="32"/>
          <w:szCs w:val="32"/>
        </w:rPr>
        <w:t>:</w:t>
      </w:r>
      <w:r w:rsidRPr="00D05B4C">
        <w:rPr>
          <w:rFonts w:ascii="Times New Roman" w:eastAsia="標楷體" w:cs="Times New Roman" w:hint="eastAsia"/>
          <w:b/>
          <w:color w:val="auto"/>
          <w:sz w:val="32"/>
          <w:szCs w:val="32"/>
        </w:rPr>
        <w:t>醫療器材安全性與功效性基本規範</w:t>
      </w:r>
      <w:r w:rsidRPr="00D05B4C">
        <w:rPr>
          <w:rFonts w:ascii="Times New Roman" w:eastAsia="標楷體" w:cs="Times New Roman" w:hint="eastAsia"/>
          <w:b/>
          <w:color w:val="auto"/>
          <w:sz w:val="32"/>
          <w:szCs w:val="32"/>
        </w:rPr>
        <w:t xml:space="preserve"> (Essential Principles, EP)</w:t>
      </w:r>
      <w:r w:rsidRPr="00D05B4C">
        <w:rPr>
          <w:rFonts w:ascii="Times New Roman" w:eastAsia="標楷體" w:cs="Times New Roman" w:hint="eastAsia"/>
          <w:b/>
          <w:color w:val="auto"/>
          <w:sz w:val="32"/>
          <w:szCs w:val="32"/>
        </w:rPr>
        <w:t>及</w:t>
      </w:r>
      <w:r w:rsidRPr="00D05B4C">
        <w:rPr>
          <w:rFonts w:ascii="Times New Roman" w:eastAsia="標楷體" w:cs="Times New Roman"/>
          <w:b/>
          <w:color w:val="auto"/>
          <w:sz w:val="32"/>
          <w:szCs w:val="32"/>
        </w:rPr>
        <w:br/>
      </w:r>
      <w:r w:rsidRPr="00D05B4C">
        <w:rPr>
          <w:rFonts w:ascii="Times New Roman" w:eastAsia="標楷體" w:cs="Times New Roman" w:hint="eastAsia"/>
          <w:b/>
          <w:color w:val="auto"/>
          <w:sz w:val="32"/>
          <w:szCs w:val="32"/>
        </w:rPr>
        <w:t>技術文件摘要</w:t>
      </w:r>
      <w:r w:rsidRPr="00D05B4C">
        <w:rPr>
          <w:rFonts w:ascii="Times New Roman" w:eastAsia="標楷體" w:cs="Times New Roman" w:hint="eastAsia"/>
          <w:b/>
          <w:color w:val="auto"/>
          <w:sz w:val="32"/>
          <w:szCs w:val="32"/>
        </w:rPr>
        <w:t>(Summary of Technical Documentation, STED)</w:t>
      </w:r>
      <w:r w:rsidRPr="00D05B4C">
        <w:rPr>
          <w:rFonts w:ascii="Times New Roman" w:eastAsia="標楷體" w:cs="Times New Roman"/>
          <w:b/>
          <w:color w:val="auto"/>
          <w:sz w:val="32"/>
          <w:szCs w:val="32"/>
        </w:rPr>
        <w:br/>
      </w:r>
    </w:p>
    <w:p w:rsidR="001707A5" w:rsidRPr="00DD02F8" w:rsidRDefault="001707A5" w:rsidP="001707A5">
      <w:pPr>
        <w:autoSpaceDE w:val="0"/>
        <w:autoSpaceDN w:val="0"/>
        <w:snapToGrid w:val="0"/>
        <w:spacing w:before="100" w:beforeAutospacing="1" w:after="100" w:afterAutospacing="1"/>
        <w:jc w:val="both"/>
        <w:rPr>
          <w:rFonts w:eastAsia="標楷體"/>
          <w:b/>
          <w:color w:val="C00000"/>
          <w:kern w:val="0"/>
          <w:sz w:val="32"/>
          <w:szCs w:val="32"/>
        </w:rPr>
      </w:pPr>
      <w:r w:rsidRPr="00DD02F8">
        <w:rPr>
          <w:rFonts w:eastAsia="標楷體"/>
          <w:b/>
          <w:color w:val="C00000"/>
          <w:kern w:val="0"/>
          <w:sz w:val="32"/>
          <w:szCs w:val="32"/>
        </w:rPr>
        <w:t>目錄</w:t>
      </w:r>
    </w:p>
    <w:p w:rsidR="001707A5" w:rsidRPr="00DD02F8" w:rsidRDefault="001707A5" w:rsidP="001707A5">
      <w:pPr>
        <w:autoSpaceDE w:val="0"/>
        <w:autoSpaceDN w:val="0"/>
        <w:snapToGrid w:val="0"/>
        <w:spacing w:before="100" w:beforeAutospacing="1" w:after="100" w:afterAutospacing="1"/>
        <w:jc w:val="both"/>
        <w:rPr>
          <w:rFonts w:eastAsia="標楷體"/>
          <w:b/>
          <w:color w:val="C00000"/>
          <w:kern w:val="0"/>
          <w:sz w:val="28"/>
          <w:szCs w:val="28"/>
        </w:rPr>
      </w:pPr>
      <w:r w:rsidRPr="00DD02F8">
        <w:rPr>
          <w:rFonts w:eastAsia="標楷體" w:hAnsi="標楷體"/>
          <w:b/>
          <w:color w:val="C00000"/>
          <w:kern w:val="0"/>
          <w:sz w:val="28"/>
          <w:szCs w:val="28"/>
        </w:rPr>
        <w:t>一、前言</w:t>
      </w:r>
      <w:r w:rsidRPr="00DD02F8">
        <w:rPr>
          <w:rFonts w:eastAsia="標楷體"/>
          <w:b/>
          <w:color w:val="C00000"/>
          <w:kern w:val="0"/>
          <w:sz w:val="28"/>
          <w:szCs w:val="28"/>
        </w:rPr>
        <w:t xml:space="preserve">                                             </w:t>
      </w:r>
      <w:bookmarkStart w:id="0" w:name="_GoBack"/>
      <w:bookmarkEnd w:id="0"/>
    </w:p>
    <w:p w:rsidR="001707A5" w:rsidRPr="00DD02F8" w:rsidRDefault="001707A5" w:rsidP="001707A5">
      <w:pPr>
        <w:pStyle w:val="Default"/>
        <w:adjustRightInd/>
        <w:snapToGrid w:val="0"/>
        <w:spacing w:before="100" w:beforeAutospacing="1" w:after="100" w:afterAutospacing="1"/>
        <w:jc w:val="both"/>
        <w:rPr>
          <w:rFonts w:ascii="Times New Roman" w:eastAsia="標楷體" w:cs="Times New Roman"/>
          <w:b/>
          <w:color w:val="C00000"/>
          <w:sz w:val="28"/>
          <w:szCs w:val="28"/>
        </w:rPr>
      </w:pPr>
      <w:r w:rsidRPr="00DD02F8">
        <w:rPr>
          <w:rFonts w:ascii="Times New Roman" w:eastAsia="標楷體" w:hAnsi="標楷體" w:cs="Times New Roman"/>
          <w:b/>
          <w:color w:val="C00000"/>
          <w:sz w:val="28"/>
          <w:szCs w:val="28"/>
        </w:rPr>
        <w:t>二、緒論</w:t>
      </w:r>
      <w:r w:rsidRPr="00DD02F8">
        <w:rPr>
          <w:rFonts w:ascii="Times New Roman" w:eastAsia="標楷體" w:cs="Times New Roman"/>
          <w:b/>
          <w:color w:val="C00000"/>
          <w:sz w:val="28"/>
          <w:szCs w:val="28"/>
        </w:rPr>
        <w:t xml:space="preserve">                                             </w:t>
      </w:r>
    </w:p>
    <w:p w:rsidR="001707A5" w:rsidRPr="00DD02F8" w:rsidRDefault="001707A5" w:rsidP="001707A5">
      <w:pPr>
        <w:pStyle w:val="Default"/>
        <w:adjustRightInd/>
        <w:snapToGrid w:val="0"/>
        <w:spacing w:before="100" w:beforeAutospacing="1" w:after="100" w:afterAutospacing="1"/>
        <w:jc w:val="both"/>
        <w:rPr>
          <w:rFonts w:ascii="Times New Roman" w:eastAsia="標楷體" w:cs="Times New Roman"/>
          <w:b/>
          <w:color w:val="C00000"/>
          <w:sz w:val="28"/>
          <w:szCs w:val="28"/>
        </w:rPr>
      </w:pPr>
      <w:r w:rsidRPr="00DD02F8">
        <w:rPr>
          <w:rFonts w:ascii="Times New Roman" w:eastAsia="標楷體" w:hAnsi="標楷體" w:cs="Times New Roman"/>
          <w:b/>
          <w:color w:val="C00000"/>
          <w:sz w:val="28"/>
          <w:szCs w:val="28"/>
        </w:rPr>
        <w:t>三、目的</w:t>
      </w:r>
      <w:r w:rsidRPr="00DD02F8">
        <w:rPr>
          <w:rFonts w:ascii="Times New Roman" w:eastAsia="標楷體" w:cs="Times New Roman" w:hint="eastAsia"/>
          <w:b/>
          <w:color w:val="C00000"/>
          <w:sz w:val="28"/>
          <w:szCs w:val="28"/>
        </w:rPr>
        <w:t xml:space="preserve">              </w:t>
      </w:r>
      <w:r w:rsidRPr="00DD02F8">
        <w:rPr>
          <w:rFonts w:ascii="Times New Roman" w:eastAsia="標楷體" w:cs="Times New Roman"/>
          <w:b/>
          <w:color w:val="C00000"/>
          <w:sz w:val="28"/>
          <w:szCs w:val="28"/>
        </w:rPr>
        <w:t xml:space="preserve">                               </w:t>
      </w:r>
    </w:p>
    <w:p w:rsidR="001707A5" w:rsidRPr="00DD02F8" w:rsidRDefault="001707A5" w:rsidP="001707A5">
      <w:pPr>
        <w:pStyle w:val="Default"/>
        <w:adjustRightInd/>
        <w:snapToGrid w:val="0"/>
        <w:spacing w:before="100" w:beforeAutospacing="1" w:after="100" w:afterAutospacing="1"/>
        <w:jc w:val="both"/>
        <w:rPr>
          <w:rFonts w:ascii="Times New Roman" w:eastAsia="標楷體" w:cs="Times New Roman"/>
          <w:b/>
          <w:color w:val="C00000"/>
          <w:sz w:val="28"/>
          <w:szCs w:val="28"/>
        </w:rPr>
      </w:pPr>
      <w:r w:rsidRPr="00DD02F8">
        <w:rPr>
          <w:rFonts w:ascii="Times New Roman" w:eastAsia="標楷體" w:hAnsi="標楷體" w:cs="Times New Roman"/>
          <w:b/>
          <w:color w:val="C00000"/>
          <w:sz w:val="28"/>
          <w:szCs w:val="28"/>
        </w:rPr>
        <w:t>四、適用範圍</w:t>
      </w:r>
      <w:r w:rsidRPr="00DD02F8">
        <w:rPr>
          <w:rFonts w:ascii="Times New Roman" w:eastAsia="標楷體" w:cs="Times New Roman"/>
          <w:b/>
          <w:color w:val="C00000"/>
          <w:sz w:val="28"/>
          <w:szCs w:val="28"/>
        </w:rPr>
        <w:t xml:space="preserve">                                        </w:t>
      </w:r>
    </w:p>
    <w:p w:rsidR="001707A5" w:rsidRPr="00DD02F8" w:rsidRDefault="001707A5" w:rsidP="001707A5">
      <w:pPr>
        <w:pStyle w:val="Default"/>
        <w:adjustRightInd/>
        <w:snapToGrid w:val="0"/>
        <w:spacing w:before="100" w:beforeAutospacing="1" w:after="100" w:afterAutospacing="1"/>
        <w:jc w:val="both"/>
        <w:rPr>
          <w:rFonts w:ascii="Times New Roman" w:eastAsia="標楷體" w:cs="Times New Roman"/>
          <w:b/>
          <w:color w:val="C00000"/>
          <w:sz w:val="28"/>
          <w:szCs w:val="28"/>
        </w:rPr>
      </w:pPr>
      <w:r w:rsidRPr="00DD02F8">
        <w:rPr>
          <w:rFonts w:ascii="Times New Roman" w:eastAsia="標楷體" w:hAnsi="標楷體" w:cs="Times New Roman"/>
          <w:b/>
          <w:color w:val="C00000"/>
          <w:sz w:val="28"/>
          <w:szCs w:val="28"/>
        </w:rPr>
        <w:t>五、名詞解釋</w:t>
      </w:r>
      <w:r w:rsidRPr="00DD02F8">
        <w:rPr>
          <w:rFonts w:ascii="Times New Roman" w:eastAsia="標楷體" w:cs="Times New Roman"/>
          <w:b/>
          <w:color w:val="C00000"/>
          <w:sz w:val="28"/>
          <w:szCs w:val="28"/>
        </w:rPr>
        <w:t xml:space="preserve">                                          </w:t>
      </w:r>
    </w:p>
    <w:p w:rsidR="001707A5" w:rsidRPr="00DD02F8" w:rsidRDefault="001707A5" w:rsidP="001707A5">
      <w:pPr>
        <w:pStyle w:val="Default"/>
        <w:adjustRightInd/>
        <w:snapToGrid w:val="0"/>
        <w:spacing w:before="100" w:beforeAutospacing="1" w:after="100" w:afterAutospacing="1"/>
        <w:jc w:val="both"/>
        <w:rPr>
          <w:rFonts w:ascii="Times New Roman" w:eastAsia="標楷體" w:cs="Times New Roman"/>
          <w:b/>
          <w:color w:val="C00000"/>
          <w:sz w:val="28"/>
          <w:szCs w:val="28"/>
        </w:rPr>
      </w:pPr>
      <w:r w:rsidRPr="00DD02F8">
        <w:rPr>
          <w:rFonts w:ascii="Times New Roman" w:eastAsia="標楷體" w:hAnsi="標楷體" w:cs="Times New Roman"/>
          <w:b/>
          <w:color w:val="C00000"/>
          <w:sz w:val="28"/>
          <w:szCs w:val="28"/>
        </w:rPr>
        <w:t>六、</w:t>
      </w:r>
      <w:r w:rsidRPr="00DD02F8">
        <w:rPr>
          <w:rFonts w:ascii="Times New Roman" w:eastAsia="標楷體" w:cs="Times New Roman"/>
          <w:b/>
          <w:color w:val="C00000"/>
          <w:sz w:val="28"/>
          <w:szCs w:val="28"/>
        </w:rPr>
        <w:t>STED</w:t>
      </w:r>
      <w:r w:rsidRPr="00DD02F8">
        <w:rPr>
          <w:rFonts w:ascii="Times New Roman" w:eastAsia="標楷體" w:hAnsi="標楷體" w:cs="Times New Roman"/>
          <w:b/>
          <w:color w:val="C00000"/>
          <w:sz w:val="28"/>
          <w:szCs w:val="28"/>
        </w:rPr>
        <w:t>模式申請案格式與內容</w:t>
      </w:r>
      <w:r w:rsidRPr="00DD02F8">
        <w:rPr>
          <w:rFonts w:ascii="Times New Roman" w:eastAsia="標楷體" w:cs="Times New Roman"/>
          <w:b/>
          <w:color w:val="C00000"/>
          <w:sz w:val="28"/>
          <w:szCs w:val="28"/>
        </w:rPr>
        <w:t xml:space="preserve">                         </w:t>
      </w:r>
    </w:p>
    <w:p w:rsidR="001707A5" w:rsidRPr="00DD02F8" w:rsidRDefault="001707A5" w:rsidP="001707A5">
      <w:pPr>
        <w:pStyle w:val="Default"/>
        <w:adjustRightInd/>
        <w:snapToGrid w:val="0"/>
        <w:spacing w:before="100" w:beforeAutospacing="1" w:after="100" w:afterAutospacing="1"/>
        <w:jc w:val="both"/>
        <w:rPr>
          <w:rFonts w:ascii="Times New Roman" w:eastAsia="標楷體" w:cs="Times New Roman"/>
          <w:b/>
          <w:color w:val="C00000"/>
          <w:sz w:val="28"/>
          <w:szCs w:val="28"/>
        </w:rPr>
      </w:pPr>
      <w:r w:rsidRPr="00DD02F8">
        <w:rPr>
          <w:rFonts w:ascii="Times New Roman" w:eastAsia="標楷體" w:hAnsi="標楷體" w:cs="Times New Roman"/>
          <w:b/>
          <w:color w:val="C00000"/>
          <w:sz w:val="28"/>
          <w:szCs w:val="28"/>
        </w:rPr>
        <w:t>七、行政資料</w:t>
      </w:r>
      <w:r w:rsidRPr="00DD02F8">
        <w:rPr>
          <w:rFonts w:ascii="Times New Roman" w:eastAsia="標楷體" w:cs="Times New Roman"/>
          <w:b/>
          <w:color w:val="C00000"/>
          <w:sz w:val="28"/>
          <w:szCs w:val="28"/>
        </w:rPr>
        <w:t xml:space="preserve">                                         </w:t>
      </w:r>
    </w:p>
    <w:p w:rsidR="001707A5" w:rsidRPr="00DD02F8" w:rsidRDefault="001707A5" w:rsidP="001707A5">
      <w:pPr>
        <w:autoSpaceDE w:val="0"/>
        <w:autoSpaceDN w:val="0"/>
        <w:snapToGrid w:val="0"/>
        <w:spacing w:before="100" w:beforeAutospacing="1" w:after="100" w:afterAutospacing="1"/>
        <w:jc w:val="both"/>
        <w:rPr>
          <w:rFonts w:eastAsia="標楷體"/>
          <w:b/>
          <w:color w:val="C00000"/>
          <w:kern w:val="0"/>
          <w:sz w:val="28"/>
          <w:szCs w:val="28"/>
        </w:rPr>
      </w:pPr>
      <w:r w:rsidRPr="00DD02F8">
        <w:rPr>
          <w:rFonts w:eastAsia="標楷體" w:hAnsi="標楷體"/>
          <w:b/>
          <w:color w:val="C00000"/>
          <w:kern w:val="0"/>
          <w:sz w:val="28"/>
          <w:szCs w:val="28"/>
        </w:rPr>
        <w:t>八、</w:t>
      </w:r>
      <w:r w:rsidRPr="00DD02F8">
        <w:rPr>
          <w:rFonts w:eastAsia="標楷體"/>
          <w:b/>
          <w:color w:val="C00000"/>
          <w:kern w:val="0"/>
          <w:sz w:val="28"/>
          <w:szCs w:val="28"/>
        </w:rPr>
        <w:t>STED</w:t>
      </w:r>
      <w:r w:rsidRPr="00DD02F8">
        <w:rPr>
          <w:rFonts w:eastAsia="標楷體" w:hAnsi="標楷體"/>
          <w:b/>
          <w:color w:val="C00000"/>
          <w:kern w:val="0"/>
          <w:sz w:val="28"/>
          <w:szCs w:val="28"/>
        </w:rPr>
        <w:t>資料</w:t>
      </w:r>
      <w:r w:rsidRPr="00DD02F8">
        <w:rPr>
          <w:rFonts w:eastAsia="標楷體"/>
          <w:b/>
          <w:color w:val="C00000"/>
          <w:kern w:val="0"/>
          <w:sz w:val="28"/>
          <w:szCs w:val="28"/>
        </w:rPr>
        <w:t xml:space="preserve">                                        </w:t>
      </w:r>
    </w:p>
    <w:p w:rsidR="001707A5" w:rsidRPr="00D05B4C" w:rsidRDefault="001707A5" w:rsidP="001707A5">
      <w:pPr>
        <w:autoSpaceDE w:val="0"/>
        <w:autoSpaceDN w:val="0"/>
        <w:snapToGrid w:val="0"/>
        <w:spacing w:before="100" w:beforeAutospacing="1" w:after="100" w:afterAutospacing="1"/>
        <w:jc w:val="both"/>
        <w:rPr>
          <w:rFonts w:eastAsia="標楷體"/>
          <w:b/>
          <w:kern w:val="0"/>
          <w:sz w:val="28"/>
          <w:szCs w:val="28"/>
        </w:rPr>
      </w:pPr>
      <w:r w:rsidRPr="00DD02F8">
        <w:rPr>
          <w:rFonts w:eastAsia="標楷體" w:hAnsi="標楷體"/>
          <w:b/>
          <w:color w:val="C00000"/>
          <w:kern w:val="0"/>
          <w:sz w:val="28"/>
          <w:szCs w:val="28"/>
        </w:rPr>
        <w:t>附件一：</w:t>
      </w:r>
      <w:r w:rsidRPr="00DD02F8">
        <w:rPr>
          <w:rFonts w:eastAsia="標楷體"/>
          <w:b/>
          <w:color w:val="C00000"/>
          <w:kern w:val="0"/>
          <w:sz w:val="28"/>
          <w:szCs w:val="28"/>
        </w:rPr>
        <w:t>EP</w:t>
      </w:r>
      <w:r w:rsidRPr="00DD02F8">
        <w:rPr>
          <w:rFonts w:eastAsia="標楷體" w:hAnsi="標楷體"/>
          <w:b/>
          <w:color w:val="C00000"/>
          <w:kern w:val="0"/>
          <w:sz w:val="28"/>
          <w:szCs w:val="28"/>
        </w:rPr>
        <w:t>查檢表</w:t>
      </w:r>
      <w:r w:rsidRPr="00DD02F8">
        <w:rPr>
          <w:rFonts w:eastAsia="標楷體"/>
          <w:b/>
          <w:color w:val="C00000"/>
          <w:kern w:val="0"/>
          <w:sz w:val="28"/>
          <w:szCs w:val="28"/>
        </w:rPr>
        <w:t xml:space="preserve">                         </w:t>
      </w:r>
      <w:r w:rsidRPr="00D05B4C">
        <w:rPr>
          <w:rFonts w:eastAsia="標楷體"/>
          <w:b/>
          <w:kern w:val="0"/>
          <w:sz w:val="28"/>
          <w:szCs w:val="28"/>
        </w:rPr>
        <w:t xml:space="preserve">      </w:t>
      </w:r>
      <w:r w:rsidRPr="00D05B4C">
        <w:rPr>
          <w:rFonts w:eastAsia="標楷體" w:hint="eastAsia"/>
          <w:b/>
          <w:kern w:val="0"/>
          <w:sz w:val="28"/>
          <w:szCs w:val="28"/>
        </w:rPr>
        <w:t xml:space="preserve"> </w:t>
      </w:r>
      <w:r w:rsidRPr="00D05B4C">
        <w:rPr>
          <w:rFonts w:eastAsia="標楷體"/>
          <w:b/>
          <w:kern w:val="0"/>
          <w:sz w:val="28"/>
          <w:szCs w:val="28"/>
        </w:rPr>
        <w:t xml:space="preserve">     </w:t>
      </w:r>
    </w:p>
    <w:p w:rsidR="001707A5" w:rsidRPr="00D05B4C" w:rsidRDefault="001707A5" w:rsidP="001707A5">
      <w:pPr>
        <w:autoSpaceDE w:val="0"/>
        <w:autoSpaceDN w:val="0"/>
        <w:snapToGrid w:val="0"/>
        <w:spacing w:before="100" w:beforeAutospacing="1" w:after="100" w:afterAutospacing="1"/>
        <w:jc w:val="both"/>
        <w:rPr>
          <w:rFonts w:eastAsia="標楷體"/>
          <w:b/>
          <w:kern w:val="0"/>
          <w:sz w:val="28"/>
          <w:szCs w:val="28"/>
        </w:rPr>
      </w:pPr>
      <w:r w:rsidRPr="00D05B4C">
        <w:rPr>
          <w:rFonts w:eastAsia="標楷體"/>
          <w:b/>
          <w:kern w:val="0"/>
        </w:rPr>
        <w:br w:type="page"/>
      </w:r>
      <w:r w:rsidRPr="00D05B4C">
        <w:rPr>
          <w:rFonts w:eastAsia="標楷體"/>
          <w:b/>
          <w:kern w:val="0"/>
          <w:sz w:val="28"/>
          <w:szCs w:val="28"/>
        </w:rPr>
        <w:lastRenderedPageBreak/>
        <w:t>一、前言</w:t>
      </w:r>
    </w:p>
    <w:p w:rsidR="001707A5" w:rsidRPr="00D05B4C" w:rsidRDefault="001707A5" w:rsidP="001707A5">
      <w:pPr>
        <w:autoSpaceDE w:val="0"/>
        <w:autoSpaceDN w:val="0"/>
        <w:snapToGrid w:val="0"/>
        <w:spacing w:before="100" w:beforeAutospacing="1" w:after="100" w:afterAutospacing="1"/>
        <w:jc w:val="both"/>
        <w:rPr>
          <w:rFonts w:eastAsia="標楷體"/>
          <w:kern w:val="0"/>
        </w:rPr>
      </w:pPr>
      <w:r w:rsidRPr="00D05B4C">
        <w:rPr>
          <w:rFonts w:eastAsia="標楷體"/>
          <w:kern w:val="0"/>
        </w:rPr>
        <w:t>本指引旨在協助醫療器材業者依據醫療器材安全性與功效性基本準則</w:t>
      </w:r>
      <w:r w:rsidRPr="00D05B4C">
        <w:rPr>
          <w:rFonts w:eastAsia="標楷體"/>
          <w:kern w:val="0"/>
        </w:rPr>
        <w:t>(Essential Principles</w:t>
      </w:r>
      <w:r w:rsidRPr="00D05B4C">
        <w:rPr>
          <w:rFonts w:eastAsia="標楷體" w:hint="eastAsia"/>
          <w:kern w:val="0"/>
        </w:rPr>
        <w:t>，</w:t>
      </w:r>
      <w:r w:rsidRPr="00D05B4C">
        <w:rPr>
          <w:rFonts w:eastAsia="標楷體"/>
          <w:kern w:val="0"/>
        </w:rPr>
        <w:t>以下簡稱</w:t>
      </w:r>
      <w:r w:rsidRPr="00D05B4C">
        <w:rPr>
          <w:rFonts w:eastAsia="標楷體"/>
          <w:kern w:val="0"/>
        </w:rPr>
        <w:t>EP)</w:t>
      </w:r>
      <w:r w:rsidRPr="00D05B4C">
        <w:rPr>
          <w:rFonts w:eastAsia="標楷體"/>
          <w:kern w:val="0"/>
        </w:rPr>
        <w:t>以及技術文件摘要</w:t>
      </w:r>
      <w:r w:rsidRPr="00D05B4C">
        <w:rPr>
          <w:rFonts w:eastAsia="標楷體"/>
          <w:kern w:val="0"/>
        </w:rPr>
        <w:t>(Summary of Technical Documentation</w:t>
      </w:r>
      <w:r w:rsidRPr="00D05B4C">
        <w:rPr>
          <w:rFonts w:eastAsia="標楷體" w:hint="eastAsia"/>
          <w:kern w:val="0"/>
        </w:rPr>
        <w:t>，</w:t>
      </w:r>
      <w:r w:rsidRPr="00D05B4C">
        <w:rPr>
          <w:rFonts w:eastAsia="標楷體"/>
          <w:kern w:val="0"/>
        </w:rPr>
        <w:t>以下簡稱</w:t>
      </w:r>
      <w:r w:rsidRPr="00D05B4C">
        <w:rPr>
          <w:rFonts w:eastAsia="標楷體"/>
          <w:kern w:val="0"/>
        </w:rPr>
        <w:t>STED)</w:t>
      </w:r>
      <w:r w:rsidRPr="00D05B4C">
        <w:rPr>
          <w:rFonts w:eastAsia="標楷體" w:hint="eastAsia"/>
          <w:kern w:val="0"/>
        </w:rPr>
        <w:t>模式</w:t>
      </w:r>
      <w:r w:rsidRPr="00D05B4C">
        <w:rPr>
          <w:rFonts w:eastAsia="標楷體"/>
          <w:kern w:val="0"/>
        </w:rPr>
        <w:t>，準備相關文件資料，以申請醫療器材查驗登記。</w:t>
      </w:r>
    </w:p>
    <w:p w:rsidR="001707A5" w:rsidRPr="00D05B4C" w:rsidRDefault="001707A5" w:rsidP="001707A5">
      <w:pPr>
        <w:autoSpaceDE w:val="0"/>
        <w:autoSpaceDN w:val="0"/>
        <w:snapToGrid w:val="0"/>
        <w:spacing w:before="100" w:beforeAutospacing="1" w:after="100" w:afterAutospacing="1"/>
        <w:jc w:val="both"/>
        <w:rPr>
          <w:rFonts w:eastAsia="標楷體"/>
          <w:kern w:val="0"/>
        </w:rPr>
      </w:pPr>
      <w:r w:rsidRPr="00D05B4C">
        <w:rPr>
          <w:rFonts w:eastAsia="標楷體"/>
          <w:kern w:val="0"/>
        </w:rPr>
        <w:t>有鑑於醫療器材品項種類眾多，為確保醫療器材之安全性與功效性，</w:t>
      </w:r>
      <w:r w:rsidRPr="00D05B4C">
        <w:rPr>
          <w:rFonts w:eastAsia="標楷體" w:hint="eastAsia"/>
          <w:kern w:val="0"/>
        </w:rPr>
        <w:t>衛生福利部將視情形</w:t>
      </w:r>
      <w:r w:rsidRPr="00D05B4C">
        <w:rPr>
          <w:rFonts w:eastAsia="標楷體"/>
          <w:kern w:val="0"/>
        </w:rPr>
        <w:t>要求醫療器材業者提供補充資料，以俾審查。</w:t>
      </w:r>
    </w:p>
    <w:p w:rsidR="001707A5" w:rsidRPr="00D05B4C" w:rsidRDefault="001707A5" w:rsidP="001707A5">
      <w:pPr>
        <w:pStyle w:val="Default"/>
        <w:adjustRightInd/>
        <w:snapToGrid w:val="0"/>
        <w:spacing w:before="100" w:beforeAutospacing="1" w:after="100" w:afterAutospacing="1"/>
        <w:jc w:val="both"/>
        <w:rPr>
          <w:rFonts w:ascii="Times New Roman" w:eastAsia="標楷體" w:cs="Times New Roman"/>
          <w:b/>
          <w:color w:val="auto"/>
          <w:sz w:val="28"/>
          <w:szCs w:val="28"/>
        </w:rPr>
      </w:pPr>
      <w:r w:rsidRPr="00D05B4C">
        <w:rPr>
          <w:rFonts w:ascii="Times New Roman" w:eastAsia="標楷體" w:cs="Times New Roman"/>
          <w:b/>
          <w:color w:val="auto"/>
          <w:sz w:val="28"/>
          <w:szCs w:val="28"/>
        </w:rPr>
        <w:t>二、緒論</w:t>
      </w:r>
    </w:p>
    <w:p w:rsidR="001707A5" w:rsidRPr="00D05B4C" w:rsidRDefault="001707A5" w:rsidP="001707A5">
      <w:pPr>
        <w:pStyle w:val="Default"/>
        <w:adjustRightInd/>
        <w:snapToGrid w:val="0"/>
        <w:spacing w:before="100" w:beforeAutospacing="1" w:after="100" w:afterAutospacing="1"/>
        <w:jc w:val="both"/>
        <w:rPr>
          <w:rFonts w:ascii="Times New Roman" w:eastAsia="標楷體" w:cs="Times New Roman"/>
          <w:color w:val="auto"/>
        </w:rPr>
      </w:pPr>
      <w:r w:rsidRPr="00D05B4C">
        <w:rPr>
          <w:rFonts w:ascii="Times New Roman" w:eastAsia="標楷體" w:cs="Times New Roman"/>
          <w:color w:val="auto"/>
        </w:rPr>
        <w:t>各國推動醫療器材法規調和之工作已數十餘年，全球醫療器材法規調和會</w:t>
      </w:r>
      <w:r w:rsidRPr="00D05B4C">
        <w:rPr>
          <w:rFonts w:ascii="Times New Roman" w:eastAsia="標楷體" w:cs="Times New Roman"/>
          <w:color w:val="auto"/>
        </w:rPr>
        <w:t>(</w:t>
      </w:r>
      <w:bookmarkStart w:id="1" w:name="OLE_LINK1"/>
      <w:r w:rsidRPr="00D05B4C">
        <w:rPr>
          <w:rFonts w:ascii="Times New Roman" w:eastAsia="標楷體" w:cs="Times New Roman"/>
          <w:color w:val="auto"/>
        </w:rPr>
        <w:t>Global Harmonization Task Force</w:t>
      </w:r>
      <w:r w:rsidRPr="00D05B4C">
        <w:rPr>
          <w:rFonts w:ascii="Times New Roman" w:eastAsia="標楷體" w:cs="Times New Roman"/>
          <w:color w:val="auto"/>
        </w:rPr>
        <w:t>，</w:t>
      </w:r>
      <w:bookmarkEnd w:id="1"/>
      <w:r w:rsidRPr="00D05B4C">
        <w:rPr>
          <w:rFonts w:ascii="Times New Roman" w:eastAsia="標楷體" w:cs="Times New Roman"/>
          <w:color w:val="auto"/>
        </w:rPr>
        <w:t>以下簡稱</w:t>
      </w:r>
      <w:r w:rsidRPr="00D05B4C">
        <w:rPr>
          <w:rFonts w:ascii="Times New Roman" w:eastAsia="標楷體" w:cs="Times New Roman"/>
          <w:color w:val="auto"/>
        </w:rPr>
        <w:t>GHTF)</w:t>
      </w:r>
      <w:r w:rsidRPr="00D05B4C">
        <w:rPr>
          <w:rFonts w:ascii="Times New Roman" w:eastAsia="標楷體" w:cs="Times New Roman"/>
          <w:color w:val="auto"/>
        </w:rPr>
        <w:t>成立於</w:t>
      </w:r>
      <w:r w:rsidRPr="00D05B4C">
        <w:rPr>
          <w:rFonts w:ascii="Times New Roman" w:eastAsia="標楷體" w:cs="Times New Roman"/>
          <w:color w:val="auto"/>
        </w:rPr>
        <w:t>1992</w:t>
      </w:r>
      <w:r w:rsidRPr="00D05B4C">
        <w:rPr>
          <w:rFonts w:ascii="Times New Roman" w:eastAsia="標楷體" w:cs="Times New Roman"/>
          <w:color w:val="auto"/>
        </w:rPr>
        <w:t>年，該會致力於醫療器材法規管理標準化，制定醫療器材法規指引，供各國衛生主管機關、製造業者及代施查核機構參考遵循。其中</w:t>
      </w:r>
      <w:r w:rsidRPr="00D05B4C">
        <w:rPr>
          <w:rFonts w:ascii="Times New Roman" w:eastAsia="標楷體" w:cs="Times New Roman"/>
          <w:color w:val="auto"/>
        </w:rPr>
        <w:t>Study Group 1(</w:t>
      </w:r>
      <w:r w:rsidRPr="00D05B4C">
        <w:rPr>
          <w:rFonts w:ascii="Times New Roman" w:eastAsia="標楷體" w:cs="Times New Roman"/>
          <w:color w:val="auto"/>
        </w:rPr>
        <w:t>以下簡稱</w:t>
      </w:r>
      <w:r w:rsidRPr="00D05B4C">
        <w:rPr>
          <w:rFonts w:ascii="Times New Roman" w:eastAsia="標楷體" w:cs="Times New Roman"/>
          <w:color w:val="auto"/>
        </w:rPr>
        <w:t>SG1)</w:t>
      </w:r>
      <w:r w:rsidRPr="00D05B4C">
        <w:rPr>
          <w:rFonts w:ascii="Times New Roman" w:eastAsia="標楷體" w:cs="Times New Roman"/>
          <w:color w:val="auto"/>
        </w:rPr>
        <w:t>制定之</w:t>
      </w:r>
      <w:r w:rsidRPr="00D05B4C">
        <w:rPr>
          <w:rFonts w:ascii="Times New Roman" w:eastAsia="標楷體" w:cs="Times New Roman"/>
          <w:color w:val="auto"/>
        </w:rPr>
        <w:t>SG1-N41R9:2005</w:t>
      </w:r>
      <w:r w:rsidRPr="00D05B4C">
        <w:rPr>
          <w:rFonts w:ascii="Times New Roman" w:eastAsia="標楷體" w:cs="Times New Roman" w:hint="eastAsia"/>
          <w:color w:val="auto"/>
        </w:rPr>
        <w:t>《</w:t>
      </w:r>
      <w:r w:rsidRPr="00D05B4C">
        <w:rPr>
          <w:rFonts w:ascii="Times New Roman" w:eastAsia="標楷體" w:cs="Times New Roman"/>
          <w:color w:val="auto"/>
        </w:rPr>
        <w:t>Essential Principles of Safety and Performance of Medical Devices</w:t>
      </w:r>
      <w:r w:rsidRPr="00D05B4C">
        <w:rPr>
          <w:rFonts w:ascii="Times New Roman" w:eastAsia="標楷體" w:cs="Times New Roman" w:hint="eastAsia"/>
          <w:color w:val="auto"/>
        </w:rPr>
        <w:t>》</w:t>
      </w:r>
      <w:r w:rsidRPr="00D05B4C">
        <w:rPr>
          <w:rFonts w:ascii="Times New Roman" w:eastAsia="標楷體" w:cs="Times New Roman"/>
          <w:color w:val="auto"/>
        </w:rPr>
        <w:t>，</w:t>
      </w:r>
      <w:r w:rsidRPr="00D05B4C">
        <w:rPr>
          <w:rFonts w:ascii="Times New Roman" w:eastAsia="標楷體" w:cs="Times New Roman" w:hint="eastAsia"/>
          <w:color w:val="auto"/>
        </w:rPr>
        <w:t>係</w:t>
      </w:r>
      <w:r w:rsidRPr="00D05B4C">
        <w:rPr>
          <w:rFonts w:ascii="Times New Roman" w:eastAsia="標楷體" w:cs="Times New Roman"/>
          <w:color w:val="auto"/>
        </w:rPr>
        <w:t>參考歐盟醫療器材指令附件一之安全與功效基本要求</w:t>
      </w:r>
      <w:r w:rsidRPr="00D05B4C">
        <w:rPr>
          <w:rFonts w:ascii="Times New Roman" w:eastAsia="標楷體" w:cs="Times New Roman" w:hint="eastAsia"/>
          <w:color w:val="auto"/>
        </w:rPr>
        <w:t>(Essential Requirements)</w:t>
      </w:r>
      <w:r w:rsidRPr="00D05B4C">
        <w:rPr>
          <w:rFonts w:ascii="Times New Roman" w:eastAsia="標楷體" w:cs="Times New Roman"/>
          <w:color w:val="auto"/>
        </w:rPr>
        <w:t>，</w:t>
      </w:r>
      <w:r w:rsidRPr="00D05B4C">
        <w:rPr>
          <w:rFonts w:ascii="Times New Roman" w:eastAsia="標楷體" w:cs="Times New Roman" w:hint="eastAsia"/>
          <w:color w:val="auto"/>
        </w:rPr>
        <w:t>詳列醫療器材安全性與功效性評估之</w:t>
      </w:r>
      <w:r w:rsidRPr="00D05B4C">
        <w:rPr>
          <w:rFonts w:ascii="Times New Roman" w:eastAsia="標楷體" w:cs="Times New Roman"/>
          <w:color w:val="auto"/>
        </w:rPr>
        <w:t>基本準則</w:t>
      </w:r>
      <w:r w:rsidRPr="00D05B4C">
        <w:rPr>
          <w:rFonts w:ascii="Times New Roman" w:eastAsia="標楷體" w:cs="Times New Roman"/>
          <w:color w:val="auto"/>
        </w:rPr>
        <w:t>(Essential Principles</w:t>
      </w:r>
      <w:r w:rsidRPr="00D05B4C">
        <w:rPr>
          <w:rFonts w:ascii="Times New Roman" w:eastAsia="標楷體" w:cs="Times New Roman"/>
          <w:color w:val="auto"/>
        </w:rPr>
        <w:t>，以下簡稱</w:t>
      </w:r>
      <w:r w:rsidRPr="00D05B4C">
        <w:rPr>
          <w:rFonts w:ascii="Times New Roman" w:eastAsia="標楷體" w:cs="Times New Roman"/>
          <w:color w:val="auto"/>
        </w:rPr>
        <w:t>EP)</w:t>
      </w:r>
      <w:r w:rsidRPr="00D05B4C">
        <w:rPr>
          <w:rFonts w:ascii="Times New Roman" w:eastAsia="標楷體" w:cs="Times New Roman" w:hint="eastAsia"/>
          <w:color w:val="auto"/>
        </w:rPr>
        <w:t>共十七條</w:t>
      </w:r>
      <w:r w:rsidRPr="00D05B4C">
        <w:rPr>
          <w:rFonts w:ascii="Times New Roman" w:eastAsia="標楷體" w:cs="Times New Roman"/>
          <w:color w:val="auto"/>
        </w:rPr>
        <w:t>，</w:t>
      </w:r>
      <w:r w:rsidRPr="00D05B4C">
        <w:rPr>
          <w:rFonts w:ascii="Times New Roman" w:eastAsia="標楷體" w:cs="Times New Roman" w:hint="eastAsia"/>
          <w:color w:val="auto"/>
        </w:rPr>
        <w:t>要求醫療器材業者評估</w:t>
      </w:r>
      <w:r w:rsidRPr="00D05B4C">
        <w:rPr>
          <w:rFonts w:ascii="Times New Roman" w:eastAsia="標楷體" w:cs="Times New Roman"/>
          <w:color w:val="auto"/>
        </w:rPr>
        <w:t>醫療器材</w:t>
      </w:r>
      <w:r w:rsidRPr="00D05B4C">
        <w:rPr>
          <w:rFonts w:ascii="Times New Roman" w:eastAsia="標楷體" w:cs="Times New Roman" w:hint="eastAsia"/>
          <w:color w:val="auto"/>
        </w:rPr>
        <w:t>的</w:t>
      </w:r>
      <w:r w:rsidRPr="00D05B4C">
        <w:rPr>
          <w:rFonts w:ascii="Times New Roman" w:eastAsia="標楷體" w:cs="Times New Roman"/>
          <w:color w:val="auto"/>
        </w:rPr>
        <w:t>風險</w:t>
      </w:r>
      <w:r w:rsidRPr="00D05B4C">
        <w:rPr>
          <w:rFonts w:ascii="Times New Roman" w:eastAsia="標楷體" w:cs="Times New Roman" w:hint="eastAsia"/>
          <w:color w:val="auto"/>
        </w:rPr>
        <w:t>。</w:t>
      </w:r>
    </w:p>
    <w:p w:rsidR="001707A5" w:rsidRPr="00D05B4C" w:rsidRDefault="001707A5" w:rsidP="001707A5">
      <w:pPr>
        <w:pStyle w:val="Default"/>
        <w:adjustRightInd/>
        <w:snapToGrid w:val="0"/>
        <w:spacing w:before="100" w:beforeAutospacing="1" w:after="100" w:afterAutospacing="1"/>
        <w:jc w:val="both"/>
        <w:rPr>
          <w:rFonts w:ascii="Times New Roman" w:eastAsia="標楷體" w:cs="Times New Roman"/>
          <w:color w:val="auto"/>
        </w:rPr>
      </w:pPr>
      <w:r w:rsidRPr="00D05B4C">
        <w:rPr>
          <w:rFonts w:ascii="Times New Roman" w:eastAsia="標楷體" w:cs="Times New Roman"/>
          <w:color w:val="auto"/>
        </w:rPr>
        <w:t>SG1-N44:2008</w:t>
      </w:r>
      <w:r w:rsidRPr="00D05B4C">
        <w:rPr>
          <w:rFonts w:ascii="Times New Roman" w:eastAsia="標楷體" w:cs="Times New Roman" w:hint="eastAsia"/>
          <w:color w:val="auto"/>
        </w:rPr>
        <w:t>《</w:t>
      </w:r>
      <w:r w:rsidRPr="00D05B4C">
        <w:rPr>
          <w:rFonts w:ascii="Times New Roman" w:eastAsia="標楷體" w:cs="Times New Roman"/>
          <w:color w:val="auto"/>
        </w:rPr>
        <w:t>Role of Standards in the Assessment of Medical Devices</w:t>
      </w:r>
      <w:r w:rsidRPr="00D05B4C">
        <w:rPr>
          <w:rFonts w:ascii="Times New Roman" w:eastAsia="標楷體" w:cs="Times New Roman" w:hint="eastAsia"/>
          <w:color w:val="auto"/>
        </w:rPr>
        <w:t>》</w:t>
      </w:r>
      <w:r w:rsidRPr="00D05B4C">
        <w:rPr>
          <w:rFonts w:ascii="Times New Roman" w:eastAsia="標楷體" w:cs="Times New Roman"/>
          <w:color w:val="auto"/>
        </w:rPr>
        <w:t>建議製造業者利用</w:t>
      </w:r>
      <w:r w:rsidRPr="00D05B4C">
        <w:rPr>
          <w:rFonts w:ascii="Times New Roman" w:eastAsia="標楷體" w:cs="Times New Roman" w:hint="eastAsia"/>
          <w:color w:val="auto"/>
        </w:rPr>
        <w:t>衛生主管機關醫療器材</w:t>
      </w:r>
      <w:r w:rsidRPr="00D05B4C">
        <w:rPr>
          <w:rFonts w:ascii="Times New Roman" w:eastAsia="標楷體" w:cs="Times New Roman"/>
          <w:color w:val="auto"/>
        </w:rPr>
        <w:t>採認標準來</w:t>
      </w:r>
      <w:r w:rsidRPr="00D05B4C">
        <w:rPr>
          <w:rFonts w:ascii="Times New Roman" w:eastAsia="標楷體" w:cs="Times New Roman" w:hint="eastAsia"/>
          <w:color w:val="auto"/>
        </w:rPr>
        <w:t>評估並管制</w:t>
      </w:r>
      <w:r w:rsidRPr="00D05B4C">
        <w:rPr>
          <w:rFonts w:ascii="Times New Roman" w:eastAsia="標楷體" w:cs="Times New Roman" w:hint="eastAsia"/>
          <w:color w:val="auto"/>
        </w:rPr>
        <w:t>EP</w:t>
      </w:r>
      <w:r w:rsidRPr="00D05B4C">
        <w:rPr>
          <w:rFonts w:ascii="Times New Roman" w:eastAsia="標楷體" w:cs="Times New Roman" w:hint="eastAsia"/>
          <w:color w:val="auto"/>
        </w:rPr>
        <w:t>所規定</w:t>
      </w:r>
      <w:r w:rsidRPr="00D05B4C">
        <w:rPr>
          <w:rFonts w:ascii="Times New Roman" w:eastAsia="標楷體" w:cs="Times New Roman"/>
          <w:color w:val="auto"/>
        </w:rPr>
        <w:t>的風險</w:t>
      </w:r>
      <w:r w:rsidRPr="00D05B4C">
        <w:rPr>
          <w:rFonts w:ascii="Times New Roman" w:eastAsia="標楷體" w:cs="Times New Roman" w:hint="eastAsia"/>
          <w:color w:val="auto"/>
        </w:rPr>
        <w:t>項目</w:t>
      </w:r>
      <w:r w:rsidRPr="00D05B4C">
        <w:rPr>
          <w:rFonts w:ascii="Times New Roman" w:eastAsia="標楷體" w:cs="Times New Roman"/>
          <w:color w:val="auto"/>
        </w:rPr>
        <w:t>，</w:t>
      </w:r>
      <w:r w:rsidRPr="00D05B4C">
        <w:rPr>
          <w:rFonts w:ascii="Times New Roman" w:eastAsia="標楷體" w:cs="Times New Roman" w:hint="eastAsia"/>
          <w:color w:val="auto"/>
        </w:rPr>
        <w:t>以</w:t>
      </w:r>
      <w:r w:rsidRPr="00D05B4C">
        <w:rPr>
          <w:rFonts w:ascii="Times New Roman" w:eastAsia="標楷體" w:cs="Times New Roman"/>
          <w:color w:val="auto"/>
        </w:rPr>
        <w:t>完成醫療器材的安全與功效評估。</w:t>
      </w:r>
    </w:p>
    <w:p w:rsidR="001707A5" w:rsidRPr="00D05B4C" w:rsidRDefault="001707A5" w:rsidP="001707A5">
      <w:pPr>
        <w:pStyle w:val="Default"/>
        <w:adjustRightInd/>
        <w:snapToGrid w:val="0"/>
        <w:spacing w:before="100" w:beforeAutospacing="1" w:after="100" w:afterAutospacing="1"/>
        <w:jc w:val="both"/>
        <w:rPr>
          <w:rFonts w:ascii="Times New Roman" w:eastAsia="標楷體" w:cs="Times New Roman"/>
          <w:color w:val="auto"/>
        </w:rPr>
      </w:pPr>
      <w:r w:rsidRPr="00D05B4C">
        <w:rPr>
          <w:rFonts w:ascii="Times New Roman" w:eastAsia="標楷體" w:cs="Times New Roman"/>
          <w:color w:val="auto"/>
        </w:rPr>
        <w:t>GHTF SG1</w:t>
      </w:r>
      <w:r w:rsidRPr="00D05B4C">
        <w:rPr>
          <w:rFonts w:ascii="Times New Roman" w:eastAsia="標楷體" w:cs="Times New Roman" w:hint="eastAsia"/>
          <w:color w:val="auto"/>
        </w:rPr>
        <w:t>針對一般醫療器材制定</w:t>
      </w:r>
      <w:r w:rsidRPr="00D05B4C">
        <w:rPr>
          <w:rFonts w:ascii="Times New Roman" w:eastAsia="標楷體" w:cs="Times New Roman"/>
          <w:color w:val="auto"/>
        </w:rPr>
        <w:t>GHTF SG1-N11:2008</w:t>
      </w:r>
      <w:r w:rsidRPr="00D05B4C">
        <w:rPr>
          <w:rFonts w:ascii="Times New Roman" w:eastAsia="標楷體" w:cs="Times New Roman" w:hint="eastAsia"/>
          <w:color w:val="auto"/>
        </w:rPr>
        <w:t>《</w:t>
      </w:r>
      <w:r w:rsidRPr="00D05B4C">
        <w:rPr>
          <w:rFonts w:ascii="Times New Roman" w:eastAsia="標楷體" w:cs="Times New Roman"/>
          <w:color w:val="auto"/>
        </w:rPr>
        <w:t>Summary Technical Documentation for Demonstrating Conformity to the Essential Principles of Safety and Performance of Medical Devices (STED)</w:t>
      </w:r>
      <w:r w:rsidRPr="00D05B4C">
        <w:rPr>
          <w:rFonts w:ascii="Times New Roman" w:eastAsia="標楷體" w:cs="Times New Roman" w:hint="eastAsia"/>
          <w:color w:val="auto"/>
        </w:rPr>
        <w:t>》，針對體外診斷醫療器材制定</w:t>
      </w:r>
      <w:r w:rsidRPr="00D05B4C">
        <w:rPr>
          <w:rFonts w:ascii="Times New Roman" w:eastAsia="標楷體" w:cs="Times New Roman"/>
          <w:color w:val="auto"/>
        </w:rPr>
        <w:t>GHTF SG1-N63:2011</w:t>
      </w:r>
      <w:r w:rsidRPr="00D05B4C">
        <w:rPr>
          <w:rFonts w:ascii="Times New Roman" w:eastAsia="標楷體" w:cs="Times New Roman" w:hint="eastAsia"/>
          <w:color w:val="auto"/>
        </w:rPr>
        <w:t>《</w:t>
      </w:r>
      <w:r w:rsidRPr="00D05B4C">
        <w:rPr>
          <w:rFonts w:ascii="Times New Roman" w:eastAsia="標楷體" w:cs="Times New Roman"/>
          <w:color w:val="auto"/>
        </w:rPr>
        <w:t>Summary Technical Documentation (STED) for Demonstrating Conformity to the Essential Principles of Safety and Performance of IVD Medical Devices</w:t>
      </w:r>
      <w:r w:rsidRPr="00D05B4C">
        <w:rPr>
          <w:rFonts w:ascii="Times New Roman" w:eastAsia="標楷體" w:cs="Times New Roman"/>
          <w:color w:val="auto"/>
        </w:rPr>
        <w:t>》。</w:t>
      </w:r>
    </w:p>
    <w:p w:rsidR="001707A5" w:rsidRPr="00D05B4C" w:rsidRDefault="001707A5" w:rsidP="001707A5">
      <w:pPr>
        <w:pStyle w:val="Default"/>
        <w:adjustRightInd/>
        <w:snapToGrid w:val="0"/>
        <w:spacing w:before="100" w:beforeAutospacing="1" w:after="100" w:afterAutospacing="1"/>
        <w:jc w:val="both"/>
        <w:rPr>
          <w:rFonts w:ascii="Times New Roman" w:eastAsia="標楷體" w:cs="Times New Roman"/>
          <w:color w:val="auto"/>
        </w:rPr>
      </w:pPr>
      <w:r w:rsidRPr="00D05B4C">
        <w:rPr>
          <w:rFonts w:ascii="Times New Roman" w:eastAsia="標楷體" w:cs="Times New Roman"/>
          <w:color w:val="auto"/>
        </w:rPr>
        <w:t>GHTF</w:t>
      </w:r>
      <w:r w:rsidRPr="00D05B4C">
        <w:rPr>
          <w:rFonts w:ascii="Times New Roman" w:eastAsia="標楷體" w:cs="Times New Roman"/>
          <w:color w:val="auto"/>
        </w:rPr>
        <w:t>各會員國</w:t>
      </w:r>
      <w:r w:rsidRPr="00D05B4C">
        <w:rPr>
          <w:rFonts w:ascii="Times New Roman" w:eastAsia="標楷體" w:cs="Times New Roman" w:hint="eastAsia"/>
          <w:color w:val="auto"/>
        </w:rPr>
        <w:t>如</w:t>
      </w:r>
      <w:r w:rsidRPr="00D05B4C">
        <w:rPr>
          <w:rFonts w:ascii="Times New Roman" w:eastAsia="標楷體" w:cs="Times New Roman"/>
          <w:color w:val="auto"/>
        </w:rPr>
        <w:t>美國、歐盟、加拿大、澳洲及日本等</w:t>
      </w:r>
      <w:r w:rsidRPr="00D05B4C">
        <w:rPr>
          <w:rFonts w:ascii="Times New Roman" w:eastAsia="標楷體" w:cs="Times New Roman" w:hint="eastAsia"/>
          <w:color w:val="auto"/>
        </w:rPr>
        <w:t>，其</w:t>
      </w:r>
      <w:r w:rsidRPr="00D05B4C">
        <w:rPr>
          <w:rFonts w:ascii="Times New Roman" w:eastAsia="標楷體" w:cs="Times New Roman"/>
          <w:color w:val="auto"/>
        </w:rPr>
        <w:t>衛生主管機關自</w:t>
      </w:r>
      <w:r w:rsidRPr="00D05B4C">
        <w:rPr>
          <w:rFonts w:ascii="Times New Roman" w:eastAsia="標楷體" w:cs="Times New Roman"/>
          <w:color w:val="auto"/>
        </w:rPr>
        <w:t>2001</w:t>
      </w:r>
      <w:r w:rsidRPr="00D05B4C">
        <w:rPr>
          <w:rFonts w:ascii="Times New Roman" w:eastAsia="標楷體" w:cs="Times New Roman"/>
          <w:color w:val="auto"/>
        </w:rPr>
        <w:t>年起即採用</w:t>
      </w:r>
      <w:r w:rsidRPr="00D05B4C">
        <w:rPr>
          <w:rFonts w:ascii="Times New Roman" w:eastAsia="標楷體" w:cs="Times New Roman"/>
          <w:color w:val="auto"/>
        </w:rPr>
        <w:t>EP</w:t>
      </w:r>
      <w:r w:rsidRPr="00D05B4C">
        <w:rPr>
          <w:rFonts w:ascii="Times New Roman" w:eastAsia="標楷體" w:cs="Times New Roman"/>
          <w:color w:val="auto"/>
        </w:rPr>
        <w:t>評估產品的安全性及性能，並推動</w:t>
      </w:r>
      <w:r w:rsidRPr="00D05B4C">
        <w:rPr>
          <w:rFonts w:ascii="Times New Roman" w:eastAsia="標楷體" w:cs="Times New Roman"/>
          <w:color w:val="auto"/>
        </w:rPr>
        <w:t>STED</w:t>
      </w:r>
      <w:r w:rsidRPr="00D05B4C">
        <w:rPr>
          <w:rFonts w:ascii="Times New Roman" w:eastAsia="標楷體" w:cs="Times New Roman"/>
          <w:color w:val="auto"/>
        </w:rPr>
        <w:t>試行計畫</w:t>
      </w:r>
      <w:r w:rsidRPr="00D05B4C">
        <w:rPr>
          <w:rFonts w:ascii="Times New Roman" w:eastAsia="標楷體" w:cs="Times New Roman" w:hint="eastAsia"/>
          <w:color w:val="auto"/>
        </w:rPr>
        <w:t>(</w:t>
      </w:r>
      <w:r w:rsidRPr="00D05B4C">
        <w:rPr>
          <w:rFonts w:ascii="Times New Roman" w:eastAsia="標楷體" w:cs="Times New Roman"/>
          <w:color w:val="auto"/>
        </w:rPr>
        <w:t>Summary Technical Documentation Pilot Program</w:t>
      </w:r>
      <w:r w:rsidRPr="00D05B4C">
        <w:rPr>
          <w:rFonts w:ascii="Times New Roman" w:eastAsia="標楷體" w:cs="Times New Roman"/>
          <w:color w:val="auto"/>
        </w:rPr>
        <w:t>，簡稱</w:t>
      </w:r>
      <w:r w:rsidRPr="00D05B4C">
        <w:rPr>
          <w:rFonts w:ascii="Times New Roman" w:eastAsia="標楷體" w:cs="Times New Roman"/>
          <w:color w:val="auto"/>
        </w:rPr>
        <w:t>STED Pilot Program</w:t>
      </w:r>
      <w:r w:rsidRPr="00D05B4C">
        <w:rPr>
          <w:rFonts w:ascii="Times New Roman" w:eastAsia="標楷體" w:cs="Times New Roman" w:hint="eastAsia"/>
          <w:color w:val="auto"/>
        </w:rPr>
        <w:t>)</w:t>
      </w:r>
      <w:r w:rsidRPr="00D05B4C">
        <w:rPr>
          <w:rFonts w:ascii="Times New Roman" w:eastAsia="標楷體" w:cs="Times New Roman" w:hint="eastAsia"/>
          <w:color w:val="auto"/>
        </w:rPr>
        <w:t>。由</w:t>
      </w:r>
      <w:r w:rsidRPr="00D05B4C">
        <w:rPr>
          <w:rFonts w:ascii="Times New Roman" w:eastAsia="標楷體" w:cs="Times New Roman"/>
          <w:color w:val="auto"/>
        </w:rPr>
        <w:t>亞</w:t>
      </w:r>
      <w:r w:rsidRPr="00D05B4C">
        <w:rPr>
          <w:rFonts w:ascii="Times New Roman" w:eastAsia="標楷體" w:cs="Times New Roman" w:hint="eastAsia"/>
          <w:color w:val="auto"/>
        </w:rPr>
        <w:t>洲</w:t>
      </w:r>
      <w:r w:rsidRPr="00D05B4C">
        <w:rPr>
          <w:rFonts w:ascii="Times New Roman" w:eastAsia="標楷體" w:cs="Times New Roman"/>
          <w:color w:val="auto"/>
        </w:rPr>
        <w:t>、中東</w:t>
      </w:r>
      <w:r w:rsidRPr="00D05B4C">
        <w:rPr>
          <w:rFonts w:ascii="Times New Roman" w:eastAsia="標楷體" w:cs="Times New Roman" w:hint="eastAsia"/>
          <w:color w:val="auto"/>
        </w:rPr>
        <w:t>、南非以南美洲各國所組成之</w:t>
      </w:r>
      <w:r w:rsidRPr="00D05B4C">
        <w:rPr>
          <w:rFonts w:ascii="Times New Roman" w:eastAsia="標楷體" w:cs="Times New Roman"/>
          <w:color w:val="auto"/>
        </w:rPr>
        <w:t>亞洲醫療器材法規調和會</w:t>
      </w:r>
      <w:r w:rsidRPr="00D05B4C">
        <w:rPr>
          <w:rFonts w:ascii="Times New Roman" w:eastAsia="標楷體" w:cs="Times New Roman"/>
          <w:color w:val="auto"/>
        </w:rPr>
        <w:t>(Asian Harmonization Working Party</w:t>
      </w:r>
      <w:r w:rsidRPr="00D05B4C">
        <w:rPr>
          <w:rFonts w:ascii="Times New Roman" w:eastAsia="標楷體" w:cs="Times New Roman"/>
          <w:color w:val="auto"/>
        </w:rPr>
        <w:t>，以下簡稱</w:t>
      </w:r>
      <w:r w:rsidRPr="00D05B4C">
        <w:rPr>
          <w:rFonts w:ascii="Times New Roman" w:eastAsia="標楷體" w:cs="Times New Roman"/>
          <w:color w:val="auto"/>
        </w:rPr>
        <w:t>AHWP)</w:t>
      </w:r>
      <w:r w:rsidRPr="00D05B4C">
        <w:rPr>
          <w:rFonts w:ascii="Times New Roman" w:eastAsia="標楷體" w:cs="Times New Roman"/>
          <w:color w:val="auto"/>
        </w:rPr>
        <w:t>，</w:t>
      </w:r>
      <w:r w:rsidRPr="00D05B4C">
        <w:rPr>
          <w:rFonts w:ascii="Times New Roman" w:eastAsia="標楷體" w:cs="Times New Roman" w:hint="eastAsia"/>
          <w:color w:val="auto"/>
        </w:rPr>
        <w:t>也根據</w:t>
      </w:r>
      <w:r w:rsidRPr="00D05B4C">
        <w:rPr>
          <w:rFonts w:ascii="Times New Roman" w:eastAsia="標楷體" w:cs="Times New Roman" w:hint="eastAsia"/>
          <w:color w:val="auto"/>
        </w:rPr>
        <w:t>GHTF EP</w:t>
      </w:r>
      <w:r w:rsidRPr="00D05B4C">
        <w:rPr>
          <w:rFonts w:ascii="Times New Roman" w:eastAsia="標楷體" w:cs="Times New Roman" w:hint="eastAsia"/>
          <w:color w:val="auto"/>
        </w:rPr>
        <w:t>與</w:t>
      </w:r>
      <w:r w:rsidRPr="00D05B4C">
        <w:rPr>
          <w:rFonts w:ascii="Times New Roman" w:eastAsia="標楷體" w:cs="Times New Roman"/>
          <w:color w:val="auto"/>
        </w:rPr>
        <w:t>STED</w:t>
      </w:r>
      <w:r w:rsidRPr="00D05B4C">
        <w:rPr>
          <w:rFonts w:ascii="Times New Roman" w:eastAsia="標楷體" w:cs="Times New Roman" w:hint="eastAsia"/>
          <w:color w:val="auto"/>
        </w:rPr>
        <w:t>相關指引，</w:t>
      </w:r>
      <w:r w:rsidRPr="00D05B4C">
        <w:rPr>
          <w:rFonts w:ascii="Times New Roman" w:eastAsia="標楷體" w:cs="Times New Roman"/>
          <w:color w:val="auto"/>
        </w:rPr>
        <w:t>推動</w:t>
      </w:r>
      <w:r w:rsidRPr="00D05B4C">
        <w:rPr>
          <w:rFonts w:ascii="Times New Roman" w:eastAsia="標楷體" w:cs="Times New Roman"/>
          <w:color w:val="auto"/>
        </w:rPr>
        <w:t>AHWP TC Common Submission Dossier Template(</w:t>
      </w:r>
      <w:r w:rsidRPr="00D05B4C">
        <w:rPr>
          <w:rFonts w:ascii="Times New Roman" w:eastAsia="標楷體" w:cs="Times New Roman"/>
          <w:color w:val="auto"/>
        </w:rPr>
        <w:t>簡稱</w:t>
      </w:r>
      <w:r w:rsidRPr="00D05B4C">
        <w:rPr>
          <w:rFonts w:ascii="Times New Roman" w:eastAsia="標楷體" w:cs="Times New Roman"/>
          <w:color w:val="auto"/>
        </w:rPr>
        <w:t>CSDT)</w:t>
      </w:r>
      <w:r w:rsidRPr="00D05B4C">
        <w:rPr>
          <w:rFonts w:ascii="Times New Roman" w:eastAsia="標楷體" w:cs="Times New Roman" w:hint="eastAsia"/>
          <w:color w:val="auto"/>
        </w:rPr>
        <w:t>，</w:t>
      </w:r>
      <w:r w:rsidRPr="00D05B4C">
        <w:rPr>
          <w:rFonts w:ascii="Times New Roman" w:eastAsia="標楷體" w:cs="Times New Roman" w:hint="eastAsia"/>
          <w:color w:val="auto"/>
        </w:rPr>
        <w:t>CSDT</w:t>
      </w:r>
      <w:r w:rsidRPr="00D05B4C">
        <w:rPr>
          <w:rFonts w:ascii="Times New Roman" w:eastAsia="標楷體" w:cs="Times New Roman" w:hint="eastAsia"/>
          <w:color w:val="auto"/>
        </w:rPr>
        <w:t>已納入東南亞國協</w:t>
      </w:r>
      <w:r w:rsidRPr="00D05B4C">
        <w:rPr>
          <w:rFonts w:ascii="Times New Roman" w:eastAsia="標楷體" w:cs="Times New Roman" w:hint="eastAsia"/>
          <w:color w:val="auto"/>
        </w:rPr>
        <w:t>(</w:t>
      </w:r>
      <w:r w:rsidRPr="00D05B4C">
        <w:rPr>
          <w:rFonts w:ascii="Times New Roman" w:eastAsia="標楷體" w:cs="Times New Roman"/>
          <w:color w:val="auto"/>
        </w:rPr>
        <w:t>Association of Southeast Asian Nations</w:t>
      </w:r>
      <w:r w:rsidRPr="00D05B4C">
        <w:rPr>
          <w:rFonts w:ascii="Times New Roman" w:eastAsia="標楷體" w:cs="Times New Roman" w:hint="eastAsia"/>
          <w:color w:val="auto"/>
        </w:rPr>
        <w:t>, ASEAN)</w:t>
      </w:r>
      <w:r w:rsidRPr="00D05B4C">
        <w:rPr>
          <w:rFonts w:ascii="Times New Roman" w:eastAsia="標楷體" w:cs="Times New Roman" w:hint="eastAsia"/>
          <w:color w:val="auto"/>
        </w:rPr>
        <w:t>草擬之醫療器材指令</w:t>
      </w:r>
      <w:r w:rsidRPr="00D05B4C">
        <w:rPr>
          <w:rFonts w:ascii="Times New Roman" w:eastAsia="標楷體" w:cs="Times New Roman" w:hint="eastAsia"/>
          <w:color w:val="auto"/>
        </w:rPr>
        <w:t>(ASEAN MDD)</w:t>
      </w:r>
      <w:r w:rsidRPr="00D05B4C">
        <w:rPr>
          <w:rFonts w:ascii="Times New Roman" w:eastAsia="標楷體" w:cs="Times New Roman"/>
          <w:color w:val="auto"/>
        </w:rPr>
        <w:t>。</w:t>
      </w:r>
    </w:p>
    <w:p w:rsidR="001707A5" w:rsidRPr="00D05B4C" w:rsidRDefault="001707A5" w:rsidP="001707A5">
      <w:pPr>
        <w:pStyle w:val="Default"/>
        <w:adjustRightInd/>
        <w:snapToGrid w:val="0"/>
        <w:spacing w:before="100" w:beforeAutospacing="1"/>
        <w:jc w:val="both"/>
        <w:rPr>
          <w:rFonts w:ascii="Times New Roman" w:eastAsia="標楷體" w:cs="Times New Roman"/>
          <w:color w:val="auto"/>
        </w:rPr>
      </w:pPr>
      <w:r w:rsidRPr="00D05B4C">
        <w:rPr>
          <w:rFonts w:ascii="Times New Roman" w:eastAsia="標楷體" w:cs="Times New Roman" w:hint="eastAsia"/>
          <w:color w:val="auto"/>
        </w:rPr>
        <w:t>業者可參考以下網址以下載</w:t>
      </w:r>
      <w:r w:rsidRPr="00D05B4C">
        <w:rPr>
          <w:rFonts w:ascii="Times New Roman" w:eastAsia="標楷體" w:cs="Times New Roman"/>
          <w:color w:val="auto"/>
        </w:rPr>
        <w:t>GHTF</w:t>
      </w:r>
      <w:r w:rsidRPr="00D05B4C">
        <w:rPr>
          <w:rFonts w:ascii="Times New Roman" w:eastAsia="標楷體" w:cs="Times New Roman" w:hint="eastAsia"/>
          <w:color w:val="auto"/>
        </w:rPr>
        <w:t>相關</w:t>
      </w:r>
      <w:r w:rsidRPr="00D05B4C">
        <w:rPr>
          <w:rFonts w:ascii="Times New Roman" w:eastAsia="標楷體" w:cs="Times New Roman"/>
          <w:color w:val="auto"/>
        </w:rPr>
        <w:t>指引：</w:t>
      </w:r>
    </w:p>
    <w:p w:rsidR="001707A5" w:rsidRPr="00D05B4C" w:rsidRDefault="001707A5" w:rsidP="00445610">
      <w:pPr>
        <w:pStyle w:val="Default"/>
        <w:numPr>
          <w:ilvl w:val="0"/>
          <w:numId w:val="28"/>
        </w:numPr>
        <w:tabs>
          <w:tab w:val="clear" w:pos="480"/>
        </w:tabs>
        <w:adjustRightInd/>
        <w:snapToGrid w:val="0"/>
        <w:spacing w:after="100" w:afterAutospacing="1"/>
        <w:ind w:leftChars="200" w:left="720" w:hangingChars="100" w:hanging="240"/>
        <w:jc w:val="both"/>
        <w:rPr>
          <w:rFonts w:ascii="Times New Roman" w:eastAsia="標楷體" w:cs="Times New Roman"/>
          <w:color w:val="auto"/>
        </w:rPr>
      </w:pPr>
      <w:r w:rsidRPr="00D05B4C">
        <w:rPr>
          <w:rFonts w:ascii="Times New Roman" w:eastAsia="標楷體" w:cs="Times New Roman"/>
          <w:color w:val="auto"/>
        </w:rPr>
        <w:t>GHTF</w:t>
      </w:r>
      <w:r w:rsidRPr="00D05B4C">
        <w:rPr>
          <w:rFonts w:ascii="Times New Roman" w:eastAsia="標楷體" w:cs="Times New Roman"/>
          <w:color w:val="auto"/>
        </w:rPr>
        <w:t>網頁：</w:t>
      </w:r>
      <w:hyperlink r:id="rId8" w:history="1">
        <w:r w:rsidRPr="00D05B4C">
          <w:rPr>
            <w:rFonts w:ascii="Times New Roman" w:eastAsia="標楷體" w:cs="Times New Roman"/>
            <w:color w:val="auto"/>
          </w:rPr>
          <w:t>http://www.ghtf.org/</w:t>
        </w:r>
      </w:hyperlink>
      <w:r w:rsidRPr="00D05B4C">
        <w:rPr>
          <w:rFonts w:ascii="Times New Roman" w:eastAsia="標楷體" w:cs="Times New Roman"/>
          <w:color w:val="auto"/>
        </w:rPr>
        <w:t>。</w:t>
      </w:r>
    </w:p>
    <w:p w:rsidR="001707A5" w:rsidRPr="00D05B4C" w:rsidRDefault="001707A5" w:rsidP="00445610">
      <w:pPr>
        <w:pStyle w:val="Default"/>
        <w:numPr>
          <w:ilvl w:val="0"/>
          <w:numId w:val="28"/>
        </w:numPr>
        <w:tabs>
          <w:tab w:val="clear" w:pos="480"/>
        </w:tabs>
        <w:adjustRightInd/>
        <w:snapToGrid w:val="0"/>
        <w:spacing w:before="100" w:beforeAutospacing="1" w:after="100" w:afterAutospacing="1"/>
        <w:ind w:leftChars="200" w:left="720" w:hangingChars="100" w:hanging="240"/>
        <w:jc w:val="both"/>
        <w:rPr>
          <w:rFonts w:ascii="Times New Roman" w:eastAsia="標楷體" w:cs="Times New Roman"/>
          <w:color w:val="auto"/>
        </w:rPr>
      </w:pPr>
      <w:r w:rsidRPr="00D05B4C">
        <w:rPr>
          <w:rFonts w:ascii="Times New Roman" w:eastAsia="標楷體" w:cs="Times New Roman"/>
          <w:color w:val="auto"/>
        </w:rPr>
        <w:t>全球醫療器材法規調和會</w:t>
      </w:r>
      <w:r w:rsidRPr="00D05B4C">
        <w:rPr>
          <w:rFonts w:ascii="Times New Roman" w:eastAsia="標楷體" w:cs="Times New Roman"/>
          <w:color w:val="auto"/>
        </w:rPr>
        <w:t>(GHTF)</w:t>
      </w:r>
      <w:r w:rsidRPr="00D05B4C">
        <w:rPr>
          <w:rFonts w:ascii="Times New Roman" w:eastAsia="標楷體" w:cs="Times New Roman"/>
          <w:color w:val="auto"/>
        </w:rPr>
        <w:t>中文化指引資料庫：</w:t>
      </w:r>
      <w:r w:rsidRPr="00D05B4C">
        <w:rPr>
          <w:rFonts w:ascii="Times New Roman" w:eastAsia="標楷體" w:cs="Times New Roman"/>
          <w:color w:val="auto"/>
        </w:rPr>
        <w:t>http://ghtf.cms.itri.org.tw/</w:t>
      </w:r>
      <w:r w:rsidRPr="00D05B4C">
        <w:rPr>
          <w:rFonts w:ascii="Times New Roman" w:eastAsia="標楷體" w:cs="Times New Roman"/>
          <w:color w:val="auto"/>
        </w:rPr>
        <w:t>。</w:t>
      </w:r>
    </w:p>
    <w:p w:rsidR="001707A5" w:rsidRPr="00D05B4C" w:rsidRDefault="001707A5" w:rsidP="001707A5">
      <w:pPr>
        <w:snapToGrid w:val="0"/>
        <w:spacing w:before="100" w:beforeAutospacing="1" w:after="100" w:afterAutospacing="1"/>
        <w:jc w:val="both"/>
        <w:rPr>
          <w:rFonts w:eastAsia="標楷體"/>
        </w:rPr>
      </w:pPr>
      <w:r w:rsidRPr="00D05B4C">
        <w:rPr>
          <w:rFonts w:eastAsia="標楷體"/>
        </w:rPr>
        <w:lastRenderedPageBreak/>
        <w:t>依據藥事法第四十條</w:t>
      </w:r>
      <w:r w:rsidRPr="00D05B4C">
        <w:rPr>
          <w:rFonts w:eastAsia="標楷體" w:hint="eastAsia"/>
        </w:rPr>
        <w:t>規定，</w:t>
      </w:r>
      <w:r w:rsidRPr="00D05B4C">
        <w:rPr>
          <w:rFonts w:eastAsia="標楷體"/>
        </w:rPr>
        <w:t>製造、輸入醫療器材，應向中央衛生主管機關申請查驗登記並繳納費用，經核准發給醫療器材許可證後，始得製造或輸入</w:t>
      </w:r>
      <w:r w:rsidRPr="00D05B4C">
        <w:rPr>
          <w:rFonts w:eastAsia="標楷體" w:hint="eastAsia"/>
        </w:rPr>
        <w:t>。依據該法條授權，</w:t>
      </w:r>
      <w:r w:rsidRPr="00D05B4C">
        <w:rPr>
          <w:rFonts w:eastAsia="標楷體" w:hint="eastAsia"/>
          <w:kern w:val="0"/>
        </w:rPr>
        <w:t>衛生福利部</w:t>
      </w:r>
      <w:r w:rsidRPr="00D05B4C">
        <w:rPr>
          <w:rFonts w:eastAsia="標楷體" w:hint="eastAsia"/>
        </w:rPr>
        <w:t>訂定</w:t>
      </w:r>
      <w:r w:rsidRPr="00D05B4C">
        <w:rPr>
          <w:rFonts w:eastAsia="標楷體"/>
        </w:rPr>
        <w:t>「醫療器材查驗登記審查準則」</w:t>
      </w:r>
      <w:r w:rsidRPr="00D05B4C">
        <w:rPr>
          <w:rFonts w:eastAsia="標楷體" w:hint="eastAsia"/>
        </w:rPr>
        <w:t>，進行相關管理及審查。</w:t>
      </w:r>
    </w:p>
    <w:p w:rsidR="001707A5" w:rsidRPr="00D05B4C" w:rsidRDefault="001707A5" w:rsidP="001707A5">
      <w:pPr>
        <w:snapToGrid w:val="0"/>
        <w:spacing w:before="100" w:beforeAutospacing="1" w:after="100" w:afterAutospacing="1"/>
        <w:jc w:val="both"/>
        <w:rPr>
          <w:rFonts w:eastAsia="標楷體"/>
        </w:rPr>
      </w:pPr>
      <w:r w:rsidRPr="00D05B4C">
        <w:rPr>
          <w:rFonts w:eastAsia="標楷體" w:hint="eastAsia"/>
        </w:rPr>
        <w:t>為</w:t>
      </w:r>
      <w:r w:rsidRPr="00D05B4C">
        <w:rPr>
          <w:rFonts w:eastAsia="標楷體"/>
        </w:rPr>
        <w:t>推動我國醫療器材法規與國際法規相調和，協助廠商使用國際</w:t>
      </w:r>
      <w:r w:rsidRPr="00D05B4C">
        <w:rPr>
          <w:rFonts w:eastAsia="標楷體" w:hint="eastAsia"/>
        </w:rPr>
        <w:t>調和的安全性與功效性評估方法，以及標準化的技術文件資料作為查驗登記申請資料，</w:t>
      </w:r>
      <w:r w:rsidRPr="00D05B4C">
        <w:rPr>
          <w:rFonts w:eastAsia="標楷體" w:hint="eastAsia"/>
          <w:kern w:val="0"/>
        </w:rPr>
        <w:t>衛生福利部</w:t>
      </w:r>
      <w:r w:rsidRPr="00D05B4C">
        <w:rPr>
          <w:rFonts w:eastAsia="標楷體" w:hint="eastAsia"/>
        </w:rPr>
        <w:t>食品藥物管理署將推動</w:t>
      </w:r>
      <w:r w:rsidRPr="00D05B4C">
        <w:rPr>
          <w:rFonts w:eastAsia="標楷體" w:hint="eastAsia"/>
        </w:rPr>
        <w:t>EP</w:t>
      </w:r>
      <w:r w:rsidRPr="00D05B4C">
        <w:rPr>
          <w:rFonts w:eastAsia="標楷體" w:hint="eastAsia"/>
        </w:rPr>
        <w:t>與</w:t>
      </w:r>
      <w:r w:rsidRPr="00D05B4C">
        <w:rPr>
          <w:rFonts w:eastAsia="標楷體" w:hint="eastAsia"/>
        </w:rPr>
        <w:t>S</w:t>
      </w:r>
      <w:r w:rsidRPr="00D05B4C">
        <w:rPr>
          <w:rFonts w:eastAsia="標楷體"/>
        </w:rPr>
        <w:t>TED</w:t>
      </w:r>
      <w:r w:rsidRPr="00D05B4C">
        <w:rPr>
          <w:rFonts w:eastAsia="標楷體"/>
        </w:rPr>
        <w:t>應用於醫療器材查驗登記，</w:t>
      </w:r>
      <w:r w:rsidRPr="00D05B4C">
        <w:rPr>
          <w:rFonts w:eastAsia="標楷體" w:hint="eastAsia"/>
        </w:rPr>
        <w:t>期可與國際同步，</w:t>
      </w:r>
      <w:r w:rsidRPr="00D05B4C">
        <w:rPr>
          <w:rFonts w:eastAsia="標楷體"/>
        </w:rPr>
        <w:t>符合國際法規、標準與業界當前技術</w:t>
      </w:r>
      <w:r w:rsidRPr="00D05B4C">
        <w:rPr>
          <w:rFonts w:eastAsia="標楷體"/>
        </w:rPr>
        <w:t>(State-of-the-Art Technology)</w:t>
      </w:r>
      <w:r w:rsidRPr="00D05B4C">
        <w:rPr>
          <w:rFonts w:eastAsia="標楷體"/>
        </w:rPr>
        <w:t>水準，亦可</w:t>
      </w:r>
      <w:r w:rsidRPr="00D05B4C">
        <w:rPr>
          <w:rFonts w:eastAsia="標楷體" w:hint="eastAsia"/>
        </w:rPr>
        <w:t>建立未來與外國衛生</w:t>
      </w:r>
      <w:r w:rsidRPr="00D05B4C">
        <w:rPr>
          <w:rFonts w:eastAsia="標楷體"/>
        </w:rPr>
        <w:t>主管機關</w:t>
      </w:r>
      <w:r w:rsidRPr="00D05B4C">
        <w:rPr>
          <w:rFonts w:eastAsia="標楷體" w:hint="eastAsia"/>
        </w:rPr>
        <w:t>建立審查資料交換承認之基礎，</w:t>
      </w:r>
      <w:r w:rsidRPr="00D05B4C">
        <w:rPr>
          <w:rFonts w:eastAsia="標楷體"/>
        </w:rPr>
        <w:t>確保醫療器材產品</w:t>
      </w:r>
      <w:r w:rsidRPr="00D05B4C">
        <w:rPr>
          <w:rFonts w:eastAsia="標楷體" w:hint="eastAsia"/>
        </w:rPr>
        <w:t>品質，促進醫療器材業者提升</w:t>
      </w:r>
      <w:r w:rsidRPr="00D05B4C">
        <w:rPr>
          <w:rFonts w:eastAsia="標楷體"/>
        </w:rPr>
        <w:t>國際競爭力。</w:t>
      </w:r>
    </w:p>
    <w:p w:rsidR="001707A5" w:rsidRPr="00D05B4C" w:rsidRDefault="001707A5" w:rsidP="001707A5">
      <w:pPr>
        <w:pStyle w:val="Default"/>
        <w:adjustRightInd/>
        <w:snapToGrid w:val="0"/>
        <w:spacing w:before="100" w:beforeAutospacing="1" w:after="100" w:afterAutospacing="1"/>
        <w:jc w:val="both"/>
        <w:rPr>
          <w:rFonts w:ascii="Times New Roman" w:eastAsia="標楷體" w:cs="Times New Roman"/>
          <w:b/>
          <w:color w:val="auto"/>
          <w:sz w:val="28"/>
          <w:szCs w:val="28"/>
        </w:rPr>
      </w:pPr>
      <w:r w:rsidRPr="00D05B4C">
        <w:rPr>
          <w:rFonts w:ascii="Times New Roman" w:eastAsia="標楷體" w:cs="Times New Roman" w:hint="eastAsia"/>
          <w:color w:val="auto"/>
          <w:sz w:val="28"/>
          <w:szCs w:val="28"/>
        </w:rPr>
        <w:t>三</w:t>
      </w:r>
      <w:r w:rsidRPr="00D05B4C">
        <w:rPr>
          <w:rFonts w:ascii="Times New Roman" w:eastAsia="標楷體" w:cs="Times New Roman"/>
          <w:b/>
          <w:color w:val="auto"/>
          <w:sz w:val="28"/>
          <w:szCs w:val="28"/>
        </w:rPr>
        <w:t>、</w:t>
      </w:r>
      <w:r w:rsidRPr="00D05B4C">
        <w:rPr>
          <w:rFonts w:ascii="Times New Roman" w:eastAsia="標楷體" w:cs="Times New Roman" w:hint="eastAsia"/>
          <w:b/>
          <w:color w:val="auto"/>
          <w:sz w:val="28"/>
          <w:szCs w:val="28"/>
        </w:rPr>
        <w:t>目的</w:t>
      </w:r>
    </w:p>
    <w:p w:rsidR="001707A5" w:rsidRPr="00D05B4C" w:rsidRDefault="001707A5" w:rsidP="001707A5">
      <w:pPr>
        <w:pStyle w:val="Default"/>
        <w:adjustRightInd/>
        <w:snapToGrid w:val="0"/>
        <w:spacing w:before="100" w:beforeAutospacing="1" w:after="100" w:afterAutospacing="1"/>
        <w:jc w:val="both"/>
        <w:rPr>
          <w:rFonts w:ascii="Times New Roman" w:eastAsia="標楷體" w:cs="Times New Roman"/>
          <w:color w:val="auto"/>
        </w:rPr>
      </w:pPr>
      <w:r w:rsidRPr="00D05B4C">
        <w:rPr>
          <w:rFonts w:ascii="Times New Roman" w:eastAsia="標楷體" w:cs="Times New Roman" w:hint="eastAsia"/>
          <w:color w:val="auto"/>
        </w:rPr>
        <w:t>為協助</w:t>
      </w:r>
      <w:r w:rsidRPr="00D05B4C">
        <w:rPr>
          <w:rFonts w:ascii="Times New Roman" w:eastAsia="標楷體" w:cs="Times New Roman"/>
          <w:color w:val="auto"/>
        </w:rPr>
        <w:t>第三等級醫療器材</w:t>
      </w:r>
      <w:r w:rsidRPr="00D05B4C">
        <w:rPr>
          <w:rFonts w:ascii="Times New Roman" w:eastAsia="標楷體" w:cs="Times New Roman" w:hint="eastAsia"/>
          <w:color w:val="auto"/>
        </w:rPr>
        <w:t>業者依照</w:t>
      </w:r>
      <w:r w:rsidRPr="00D05B4C">
        <w:rPr>
          <w:rFonts w:ascii="Times New Roman" w:eastAsia="標楷體" w:cs="Times New Roman"/>
          <w:color w:val="auto"/>
        </w:rPr>
        <w:t>GHTF</w:t>
      </w:r>
      <w:r w:rsidRPr="00D05B4C">
        <w:rPr>
          <w:rFonts w:ascii="Times New Roman" w:eastAsia="標楷體" w:cs="Times New Roman"/>
          <w:color w:val="auto"/>
        </w:rPr>
        <w:t>之</w:t>
      </w:r>
      <w:r w:rsidRPr="00D05B4C">
        <w:rPr>
          <w:rFonts w:ascii="Times New Roman" w:eastAsia="標楷體" w:cs="Times New Roman"/>
          <w:color w:val="auto"/>
        </w:rPr>
        <w:t>EP</w:t>
      </w:r>
      <w:r w:rsidRPr="00D05B4C">
        <w:rPr>
          <w:rFonts w:ascii="Times New Roman" w:eastAsia="標楷體" w:cs="Times New Roman"/>
          <w:color w:val="auto"/>
        </w:rPr>
        <w:t>及</w:t>
      </w:r>
      <w:r w:rsidRPr="00D05B4C">
        <w:rPr>
          <w:rFonts w:ascii="Times New Roman" w:eastAsia="標楷體" w:cs="Times New Roman"/>
          <w:color w:val="auto"/>
        </w:rPr>
        <w:t>STED</w:t>
      </w:r>
      <w:r w:rsidRPr="00D05B4C">
        <w:rPr>
          <w:rFonts w:ascii="Times New Roman" w:eastAsia="標楷體" w:cs="Times New Roman"/>
          <w:color w:val="auto"/>
        </w:rPr>
        <w:t>應用於醫療器材查驗登記審查，特制定本指引，</w:t>
      </w:r>
      <w:r w:rsidRPr="00D05B4C">
        <w:rPr>
          <w:rFonts w:ascii="Times New Roman" w:eastAsia="標楷體" w:cs="Times New Roman" w:hint="eastAsia"/>
          <w:color w:val="auto"/>
        </w:rPr>
        <w:t>以作為《</w:t>
      </w:r>
      <w:r w:rsidRPr="00D05B4C">
        <w:rPr>
          <w:rFonts w:ascii="Times New Roman" w:eastAsia="標楷體" w:cs="Times New Roman"/>
          <w:color w:val="auto"/>
        </w:rPr>
        <w:t>醫療器材查驗登記審查準則</w:t>
      </w:r>
      <w:r w:rsidRPr="00D05B4C">
        <w:rPr>
          <w:rFonts w:ascii="Times New Roman" w:eastAsia="標楷體" w:cs="Times New Roman" w:hint="eastAsia"/>
          <w:color w:val="auto"/>
        </w:rPr>
        <w:t>》及《體外診斷醫療器材查驗登記須知》之</w:t>
      </w:r>
      <w:r w:rsidRPr="00D05B4C">
        <w:rPr>
          <w:rFonts w:ascii="Times New Roman" w:eastAsia="標楷體" w:cs="Times New Roman"/>
          <w:color w:val="auto"/>
        </w:rPr>
        <w:t>補充規定。</w:t>
      </w:r>
    </w:p>
    <w:p w:rsidR="001707A5" w:rsidRPr="00D05B4C" w:rsidRDefault="001707A5" w:rsidP="001707A5">
      <w:pPr>
        <w:pStyle w:val="Default"/>
        <w:adjustRightInd/>
        <w:snapToGrid w:val="0"/>
        <w:spacing w:before="100" w:beforeAutospacing="1" w:after="100" w:afterAutospacing="1"/>
        <w:jc w:val="both"/>
        <w:rPr>
          <w:rFonts w:ascii="Times New Roman" w:eastAsia="標楷體" w:cs="Times New Roman"/>
          <w:b/>
          <w:color w:val="auto"/>
          <w:sz w:val="28"/>
          <w:szCs w:val="28"/>
        </w:rPr>
      </w:pPr>
      <w:r w:rsidRPr="00D05B4C">
        <w:rPr>
          <w:rFonts w:ascii="Times New Roman" w:eastAsia="標楷體" w:cs="Times New Roman" w:hint="eastAsia"/>
          <w:b/>
          <w:color w:val="auto"/>
          <w:sz w:val="28"/>
          <w:szCs w:val="28"/>
        </w:rPr>
        <w:t>四</w:t>
      </w:r>
      <w:r w:rsidRPr="00D05B4C">
        <w:rPr>
          <w:rFonts w:ascii="Times New Roman" w:eastAsia="標楷體" w:cs="Times New Roman"/>
          <w:b/>
          <w:color w:val="auto"/>
          <w:sz w:val="28"/>
          <w:szCs w:val="28"/>
        </w:rPr>
        <w:t>、適用範圍</w:t>
      </w:r>
    </w:p>
    <w:p w:rsidR="001707A5" w:rsidRPr="00D05B4C" w:rsidRDefault="001707A5" w:rsidP="001707A5">
      <w:pPr>
        <w:pStyle w:val="Default"/>
        <w:adjustRightInd/>
        <w:snapToGrid w:val="0"/>
        <w:spacing w:before="100" w:beforeAutospacing="1" w:after="100" w:afterAutospacing="1"/>
        <w:jc w:val="both"/>
        <w:rPr>
          <w:rFonts w:ascii="Times New Roman" w:eastAsia="標楷體" w:cs="Times New Roman"/>
          <w:color w:val="auto"/>
        </w:rPr>
      </w:pPr>
      <w:r w:rsidRPr="00D05B4C">
        <w:rPr>
          <w:rFonts w:ascii="Times New Roman" w:eastAsia="標楷體" w:cs="Times New Roman"/>
          <w:color w:val="auto"/>
        </w:rPr>
        <w:t>本指引適用於列屬『醫療器材管理辦法』附件一之第三等級醫療器材。</w:t>
      </w:r>
    </w:p>
    <w:p w:rsidR="001707A5" w:rsidRPr="00D05B4C" w:rsidRDefault="001707A5" w:rsidP="001707A5">
      <w:pPr>
        <w:pStyle w:val="Default"/>
        <w:adjustRightInd/>
        <w:snapToGrid w:val="0"/>
        <w:spacing w:before="100" w:beforeAutospacing="1" w:after="100" w:afterAutospacing="1"/>
        <w:jc w:val="both"/>
        <w:rPr>
          <w:rFonts w:ascii="Times New Roman" w:eastAsia="標楷體" w:cs="Times New Roman"/>
          <w:b/>
          <w:color w:val="auto"/>
          <w:sz w:val="28"/>
          <w:szCs w:val="28"/>
        </w:rPr>
      </w:pPr>
      <w:r w:rsidRPr="00D05B4C">
        <w:rPr>
          <w:rFonts w:ascii="Times New Roman" w:eastAsia="標楷體" w:cs="Times New Roman" w:hint="eastAsia"/>
          <w:b/>
          <w:color w:val="auto"/>
          <w:sz w:val="28"/>
          <w:szCs w:val="28"/>
        </w:rPr>
        <w:t>五</w:t>
      </w:r>
      <w:r w:rsidRPr="00D05B4C">
        <w:rPr>
          <w:rFonts w:ascii="Times New Roman" w:eastAsia="標楷體" w:cs="Times New Roman"/>
          <w:b/>
          <w:color w:val="auto"/>
          <w:sz w:val="28"/>
          <w:szCs w:val="28"/>
        </w:rPr>
        <w:t>、名詞解釋</w:t>
      </w:r>
    </w:p>
    <w:p w:rsidR="001707A5" w:rsidRPr="00D05B4C" w:rsidRDefault="001707A5" w:rsidP="001707A5">
      <w:pPr>
        <w:pStyle w:val="Default"/>
        <w:adjustRightInd/>
        <w:ind w:leftChars="100" w:left="660" w:hangingChars="175" w:hanging="420"/>
        <w:jc w:val="both"/>
        <w:rPr>
          <w:rFonts w:ascii="Times New Roman" w:eastAsia="標楷體" w:cs="Times New Roman"/>
          <w:color w:val="auto"/>
        </w:rPr>
      </w:pPr>
      <w:r w:rsidRPr="00D05B4C">
        <w:rPr>
          <w:rFonts w:ascii="Times New Roman" w:eastAsia="標楷體" w:cs="Times New Roman" w:hint="eastAsia"/>
          <w:color w:val="auto"/>
        </w:rPr>
        <w:t>(</w:t>
      </w:r>
      <w:r w:rsidRPr="00D05B4C">
        <w:rPr>
          <w:rFonts w:ascii="Times New Roman" w:eastAsia="標楷體" w:cs="Times New Roman" w:hint="eastAsia"/>
          <w:color w:val="auto"/>
        </w:rPr>
        <w:t>一</w:t>
      </w:r>
      <w:r w:rsidRPr="00D05B4C">
        <w:rPr>
          <w:rFonts w:ascii="Times New Roman" w:eastAsia="標楷體" w:cs="Times New Roman" w:hint="eastAsia"/>
          <w:color w:val="auto"/>
        </w:rPr>
        <w:t>)</w:t>
      </w:r>
      <w:r w:rsidRPr="00D05B4C">
        <w:rPr>
          <w:rFonts w:ascii="Times New Roman" w:eastAsia="標楷體" w:cs="Times New Roman"/>
          <w:color w:val="auto"/>
        </w:rPr>
        <w:t>醫療器材</w:t>
      </w:r>
      <w:r w:rsidRPr="00D05B4C">
        <w:rPr>
          <w:rFonts w:ascii="Times New Roman" w:eastAsia="標楷體" w:cs="Times New Roman"/>
          <w:color w:val="auto"/>
        </w:rPr>
        <w:t>(Medical Devices)</w:t>
      </w:r>
      <w:r w:rsidRPr="00D05B4C">
        <w:rPr>
          <w:rFonts w:ascii="Times New Roman" w:eastAsia="標楷體" w:cs="Times New Roman"/>
          <w:color w:val="auto"/>
        </w:rPr>
        <w:t>：係指包括診斷、治療、減輕或直接預防人類疾病，或足以影響人類身體結構及機能之儀器、器械、用具及其附件、配件、零件。</w:t>
      </w:r>
      <w:r w:rsidRPr="00D05B4C">
        <w:rPr>
          <w:rFonts w:ascii="Times New Roman" w:eastAsia="標楷體" w:cs="Times New Roman"/>
          <w:color w:val="auto"/>
        </w:rPr>
        <w:t>(</w:t>
      </w:r>
      <w:r w:rsidRPr="00D05B4C">
        <w:rPr>
          <w:rFonts w:ascii="Times New Roman" w:eastAsia="標楷體" w:cs="Times New Roman"/>
          <w:color w:val="auto"/>
        </w:rPr>
        <w:t>藥事法第</w:t>
      </w:r>
      <w:r w:rsidRPr="00D05B4C">
        <w:rPr>
          <w:rFonts w:ascii="Times New Roman" w:eastAsia="標楷體" w:cs="Times New Roman"/>
          <w:color w:val="auto"/>
        </w:rPr>
        <w:t>13</w:t>
      </w:r>
      <w:r w:rsidRPr="00D05B4C">
        <w:rPr>
          <w:rFonts w:ascii="Times New Roman" w:eastAsia="標楷體" w:cs="Times New Roman"/>
          <w:color w:val="auto"/>
        </w:rPr>
        <w:t>條</w:t>
      </w:r>
      <w:r w:rsidRPr="00D05B4C">
        <w:rPr>
          <w:rFonts w:ascii="Times New Roman" w:eastAsia="標楷體" w:cs="Times New Roman" w:hint="eastAsia"/>
          <w:color w:val="auto"/>
        </w:rPr>
        <w:t>；</w:t>
      </w:r>
      <w:r w:rsidRPr="00D05B4C">
        <w:rPr>
          <w:rFonts w:ascii="Times New Roman" w:eastAsia="標楷體" w:cs="Times New Roman"/>
          <w:color w:val="auto"/>
        </w:rPr>
        <w:t>修訂日期：</w:t>
      </w:r>
      <w:r w:rsidRPr="00D05B4C">
        <w:rPr>
          <w:rFonts w:ascii="Times New Roman" w:eastAsia="標楷體" w:cs="Times New Roman"/>
          <w:color w:val="auto"/>
        </w:rPr>
        <w:t>100.12.07)</w:t>
      </w:r>
    </w:p>
    <w:p w:rsidR="001707A5" w:rsidRPr="00D05B4C" w:rsidRDefault="001707A5" w:rsidP="001707A5">
      <w:pPr>
        <w:pStyle w:val="Default"/>
        <w:adjustRightInd/>
        <w:ind w:leftChars="100" w:left="660" w:hangingChars="175" w:hanging="420"/>
        <w:jc w:val="both"/>
        <w:rPr>
          <w:rFonts w:ascii="Times New Roman" w:eastAsia="標楷體" w:cs="Times New Roman"/>
          <w:color w:val="auto"/>
        </w:rPr>
      </w:pPr>
      <w:r w:rsidRPr="00D05B4C">
        <w:rPr>
          <w:rFonts w:ascii="Times New Roman" w:eastAsia="標楷體" w:cs="Times New Roman" w:hint="eastAsia"/>
          <w:color w:val="auto"/>
        </w:rPr>
        <w:t>(</w:t>
      </w:r>
      <w:r w:rsidRPr="00D05B4C">
        <w:rPr>
          <w:rFonts w:ascii="Times New Roman" w:eastAsia="標楷體" w:cs="Times New Roman" w:hint="eastAsia"/>
          <w:color w:val="auto"/>
        </w:rPr>
        <w:t>二</w:t>
      </w:r>
      <w:r w:rsidRPr="00D05B4C">
        <w:rPr>
          <w:rFonts w:ascii="Times New Roman" w:eastAsia="標楷體" w:cs="Times New Roman" w:hint="eastAsia"/>
          <w:color w:val="auto"/>
        </w:rPr>
        <w:t>)</w:t>
      </w:r>
      <w:r w:rsidRPr="00D05B4C">
        <w:rPr>
          <w:rFonts w:ascii="Times New Roman" w:eastAsia="標楷體" w:cs="Times New Roman"/>
          <w:color w:val="auto"/>
        </w:rPr>
        <w:t>體外診斷醫療器材</w:t>
      </w:r>
      <w:r w:rsidRPr="00D05B4C">
        <w:rPr>
          <w:rFonts w:ascii="Times New Roman" w:eastAsia="標楷體" w:cs="Times New Roman"/>
          <w:color w:val="auto"/>
        </w:rPr>
        <w:t>(In Vitro Diagnostic Medical Devices)</w:t>
      </w:r>
      <w:r w:rsidRPr="00D05B4C">
        <w:rPr>
          <w:rFonts w:ascii="Times New Roman" w:eastAsia="標楷體" w:cs="Times New Roman"/>
          <w:color w:val="auto"/>
        </w:rPr>
        <w:t>：係指蒐集、準備及檢查取自於人體之檢體，作為診斷疾病或其他狀況</w:t>
      </w:r>
      <w:r w:rsidRPr="00D05B4C">
        <w:rPr>
          <w:rFonts w:ascii="Times New Roman" w:eastAsia="標楷體" w:cs="Times New Roman" w:hint="eastAsia"/>
          <w:color w:val="auto"/>
        </w:rPr>
        <w:t>(</w:t>
      </w:r>
      <w:r w:rsidRPr="00D05B4C">
        <w:rPr>
          <w:rFonts w:ascii="Times New Roman" w:eastAsia="標楷體" w:cs="Times New Roman"/>
          <w:color w:val="auto"/>
        </w:rPr>
        <w:t>含健康狀態之決定</w:t>
      </w:r>
      <w:r w:rsidRPr="00D05B4C">
        <w:rPr>
          <w:rFonts w:ascii="Times New Roman" w:eastAsia="標楷體" w:cs="Times New Roman" w:hint="eastAsia"/>
          <w:color w:val="auto"/>
        </w:rPr>
        <w:t>)</w:t>
      </w:r>
      <w:r w:rsidRPr="00D05B4C">
        <w:rPr>
          <w:rFonts w:ascii="Times New Roman" w:eastAsia="標楷體" w:cs="Times New Roman"/>
          <w:color w:val="auto"/>
        </w:rPr>
        <w:t>而使用之診斷試劑、儀器或系統等醫療器材。體外診斷試劑係指前述之任何試劑、校正物質或對照物質。</w:t>
      </w:r>
      <w:r w:rsidRPr="00D05B4C">
        <w:rPr>
          <w:rFonts w:ascii="Times New Roman" w:eastAsia="標楷體" w:cs="Times New Roman"/>
          <w:color w:val="auto"/>
        </w:rPr>
        <w:t>(</w:t>
      </w:r>
      <w:r w:rsidRPr="00D05B4C">
        <w:rPr>
          <w:rFonts w:ascii="Times New Roman" w:eastAsia="標楷體" w:cs="Times New Roman"/>
          <w:color w:val="auto"/>
        </w:rPr>
        <w:t>醫療器材查驗登記審查準則第</w:t>
      </w:r>
      <w:r w:rsidRPr="00D05B4C">
        <w:rPr>
          <w:rFonts w:ascii="Times New Roman" w:eastAsia="標楷體" w:cs="Times New Roman"/>
          <w:color w:val="auto"/>
        </w:rPr>
        <w:t>9</w:t>
      </w:r>
      <w:r w:rsidRPr="00D05B4C">
        <w:rPr>
          <w:rFonts w:ascii="Times New Roman" w:eastAsia="標楷體" w:cs="Times New Roman"/>
          <w:color w:val="auto"/>
        </w:rPr>
        <w:t>條</w:t>
      </w:r>
      <w:r w:rsidRPr="00D05B4C">
        <w:rPr>
          <w:rFonts w:ascii="Times New Roman" w:eastAsia="標楷體" w:cs="Times New Roman" w:hint="eastAsia"/>
          <w:color w:val="auto"/>
        </w:rPr>
        <w:t>；</w:t>
      </w:r>
      <w:r w:rsidRPr="00D05B4C">
        <w:rPr>
          <w:rFonts w:ascii="Times New Roman" w:eastAsia="標楷體" w:cs="Times New Roman"/>
          <w:color w:val="auto"/>
        </w:rPr>
        <w:t>修訂日期：</w:t>
      </w:r>
      <w:r w:rsidRPr="00D05B4C">
        <w:rPr>
          <w:rFonts w:ascii="Times New Roman" w:eastAsia="標楷體" w:cs="Times New Roman"/>
          <w:color w:val="auto"/>
        </w:rPr>
        <w:t>95.04.12)</w:t>
      </w:r>
    </w:p>
    <w:p w:rsidR="001707A5" w:rsidRPr="00D05B4C" w:rsidRDefault="001707A5" w:rsidP="001707A5">
      <w:pPr>
        <w:pStyle w:val="Default"/>
        <w:adjustRightInd/>
        <w:ind w:leftChars="100" w:left="660" w:hangingChars="175" w:hanging="420"/>
        <w:jc w:val="both"/>
        <w:rPr>
          <w:rFonts w:ascii="Times New Roman" w:eastAsia="標楷體" w:cs="Times New Roman"/>
          <w:color w:val="auto"/>
        </w:rPr>
      </w:pPr>
      <w:r w:rsidRPr="00D05B4C">
        <w:rPr>
          <w:rFonts w:ascii="Times New Roman" w:eastAsia="標楷體" w:cs="Times New Roman" w:hint="eastAsia"/>
          <w:color w:val="auto"/>
        </w:rPr>
        <w:t>(</w:t>
      </w:r>
      <w:r w:rsidRPr="00D05B4C">
        <w:rPr>
          <w:rFonts w:ascii="Times New Roman" w:eastAsia="標楷體" w:cs="Times New Roman" w:hint="eastAsia"/>
          <w:color w:val="auto"/>
        </w:rPr>
        <w:t>三</w:t>
      </w:r>
      <w:r w:rsidRPr="00D05B4C">
        <w:rPr>
          <w:rFonts w:ascii="Times New Roman" w:eastAsia="標楷體" w:cs="Times New Roman" w:hint="eastAsia"/>
          <w:color w:val="auto"/>
        </w:rPr>
        <w:t>)</w:t>
      </w:r>
      <w:r w:rsidRPr="00D05B4C">
        <w:rPr>
          <w:rFonts w:ascii="Times New Roman" w:eastAsia="標楷體" w:cs="Times New Roman"/>
          <w:color w:val="auto"/>
        </w:rPr>
        <w:t>標準</w:t>
      </w:r>
      <w:r w:rsidRPr="00D05B4C">
        <w:rPr>
          <w:rFonts w:ascii="Times New Roman" w:eastAsia="標楷體" w:cs="Times New Roman"/>
          <w:color w:val="auto"/>
        </w:rPr>
        <w:t>(Standard)</w:t>
      </w:r>
      <w:r w:rsidRPr="00D05B4C">
        <w:rPr>
          <w:rFonts w:ascii="Times New Roman" w:eastAsia="標楷體" w:cs="Times New Roman"/>
          <w:color w:val="auto"/>
        </w:rPr>
        <w:t>：經協商一致制定並由公認機構核准，供共同及重複使用、作為活動或活動成果的衡量規則、指導或特性要求的文件。其目的為在既定範圍內達到最佳程度。</w:t>
      </w:r>
      <w:r w:rsidRPr="00D05B4C">
        <w:rPr>
          <w:rFonts w:ascii="Times New Roman" w:eastAsia="標楷體" w:cs="Times New Roman"/>
          <w:color w:val="auto"/>
        </w:rPr>
        <w:t>(GHTF SG1/N44:2008 Role of Standards in the Assessment of Medical Devices)</w:t>
      </w:r>
      <w:r w:rsidRPr="00D05B4C">
        <w:rPr>
          <w:rFonts w:ascii="Times New Roman" w:eastAsia="標楷體" w:cs="Times New Roman"/>
          <w:color w:val="auto"/>
        </w:rPr>
        <w:br/>
      </w:r>
      <w:r w:rsidRPr="00D05B4C">
        <w:rPr>
          <w:rFonts w:ascii="Times New Roman" w:eastAsia="標楷體" w:hAnsi="標楷體" w:cs="Times New Roman"/>
          <w:color w:val="auto"/>
        </w:rPr>
        <w:t>註：標準應以科學、科技及經驗的綜合結果基礎，以促進最佳群體利益為目的。</w:t>
      </w:r>
      <w:r w:rsidRPr="00D05B4C">
        <w:rPr>
          <w:rFonts w:ascii="Times New Roman" w:eastAsia="標楷體" w:cs="Times New Roman"/>
          <w:color w:val="auto"/>
        </w:rPr>
        <w:t xml:space="preserve">(ISO/IEC Guide2:2004, definition 3.2) </w:t>
      </w:r>
    </w:p>
    <w:p w:rsidR="001707A5" w:rsidRPr="00D05B4C" w:rsidRDefault="001707A5" w:rsidP="001707A5">
      <w:pPr>
        <w:pStyle w:val="Default"/>
        <w:adjustRightInd/>
        <w:ind w:leftChars="100" w:left="660" w:hangingChars="175" w:hanging="420"/>
        <w:jc w:val="both"/>
        <w:rPr>
          <w:rFonts w:ascii="Times New Roman" w:eastAsia="標楷體" w:cs="Times New Roman"/>
          <w:color w:val="auto"/>
        </w:rPr>
      </w:pPr>
      <w:r w:rsidRPr="00D05B4C">
        <w:rPr>
          <w:rFonts w:ascii="Times New Roman" w:eastAsia="標楷體" w:cs="Times New Roman" w:hint="eastAsia"/>
          <w:color w:val="auto"/>
        </w:rPr>
        <w:t>(</w:t>
      </w:r>
      <w:r w:rsidRPr="00D05B4C">
        <w:rPr>
          <w:rFonts w:ascii="Times New Roman" w:eastAsia="標楷體" w:cs="Times New Roman" w:hint="eastAsia"/>
          <w:color w:val="auto"/>
        </w:rPr>
        <w:t>四</w:t>
      </w:r>
      <w:r w:rsidRPr="00D05B4C">
        <w:rPr>
          <w:rFonts w:ascii="Times New Roman" w:eastAsia="標楷體" w:cs="Times New Roman" w:hint="eastAsia"/>
          <w:color w:val="auto"/>
        </w:rPr>
        <w:t>)</w:t>
      </w:r>
      <w:r w:rsidRPr="00D05B4C">
        <w:rPr>
          <w:rFonts w:ascii="Times New Roman" w:eastAsia="標楷體" w:cs="Times New Roman" w:hint="eastAsia"/>
          <w:color w:val="auto"/>
        </w:rPr>
        <w:t>採</w:t>
      </w:r>
      <w:r w:rsidRPr="00D05B4C">
        <w:rPr>
          <w:rFonts w:ascii="Times New Roman" w:eastAsia="標楷體" w:cs="Times New Roman"/>
          <w:color w:val="auto"/>
        </w:rPr>
        <w:t>認標準</w:t>
      </w:r>
      <w:r w:rsidRPr="00D05B4C">
        <w:rPr>
          <w:rFonts w:ascii="Times New Roman" w:eastAsia="標楷體" w:cs="Times New Roman"/>
          <w:color w:val="auto"/>
        </w:rPr>
        <w:t>(Recognized Standard)</w:t>
      </w:r>
      <w:r w:rsidRPr="00D05B4C">
        <w:rPr>
          <w:rFonts w:ascii="Times New Roman" w:eastAsia="標楷體" w:cs="Times New Roman"/>
          <w:color w:val="auto"/>
        </w:rPr>
        <w:t>：提供符合特定安全與性能基本原則的根據之標準。</w:t>
      </w:r>
      <w:r w:rsidRPr="00D05B4C">
        <w:rPr>
          <w:rFonts w:ascii="Times New Roman" w:eastAsia="標楷體" w:cs="Times New Roman"/>
          <w:color w:val="auto"/>
        </w:rPr>
        <w:t>(GHTF SG1/N44:2008 Role of Standards in the Assessment of Medical Devices)</w:t>
      </w:r>
    </w:p>
    <w:p w:rsidR="001707A5" w:rsidRPr="00D05B4C" w:rsidRDefault="001707A5" w:rsidP="001707A5">
      <w:pPr>
        <w:pStyle w:val="Default"/>
        <w:adjustRightInd/>
        <w:snapToGrid w:val="0"/>
        <w:spacing w:before="100" w:beforeAutospacing="1" w:after="100" w:afterAutospacing="1"/>
        <w:jc w:val="both"/>
        <w:rPr>
          <w:rFonts w:ascii="Times New Roman" w:eastAsia="標楷體" w:cs="Times New Roman"/>
          <w:b/>
          <w:color w:val="auto"/>
          <w:sz w:val="28"/>
          <w:szCs w:val="28"/>
        </w:rPr>
      </w:pPr>
      <w:r w:rsidRPr="00D05B4C">
        <w:rPr>
          <w:rFonts w:ascii="Times New Roman" w:eastAsia="標楷體" w:cs="Times New Roman" w:hint="eastAsia"/>
          <w:b/>
          <w:color w:val="auto"/>
          <w:sz w:val="28"/>
          <w:szCs w:val="28"/>
        </w:rPr>
        <w:t>六</w:t>
      </w:r>
      <w:r w:rsidRPr="00D05B4C">
        <w:rPr>
          <w:rFonts w:ascii="Times New Roman" w:eastAsia="標楷體" w:cs="Times New Roman"/>
          <w:b/>
          <w:color w:val="auto"/>
          <w:sz w:val="28"/>
          <w:szCs w:val="28"/>
        </w:rPr>
        <w:t>、</w:t>
      </w:r>
      <w:r w:rsidRPr="00D05B4C">
        <w:rPr>
          <w:rFonts w:ascii="Times New Roman" w:eastAsia="標楷體" w:cs="Times New Roman"/>
          <w:b/>
          <w:color w:val="auto"/>
          <w:sz w:val="28"/>
          <w:szCs w:val="28"/>
        </w:rPr>
        <w:t>STED</w:t>
      </w:r>
      <w:r w:rsidRPr="00D05B4C">
        <w:rPr>
          <w:rFonts w:ascii="Times New Roman" w:eastAsia="標楷體" w:cs="Times New Roman"/>
          <w:b/>
          <w:color w:val="auto"/>
          <w:sz w:val="28"/>
          <w:szCs w:val="28"/>
        </w:rPr>
        <w:t>模式申請案格式與內容</w:t>
      </w:r>
    </w:p>
    <w:p w:rsidR="001707A5" w:rsidRPr="00D05B4C" w:rsidRDefault="001707A5" w:rsidP="001707A5">
      <w:pPr>
        <w:pStyle w:val="Default"/>
        <w:adjustRightInd/>
        <w:ind w:leftChars="100" w:left="660" w:hangingChars="175" w:hanging="420"/>
        <w:jc w:val="both"/>
        <w:rPr>
          <w:rFonts w:ascii="Times New Roman" w:eastAsia="標楷體" w:cs="Times New Roman"/>
          <w:color w:val="auto"/>
        </w:rPr>
      </w:pPr>
      <w:r w:rsidRPr="00D05B4C">
        <w:rPr>
          <w:rFonts w:ascii="Times New Roman" w:eastAsia="標楷體" w:cs="Times New Roman"/>
          <w:color w:val="auto"/>
        </w:rPr>
        <w:lastRenderedPageBreak/>
        <w:t>(</w:t>
      </w:r>
      <w:r w:rsidRPr="00D05B4C">
        <w:rPr>
          <w:rFonts w:ascii="Times New Roman" w:eastAsia="標楷體" w:cs="Times New Roman"/>
          <w:color w:val="auto"/>
        </w:rPr>
        <w:t>一</w:t>
      </w:r>
      <w:r w:rsidRPr="00D05B4C">
        <w:rPr>
          <w:rFonts w:ascii="Times New Roman" w:eastAsia="標楷體" w:cs="Times New Roman"/>
          <w:color w:val="auto"/>
        </w:rPr>
        <w:t>)</w:t>
      </w:r>
      <w:r w:rsidRPr="00D05B4C">
        <w:rPr>
          <w:rFonts w:ascii="Times New Roman" w:eastAsia="標楷體" w:cs="Times New Roman"/>
          <w:color w:val="auto"/>
        </w:rPr>
        <w:t>國產醫療器材業者以</w:t>
      </w:r>
      <w:r w:rsidRPr="00D05B4C">
        <w:rPr>
          <w:rFonts w:ascii="Times New Roman" w:eastAsia="標楷體" w:cs="Times New Roman"/>
          <w:color w:val="auto"/>
        </w:rPr>
        <w:t>STED</w:t>
      </w:r>
      <w:r w:rsidRPr="00D05B4C">
        <w:rPr>
          <w:rFonts w:ascii="Times New Roman" w:eastAsia="標楷體" w:cs="Times New Roman"/>
          <w:color w:val="auto"/>
        </w:rPr>
        <w:t>模式申請第三等級醫療器材查驗登記，須依據《醫療器材查驗登記審查準則》第</w:t>
      </w:r>
      <w:r w:rsidRPr="00D05B4C">
        <w:rPr>
          <w:rFonts w:ascii="Times New Roman" w:eastAsia="標楷體" w:cs="Times New Roman"/>
          <w:color w:val="auto"/>
        </w:rPr>
        <w:t>15</w:t>
      </w:r>
      <w:r w:rsidRPr="00D05B4C">
        <w:rPr>
          <w:rFonts w:ascii="Times New Roman" w:eastAsia="標楷體" w:cs="Times New Roman"/>
          <w:color w:val="auto"/>
        </w:rPr>
        <w:t>條規定之行政資料與</w:t>
      </w:r>
      <w:r w:rsidRPr="00D05B4C">
        <w:rPr>
          <w:rFonts w:ascii="Times New Roman" w:eastAsia="標楷體" w:cs="Times New Roman"/>
          <w:color w:val="auto"/>
        </w:rPr>
        <w:t>STED</w:t>
      </w:r>
      <w:r w:rsidRPr="00D05B4C">
        <w:rPr>
          <w:rFonts w:ascii="Times New Roman" w:eastAsia="標楷體" w:cs="Times New Roman"/>
          <w:color w:val="auto"/>
        </w:rPr>
        <w:t>資料，包括：</w:t>
      </w:r>
    </w:p>
    <w:p w:rsidR="001707A5" w:rsidRPr="00D05B4C" w:rsidRDefault="001707A5" w:rsidP="001707A5">
      <w:pPr>
        <w:pStyle w:val="Default"/>
        <w:adjustRightInd/>
        <w:ind w:leftChars="200" w:left="720" w:hangingChars="100" w:hanging="240"/>
        <w:jc w:val="both"/>
        <w:rPr>
          <w:rFonts w:ascii="Times New Roman" w:eastAsia="標楷體" w:cs="Times New Roman"/>
          <w:color w:val="auto"/>
        </w:rPr>
      </w:pPr>
      <w:r w:rsidRPr="00D05B4C">
        <w:rPr>
          <w:rFonts w:ascii="Times New Roman" w:eastAsia="標楷體" w:cs="Times New Roman"/>
          <w:color w:val="auto"/>
        </w:rPr>
        <w:t>1.</w:t>
      </w:r>
      <w:r w:rsidRPr="00D05B4C">
        <w:rPr>
          <w:rFonts w:ascii="Times New Roman" w:eastAsia="標楷體" w:cs="Times New Roman"/>
          <w:color w:val="auto"/>
        </w:rPr>
        <w:t>行政資料：</w:t>
      </w:r>
    </w:p>
    <w:p w:rsidR="001707A5" w:rsidRPr="00D05B4C" w:rsidRDefault="001707A5" w:rsidP="00445610">
      <w:pPr>
        <w:pStyle w:val="Default"/>
        <w:numPr>
          <w:ilvl w:val="0"/>
          <w:numId w:val="30"/>
        </w:numPr>
        <w:tabs>
          <w:tab w:val="clear" w:pos="1140"/>
        </w:tabs>
        <w:adjustRightInd/>
        <w:ind w:leftChars="275" w:left="900" w:hangingChars="100" w:hanging="240"/>
        <w:jc w:val="both"/>
        <w:rPr>
          <w:rFonts w:ascii="Times New Roman" w:eastAsia="標楷體" w:cs="Times New Roman"/>
          <w:color w:val="auto"/>
        </w:rPr>
      </w:pPr>
      <w:r w:rsidRPr="00D05B4C">
        <w:rPr>
          <w:rFonts w:ascii="Times New Roman" w:eastAsia="標楷體" w:cs="Times New Roman"/>
          <w:color w:val="auto"/>
        </w:rPr>
        <w:t>醫療器材查驗登記申請書正、副本各一份。</w:t>
      </w:r>
    </w:p>
    <w:p w:rsidR="001707A5" w:rsidRPr="00D05B4C" w:rsidRDefault="001707A5" w:rsidP="00445610">
      <w:pPr>
        <w:pStyle w:val="Default"/>
        <w:numPr>
          <w:ilvl w:val="0"/>
          <w:numId w:val="30"/>
        </w:numPr>
        <w:tabs>
          <w:tab w:val="clear" w:pos="1140"/>
        </w:tabs>
        <w:ind w:leftChars="275" w:left="900" w:hangingChars="100" w:hanging="240"/>
        <w:jc w:val="both"/>
        <w:rPr>
          <w:rFonts w:ascii="Times New Roman" w:eastAsia="標楷體" w:cs="Times New Roman"/>
          <w:color w:val="auto"/>
        </w:rPr>
      </w:pPr>
      <w:r w:rsidRPr="00D05B4C">
        <w:rPr>
          <w:rFonts w:ascii="Times New Roman" w:eastAsia="標楷體" w:cs="Times New Roman" w:hint="eastAsia"/>
          <w:color w:val="auto"/>
        </w:rPr>
        <w:t>黏貼或裝釘於標籤黏貼表上之中文仿單目錄、使用說明書、包裝及標籤各二份。</w:t>
      </w:r>
    </w:p>
    <w:p w:rsidR="001707A5" w:rsidRPr="00D05B4C" w:rsidRDefault="001707A5" w:rsidP="00445610">
      <w:pPr>
        <w:pStyle w:val="Default"/>
        <w:numPr>
          <w:ilvl w:val="0"/>
          <w:numId w:val="30"/>
        </w:numPr>
        <w:tabs>
          <w:tab w:val="clear" w:pos="1140"/>
        </w:tabs>
        <w:adjustRightInd/>
        <w:ind w:leftChars="275" w:left="900" w:hangingChars="100" w:hanging="240"/>
        <w:jc w:val="both"/>
        <w:rPr>
          <w:rFonts w:ascii="Times New Roman" w:eastAsia="標楷體" w:cs="Times New Roman"/>
          <w:color w:val="auto"/>
        </w:rPr>
      </w:pPr>
      <w:r w:rsidRPr="00D05B4C">
        <w:rPr>
          <w:rFonts w:ascii="Times New Roman" w:eastAsia="標楷體" w:cs="Times New Roman"/>
          <w:color w:val="auto"/>
        </w:rPr>
        <w:t>醫療器材製造業藥商許可執照影本。</w:t>
      </w:r>
    </w:p>
    <w:p w:rsidR="001707A5" w:rsidRPr="00D05B4C" w:rsidRDefault="001707A5" w:rsidP="00445610">
      <w:pPr>
        <w:pStyle w:val="Default"/>
        <w:numPr>
          <w:ilvl w:val="0"/>
          <w:numId w:val="30"/>
        </w:numPr>
        <w:tabs>
          <w:tab w:val="clear" w:pos="1140"/>
        </w:tabs>
        <w:adjustRightInd/>
        <w:ind w:leftChars="275" w:left="900" w:hangingChars="100" w:hanging="240"/>
        <w:jc w:val="both"/>
        <w:rPr>
          <w:rFonts w:ascii="Times New Roman" w:eastAsia="標楷體" w:cs="Times New Roman"/>
          <w:color w:val="auto"/>
        </w:rPr>
      </w:pPr>
      <w:r w:rsidRPr="00D05B4C">
        <w:rPr>
          <w:rFonts w:ascii="Times New Roman" w:eastAsia="標楷體" w:cs="Times New Roman"/>
          <w:color w:val="auto"/>
        </w:rPr>
        <w:t>切結書</w:t>
      </w:r>
      <w:r w:rsidRPr="00D05B4C">
        <w:rPr>
          <w:rFonts w:ascii="Times New Roman" w:eastAsia="標楷體" w:cs="Times New Roman"/>
          <w:color w:val="auto"/>
        </w:rPr>
        <w:t>(</w:t>
      </w:r>
      <w:r w:rsidRPr="00D05B4C">
        <w:rPr>
          <w:rFonts w:ascii="Times New Roman" w:eastAsia="標楷體" w:cs="Times New Roman"/>
          <w:color w:val="auto"/>
        </w:rPr>
        <w:t>甲</w:t>
      </w:r>
      <w:r w:rsidRPr="00D05B4C">
        <w:rPr>
          <w:rFonts w:ascii="Times New Roman" w:eastAsia="標楷體" w:cs="Times New Roman"/>
          <w:color w:val="auto"/>
        </w:rPr>
        <w:t>)</w:t>
      </w:r>
      <w:r w:rsidRPr="00D05B4C">
        <w:rPr>
          <w:rFonts w:ascii="Times New Roman" w:eastAsia="標楷體" w:cs="Times New Roman"/>
          <w:color w:val="auto"/>
        </w:rPr>
        <w:t>。</w:t>
      </w:r>
    </w:p>
    <w:p w:rsidR="001707A5" w:rsidRPr="00D05B4C" w:rsidRDefault="001707A5" w:rsidP="00445610">
      <w:pPr>
        <w:pStyle w:val="Default"/>
        <w:numPr>
          <w:ilvl w:val="0"/>
          <w:numId w:val="30"/>
        </w:numPr>
        <w:tabs>
          <w:tab w:val="clear" w:pos="1140"/>
        </w:tabs>
        <w:adjustRightInd/>
        <w:ind w:leftChars="275" w:left="900" w:hangingChars="100" w:hanging="240"/>
        <w:jc w:val="both"/>
        <w:rPr>
          <w:rFonts w:ascii="Times New Roman" w:eastAsia="標楷體" w:cs="Times New Roman"/>
          <w:color w:val="auto"/>
        </w:rPr>
      </w:pPr>
      <w:r w:rsidRPr="00D05B4C">
        <w:rPr>
          <w:rFonts w:ascii="Times New Roman" w:eastAsia="標楷體" w:cs="Times New Roman"/>
          <w:color w:val="auto"/>
        </w:rPr>
        <w:t>國內製造廠符合醫療器材優良製造規範之證明文件。</w:t>
      </w:r>
    </w:p>
    <w:p w:rsidR="001707A5" w:rsidRPr="00D05B4C" w:rsidRDefault="001707A5" w:rsidP="001707A5">
      <w:pPr>
        <w:pStyle w:val="Default"/>
        <w:adjustRightInd/>
        <w:ind w:leftChars="200" w:left="720" w:hangingChars="100" w:hanging="240"/>
        <w:jc w:val="both"/>
        <w:rPr>
          <w:rFonts w:ascii="Times New Roman" w:eastAsia="標楷體" w:cs="Times New Roman"/>
          <w:color w:val="auto"/>
        </w:rPr>
      </w:pPr>
      <w:r w:rsidRPr="00D05B4C">
        <w:rPr>
          <w:rFonts w:ascii="Times New Roman" w:eastAsia="標楷體" w:cs="Times New Roman" w:hint="eastAsia"/>
          <w:color w:val="auto"/>
        </w:rPr>
        <w:t>2.</w:t>
      </w:r>
      <w:r w:rsidRPr="00D05B4C">
        <w:rPr>
          <w:rFonts w:ascii="Times New Roman" w:eastAsia="標楷體" w:cs="Times New Roman"/>
          <w:color w:val="auto"/>
        </w:rPr>
        <w:t>STED</w:t>
      </w:r>
      <w:r w:rsidRPr="00D05B4C">
        <w:rPr>
          <w:rFonts w:ascii="Times New Roman" w:eastAsia="標楷體" w:cs="Times New Roman"/>
          <w:color w:val="auto"/>
        </w:rPr>
        <w:t>資料</w:t>
      </w:r>
    </w:p>
    <w:p w:rsidR="001707A5" w:rsidRPr="00D05B4C" w:rsidRDefault="001707A5" w:rsidP="001707A5">
      <w:pPr>
        <w:pStyle w:val="Default"/>
        <w:adjustRightInd/>
        <w:ind w:leftChars="275" w:left="660"/>
        <w:jc w:val="both"/>
        <w:rPr>
          <w:rFonts w:ascii="Times New Roman" w:eastAsia="標楷體" w:cs="Times New Roman"/>
          <w:color w:val="auto"/>
        </w:rPr>
      </w:pPr>
      <w:r w:rsidRPr="00D05B4C">
        <w:rPr>
          <w:rFonts w:ascii="Times New Roman" w:eastAsia="標楷體" w:cs="Times New Roman"/>
          <w:color w:val="auto"/>
        </w:rPr>
        <w:t>醫療器材</w:t>
      </w:r>
      <w:r w:rsidRPr="00D05B4C">
        <w:rPr>
          <w:rFonts w:ascii="Times New Roman" w:eastAsia="標楷體" w:cs="Times New Roman"/>
          <w:color w:val="auto"/>
        </w:rPr>
        <w:t>EP/STED</w:t>
      </w:r>
      <w:r w:rsidRPr="00D05B4C">
        <w:rPr>
          <w:rFonts w:ascii="Times New Roman" w:eastAsia="標楷體" w:cs="Times New Roman"/>
          <w:color w:val="auto"/>
        </w:rPr>
        <w:t>查驗登記申請資料須包含一完整的目錄，業者應清楚填寫申請資料各章節之適用性及相對應之頁碼。若因醫療器材種類特性，部分章節無相關資料或不適用，業者得填寫『不適用』，並說明理由。</w:t>
      </w:r>
    </w:p>
    <w:p w:rsidR="001707A5" w:rsidRPr="00D05B4C" w:rsidRDefault="001707A5" w:rsidP="001707A5">
      <w:pPr>
        <w:pStyle w:val="Default"/>
        <w:adjustRightInd/>
        <w:snapToGrid w:val="0"/>
        <w:spacing w:before="100" w:beforeAutospacing="1"/>
        <w:ind w:leftChars="275" w:left="660"/>
        <w:jc w:val="both"/>
        <w:rPr>
          <w:rFonts w:ascii="Times New Roman" w:eastAsia="標楷體" w:cs="Times New Roman"/>
          <w:color w:val="auto"/>
        </w:rPr>
      </w:pPr>
      <w:r w:rsidRPr="00D05B4C">
        <w:rPr>
          <w:rFonts w:ascii="Times New Roman" w:eastAsia="標楷體" w:cs="Times New Roman" w:hint="eastAsia"/>
          <w:color w:val="auto"/>
        </w:rPr>
        <w:t>國產</w:t>
      </w:r>
      <w:r w:rsidRPr="00D05B4C">
        <w:rPr>
          <w:rFonts w:ascii="Times New Roman" w:eastAsia="標楷體" w:cs="Times New Roman"/>
          <w:color w:val="auto"/>
        </w:rPr>
        <w:t>醫療器材</w:t>
      </w:r>
      <w:r w:rsidRPr="00D05B4C">
        <w:rPr>
          <w:rFonts w:ascii="Times New Roman" w:eastAsia="標楷體" w:cs="Times New Roman" w:hint="eastAsia"/>
          <w:color w:val="auto"/>
        </w:rPr>
        <w:t>EP/STED</w:t>
      </w:r>
      <w:r w:rsidRPr="00D05B4C">
        <w:rPr>
          <w:rFonts w:ascii="Times New Roman" w:eastAsia="標楷體" w:cs="Times New Roman" w:hint="eastAsia"/>
          <w:color w:val="auto"/>
        </w:rPr>
        <w:t>查驗登記</w:t>
      </w:r>
      <w:r w:rsidRPr="00D05B4C">
        <w:rPr>
          <w:rFonts w:ascii="Times New Roman" w:eastAsia="標楷體" w:cs="Times New Roman"/>
          <w:color w:val="auto"/>
        </w:rPr>
        <w:t>申請</w:t>
      </w:r>
      <w:r w:rsidRPr="00D05B4C">
        <w:rPr>
          <w:rFonts w:ascii="Times New Roman" w:eastAsia="標楷體" w:cs="Times New Roman" w:hint="eastAsia"/>
          <w:color w:val="auto"/>
        </w:rPr>
        <w:t>資料</w:t>
      </w:r>
      <w:r w:rsidRPr="00D05B4C">
        <w:rPr>
          <w:rFonts w:ascii="Times New Roman" w:eastAsia="標楷體" w:cs="Times New Roman"/>
          <w:color w:val="auto"/>
        </w:rPr>
        <w:t>目錄範例：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2"/>
        <w:gridCol w:w="3648"/>
        <w:gridCol w:w="1016"/>
        <w:gridCol w:w="854"/>
        <w:gridCol w:w="1252"/>
      </w:tblGrid>
      <w:tr w:rsidR="001707A5" w:rsidRPr="00D05B4C" w:rsidTr="00FF5FF8">
        <w:trPr>
          <w:cantSplit/>
          <w:trHeight w:val="488"/>
          <w:tblHeader/>
          <w:jc w:val="center"/>
        </w:trPr>
        <w:tc>
          <w:tcPr>
            <w:tcW w:w="1814" w:type="dxa"/>
            <w:shd w:val="clear" w:color="auto" w:fill="CCCCCC"/>
            <w:vAlign w:val="center"/>
          </w:tcPr>
          <w:p w:rsidR="001707A5" w:rsidRPr="00D05B4C" w:rsidRDefault="001707A5" w:rsidP="00FF5FF8">
            <w:pPr>
              <w:pStyle w:val="Default"/>
              <w:adjustRightInd/>
              <w:snapToGrid w:val="0"/>
              <w:spacing w:before="100" w:beforeAutospacing="1" w:after="100" w:afterAutospacing="1"/>
              <w:jc w:val="center"/>
              <w:rPr>
                <w:rFonts w:ascii="Times New Roman" w:eastAsia="標楷體" w:cs="Times New Roman"/>
                <w:b/>
                <w:color w:val="auto"/>
              </w:rPr>
            </w:pPr>
            <w:r w:rsidRPr="00D05B4C">
              <w:rPr>
                <w:rFonts w:ascii="Times New Roman" w:eastAsia="標楷體" w:cs="Times New Roman" w:hint="eastAsia"/>
                <w:b/>
                <w:color w:val="auto"/>
              </w:rPr>
              <w:t>EP/STED</w:t>
            </w:r>
            <w:r w:rsidRPr="00D05B4C">
              <w:rPr>
                <w:rFonts w:ascii="Times New Roman" w:eastAsia="標楷體" w:cs="Times New Roman" w:hint="eastAsia"/>
                <w:b/>
                <w:color w:val="auto"/>
              </w:rPr>
              <w:t>查驗登記申請資料</w:t>
            </w:r>
          </w:p>
        </w:tc>
        <w:tc>
          <w:tcPr>
            <w:tcW w:w="3960" w:type="dxa"/>
            <w:shd w:val="clear" w:color="auto" w:fill="CCCCCC"/>
            <w:vAlign w:val="center"/>
          </w:tcPr>
          <w:p w:rsidR="001707A5" w:rsidRPr="00D05B4C" w:rsidRDefault="001707A5" w:rsidP="00FF5FF8">
            <w:pPr>
              <w:pStyle w:val="Default"/>
              <w:adjustRightInd/>
              <w:snapToGrid w:val="0"/>
              <w:spacing w:before="100" w:beforeAutospacing="1" w:after="100" w:afterAutospacing="1"/>
              <w:jc w:val="center"/>
              <w:rPr>
                <w:rFonts w:ascii="Times New Roman" w:eastAsia="標楷體" w:cs="Times New Roman"/>
                <w:b/>
                <w:color w:val="auto"/>
              </w:rPr>
            </w:pPr>
            <w:r w:rsidRPr="00D05B4C">
              <w:rPr>
                <w:rFonts w:ascii="Times New Roman" w:eastAsia="標楷體" w:cs="Times New Roman" w:hint="eastAsia"/>
                <w:b/>
                <w:color w:val="auto"/>
              </w:rPr>
              <w:t>內容</w:t>
            </w:r>
          </w:p>
        </w:tc>
        <w:tc>
          <w:tcPr>
            <w:tcW w:w="1080" w:type="dxa"/>
            <w:shd w:val="clear" w:color="auto" w:fill="CCCCCC"/>
            <w:vAlign w:val="center"/>
          </w:tcPr>
          <w:p w:rsidR="001707A5" w:rsidRPr="00D05B4C" w:rsidRDefault="001707A5" w:rsidP="00FF5FF8">
            <w:pPr>
              <w:pStyle w:val="Default"/>
              <w:adjustRightInd/>
              <w:snapToGrid w:val="0"/>
              <w:jc w:val="center"/>
              <w:rPr>
                <w:rFonts w:ascii="Times New Roman" w:eastAsia="標楷體" w:cs="Times New Roman"/>
                <w:b/>
                <w:color w:val="auto"/>
              </w:rPr>
            </w:pPr>
            <w:r w:rsidRPr="00D05B4C">
              <w:rPr>
                <w:rFonts w:ascii="Times New Roman" w:eastAsia="標楷體" w:cs="Times New Roman"/>
                <w:b/>
                <w:color w:val="auto"/>
              </w:rPr>
              <w:t>適用</w:t>
            </w:r>
            <w:r w:rsidRPr="00D05B4C">
              <w:rPr>
                <w:rFonts w:ascii="Times New Roman" w:eastAsia="標楷體" w:cs="Times New Roman"/>
                <w:b/>
                <w:color w:val="auto"/>
              </w:rPr>
              <w:t>/</w:t>
            </w:r>
          </w:p>
          <w:p w:rsidR="001707A5" w:rsidRPr="00D05B4C" w:rsidRDefault="001707A5" w:rsidP="00FF5FF8">
            <w:pPr>
              <w:pStyle w:val="Default"/>
              <w:adjustRightInd/>
              <w:snapToGrid w:val="0"/>
              <w:jc w:val="center"/>
              <w:rPr>
                <w:rFonts w:ascii="Times New Roman" w:eastAsia="標楷體" w:cs="Times New Roman"/>
                <w:b/>
                <w:color w:val="auto"/>
              </w:rPr>
            </w:pPr>
            <w:r w:rsidRPr="00D05B4C">
              <w:rPr>
                <w:rFonts w:ascii="Times New Roman" w:eastAsia="標楷體" w:cs="Times New Roman"/>
                <w:b/>
                <w:color w:val="auto"/>
              </w:rPr>
              <w:t>不適用</w:t>
            </w:r>
          </w:p>
        </w:tc>
        <w:tc>
          <w:tcPr>
            <w:tcW w:w="900" w:type="dxa"/>
            <w:shd w:val="clear" w:color="auto" w:fill="CCCCCC"/>
            <w:vAlign w:val="center"/>
          </w:tcPr>
          <w:p w:rsidR="001707A5" w:rsidRPr="00D05B4C" w:rsidRDefault="001707A5" w:rsidP="00FF5FF8">
            <w:pPr>
              <w:pStyle w:val="Default"/>
              <w:adjustRightInd/>
              <w:snapToGrid w:val="0"/>
              <w:spacing w:before="100" w:beforeAutospacing="1" w:after="100" w:afterAutospacing="1"/>
              <w:jc w:val="center"/>
              <w:rPr>
                <w:rFonts w:ascii="Times New Roman" w:eastAsia="標楷體" w:cs="Times New Roman"/>
                <w:b/>
                <w:color w:val="auto"/>
              </w:rPr>
            </w:pPr>
            <w:r w:rsidRPr="00D05B4C">
              <w:rPr>
                <w:rFonts w:ascii="Times New Roman" w:eastAsia="標楷體" w:cs="Times New Roman"/>
                <w:b/>
                <w:color w:val="auto"/>
              </w:rPr>
              <w:t>頁碼</w:t>
            </w:r>
          </w:p>
        </w:tc>
        <w:tc>
          <w:tcPr>
            <w:tcW w:w="1344" w:type="dxa"/>
            <w:shd w:val="clear" w:color="auto" w:fill="CCCCCC"/>
            <w:vAlign w:val="center"/>
          </w:tcPr>
          <w:p w:rsidR="001707A5" w:rsidRPr="00D05B4C" w:rsidRDefault="001707A5" w:rsidP="00FF5FF8">
            <w:pPr>
              <w:pStyle w:val="Default"/>
              <w:adjustRightInd/>
              <w:snapToGrid w:val="0"/>
              <w:spacing w:before="100" w:beforeAutospacing="1" w:after="100" w:afterAutospacing="1"/>
              <w:jc w:val="center"/>
              <w:rPr>
                <w:rFonts w:ascii="Times New Roman" w:eastAsia="標楷體" w:cs="Times New Roman"/>
                <w:b/>
                <w:color w:val="auto"/>
              </w:rPr>
            </w:pPr>
            <w:r w:rsidRPr="00D05B4C">
              <w:rPr>
                <w:rFonts w:ascii="Times New Roman" w:eastAsia="標楷體" w:cs="Times New Roman" w:hint="eastAsia"/>
                <w:b/>
                <w:color w:val="auto"/>
              </w:rPr>
              <w:t>參照文件或資料</w:t>
            </w:r>
          </w:p>
        </w:tc>
      </w:tr>
      <w:tr w:rsidR="001707A5" w:rsidRPr="00D05B4C" w:rsidTr="00FF5FF8">
        <w:trPr>
          <w:cantSplit/>
          <w:trHeight w:val="331"/>
          <w:jc w:val="center"/>
        </w:trPr>
        <w:tc>
          <w:tcPr>
            <w:tcW w:w="1814" w:type="dxa"/>
            <w:vMerge w:val="restart"/>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r w:rsidRPr="00D05B4C">
              <w:rPr>
                <w:rFonts w:ascii="Times New Roman" w:eastAsia="標楷體" w:cs="Times New Roman"/>
                <w:color w:val="auto"/>
              </w:rPr>
              <w:t>行政</w:t>
            </w:r>
            <w:r w:rsidRPr="00D05B4C">
              <w:rPr>
                <w:rFonts w:ascii="Times New Roman" w:eastAsia="標楷體" w:cs="Times New Roman" w:hint="eastAsia"/>
                <w:color w:val="auto"/>
              </w:rPr>
              <w:t>資料</w:t>
            </w:r>
          </w:p>
        </w:tc>
        <w:tc>
          <w:tcPr>
            <w:tcW w:w="396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r w:rsidRPr="00D05B4C">
              <w:rPr>
                <w:rFonts w:ascii="Times New Roman" w:eastAsia="標楷體" w:cs="Times New Roman" w:hint="eastAsia"/>
                <w:color w:val="auto"/>
              </w:rPr>
              <w:t>醫療器材查驗登記申請書正、副本各一份</w:t>
            </w:r>
          </w:p>
        </w:tc>
        <w:tc>
          <w:tcPr>
            <w:tcW w:w="108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0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4"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255"/>
          <w:jc w:val="center"/>
        </w:trPr>
        <w:tc>
          <w:tcPr>
            <w:tcW w:w="1814"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pStyle w:val="Default"/>
              <w:adjustRightInd/>
              <w:snapToGrid w:val="0"/>
              <w:spacing w:before="100" w:beforeAutospacing="1" w:after="100" w:afterAutospacing="1"/>
              <w:rPr>
                <w:rFonts w:ascii="Times New Roman" w:eastAsia="標楷體" w:cs="Times New Roman"/>
                <w:color w:val="auto"/>
              </w:rPr>
            </w:pPr>
            <w:r w:rsidRPr="00D05B4C">
              <w:rPr>
                <w:rFonts w:ascii="Times New Roman" w:eastAsia="標楷體" w:cs="Times New Roman" w:hint="eastAsia"/>
                <w:color w:val="auto"/>
              </w:rPr>
              <w:t>黏貼或裝釘於標籤黏貼表上之中文仿單目錄、使用說明書、包裝及標籤各二份。</w:t>
            </w:r>
          </w:p>
        </w:tc>
        <w:tc>
          <w:tcPr>
            <w:tcW w:w="108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0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4"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jc w:val="center"/>
        </w:trPr>
        <w:tc>
          <w:tcPr>
            <w:tcW w:w="1814"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pStyle w:val="Default"/>
              <w:adjustRightInd/>
              <w:snapToGrid w:val="0"/>
              <w:spacing w:before="100" w:beforeAutospacing="1" w:after="100" w:afterAutospacing="1"/>
              <w:rPr>
                <w:rFonts w:ascii="Times New Roman" w:eastAsia="標楷體" w:cs="Times New Roman"/>
                <w:color w:val="auto"/>
              </w:rPr>
            </w:pPr>
            <w:r w:rsidRPr="00D05B4C">
              <w:rPr>
                <w:rFonts w:ascii="Times New Roman" w:eastAsia="標楷體" w:cs="Times New Roman" w:hint="eastAsia"/>
                <w:color w:val="auto"/>
              </w:rPr>
              <w:t>醫療器材製造業藥商許可執照影本。</w:t>
            </w:r>
          </w:p>
        </w:tc>
        <w:tc>
          <w:tcPr>
            <w:tcW w:w="108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0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4"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163"/>
          <w:jc w:val="center"/>
        </w:trPr>
        <w:tc>
          <w:tcPr>
            <w:tcW w:w="1814"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r w:rsidRPr="00D05B4C">
              <w:rPr>
                <w:rFonts w:ascii="Times New Roman" w:eastAsia="標楷體" w:cs="Times New Roman" w:hint="eastAsia"/>
                <w:color w:val="auto"/>
              </w:rPr>
              <w:t>切結書</w:t>
            </w:r>
            <w:r w:rsidRPr="00D05B4C">
              <w:rPr>
                <w:rFonts w:ascii="Times New Roman" w:eastAsia="標楷體" w:cs="Times New Roman" w:hint="eastAsia"/>
                <w:color w:val="auto"/>
              </w:rPr>
              <w:t>(</w:t>
            </w:r>
            <w:r w:rsidRPr="00D05B4C">
              <w:rPr>
                <w:rFonts w:ascii="Times New Roman" w:eastAsia="標楷體" w:cs="Times New Roman" w:hint="eastAsia"/>
                <w:color w:val="auto"/>
              </w:rPr>
              <w:t>甲</w:t>
            </w:r>
            <w:r w:rsidRPr="00D05B4C">
              <w:rPr>
                <w:rFonts w:ascii="Times New Roman" w:eastAsia="標楷體" w:cs="Times New Roman" w:hint="eastAsia"/>
                <w:color w:val="auto"/>
              </w:rPr>
              <w:t>)</w:t>
            </w:r>
            <w:r w:rsidRPr="00D05B4C">
              <w:rPr>
                <w:rFonts w:ascii="Times New Roman" w:eastAsia="標楷體" w:cs="Times New Roman" w:hint="eastAsia"/>
                <w:color w:val="auto"/>
              </w:rPr>
              <w:t>。</w:t>
            </w:r>
          </w:p>
        </w:tc>
        <w:tc>
          <w:tcPr>
            <w:tcW w:w="108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0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4"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513"/>
          <w:jc w:val="center"/>
        </w:trPr>
        <w:tc>
          <w:tcPr>
            <w:tcW w:w="1814"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pStyle w:val="Default"/>
              <w:snapToGrid w:val="0"/>
              <w:spacing w:before="100" w:beforeAutospacing="1" w:after="100" w:afterAutospacing="1"/>
              <w:jc w:val="both"/>
              <w:rPr>
                <w:rFonts w:ascii="Times New Roman" w:eastAsia="標楷體" w:cs="Times New Roman"/>
                <w:color w:val="auto"/>
              </w:rPr>
            </w:pPr>
            <w:r w:rsidRPr="00D05B4C">
              <w:rPr>
                <w:rFonts w:ascii="Times New Roman" w:eastAsia="標楷體" w:cs="Times New Roman" w:hint="eastAsia"/>
                <w:color w:val="auto"/>
              </w:rPr>
              <w:t>國內製造廠符合醫療器材優良製造規範之證明文件。</w:t>
            </w:r>
          </w:p>
        </w:tc>
        <w:tc>
          <w:tcPr>
            <w:tcW w:w="108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0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4"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jc w:val="center"/>
        </w:trPr>
        <w:tc>
          <w:tcPr>
            <w:tcW w:w="1814" w:type="dxa"/>
            <w:vMerge w:val="restart"/>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r w:rsidRPr="00D05B4C">
              <w:rPr>
                <w:rFonts w:ascii="Times New Roman" w:eastAsia="標楷體" w:cs="Times New Roman"/>
                <w:color w:val="auto"/>
              </w:rPr>
              <w:t>STED</w:t>
            </w:r>
            <w:r w:rsidRPr="00D05B4C">
              <w:rPr>
                <w:rFonts w:ascii="Times New Roman" w:eastAsia="標楷體" w:cs="Times New Roman" w:hint="eastAsia"/>
                <w:color w:val="auto"/>
              </w:rPr>
              <w:t>資料</w:t>
            </w:r>
          </w:p>
        </w:tc>
        <w:tc>
          <w:tcPr>
            <w:tcW w:w="3960" w:type="dxa"/>
            <w:shd w:val="clear" w:color="auto" w:fill="auto"/>
          </w:tcPr>
          <w:p w:rsidR="001707A5" w:rsidRPr="00D05B4C" w:rsidRDefault="001707A5" w:rsidP="00FF5FF8">
            <w:pPr>
              <w:pStyle w:val="21"/>
            </w:pPr>
            <w:r w:rsidRPr="00D05B4C">
              <w:rPr>
                <w:rFonts w:hAnsi="標楷體"/>
              </w:rPr>
              <w:t>產品描述</w:t>
            </w:r>
            <w:r w:rsidRPr="00D05B4C">
              <w:t>(</w:t>
            </w:r>
            <w:r w:rsidRPr="00D05B4C">
              <w:rPr>
                <w:rFonts w:hAnsi="標楷體"/>
              </w:rPr>
              <w:t>含種類、組成及附件</w:t>
            </w:r>
            <w:r w:rsidRPr="00D05B4C">
              <w:t>)</w:t>
            </w:r>
          </w:p>
        </w:tc>
        <w:tc>
          <w:tcPr>
            <w:tcW w:w="108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0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4"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jc w:val="center"/>
        </w:trPr>
        <w:tc>
          <w:tcPr>
            <w:tcW w:w="1814"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pStyle w:val="21"/>
            </w:pPr>
            <w:r w:rsidRPr="00D05B4C">
              <w:t>EP</w:t>
            </w:r>
            <w:r w:rsidRPr="00D05B4C">
              <w:rPr>
                <w:rFonts w:hAnsi="標楷體"/>
              </w:rPr>
              <w:t>查檢表</w:t>
            </w:r>
          </w:p>
        </w:tc>
        <w:tc>
          <w:tcPr>
            <w:tcW w:w="108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0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4"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jc w:val="center"/>
        </w:trPr>
        <w:tc>
          <w:tcPr>
            <w:tcW w:w="1814"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pStyle w:val="21"/>
            </w:pPr>
            <w:r w:rsidRPr="00D05B4C">
              <w:rPr>
                <w:rFonts w:hAnsi="標楷體"/>
              </w:rPr>
              <w:t>風險分析與控制</w:t>
            </w:r>
          </w:p>
        </w:tc>
        <w:tc>
          <w:tcPr>
            <w:tcW w:w="108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0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4"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jc w:val="center"/>
        </w:trPr>
        <w:tc>
          <w:tcPr>
            <w:tcW w:w="1814"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pStyle w:val="21"/>
            </w:pPr>
            <w:r w:rsidRPr="00D05B4C">
              <w:rPr>
                <w:rFonts w:hAnsi="標楷體"/>
              </w:rPr>
              <w:t>設計與製造資訊</w:t>
            </w:r>
          </w:p>
        </w:tc>
        <w:tc>
          <w:tcPr>
            <w:tcW w:w="108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0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4"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jc w:val="center"/>
        </w:trPr>
        <w:tc>
          <w:tcPr>
            <w:tcW w:w="1814"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pStyle w:val="21"/>
            </w:pPr>
            <w:r w:rsidRPr="00D05B4C">
              <w:rPr>
                <w:rFonts w:hAnsi="標楷體"/>
              </w:rPr>
              <w:t>產品查證與確認</w:t>
            </w:r>
          </w:p>
        </w:tc>
        <w:tc>
          <w:tcPr>
            <w:tcW w:w="108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0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4"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300"/>
          <w:jc w:val="center"/>
        </w:trPr>
        <w:tc>
          <w:tcPr>
            <w:tcW w:w="1814"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snapToGrid w:val="0"/>
              <w:spacing w:before="100" w:beforeAutospacing="1" w:after="100" w:afterAutospacing="1"/>
              <w:ind w:firstLineChars="100" w:firstLine="240"/>
              <w:jc w:val="both"/>
              <w:rPr>
                <w:rFonts w:eastAsia="標楷體"/>
              </w:rPr>
            </w:pPr>
            <w:r w:rsidRPr="00D05B4C">
              <w:rPr>
                <w:rFonts w:eastAsia="標楷體" w:hAnsi="標楷體"/>
              </w:rPr>
              <w:t>滅菌</w:t>
            </w:r>
            <w:r w:rsidRPr="00D05B4C">
              <w:rPr>
                <w:rFonts w:eastAsia="標楷體"/>
                <w:vertAlign w:val="subscript"/>
              </w:rPr>
              <w:t>(*</w:t>
            </w:r>
            <w:r w:rsidRPr="00D05B4C">
              <w:rPr>
                <w:rFonts w:eastAsia="標楷體" w:hAnsi="標楷體"/>
                <w:vertAlign w:val="subscript"/>
              </w:rPr>
              <w:t>註</w:t>
            </w:r>
            <w:r w:rsidRPr="00D05B4C">
              <w:rPr>
                <w:rFonts w:eastAsia="標楷體"/>
                <w:vertAlign w:val="subscript"/>
              </w:rPr>
              <w:t>1)</w:t>
            </w:r>
          </w:p>
        </w:tc>
        <w:tc>
          <w:tcPr>
            <w:tcW w:w="108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0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4"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300"/>
          <w:jc w:val="center"/>
        </w:trPr>
        <w:tc>
          <w:tcPr>
            <w:tcW w:w="1814"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snapToGrid w:val="0"/>
              <w:spacing w:before="100" w:beforeAutospacing="1" w:after="100" w:afterAutospacing="1"/>
              <w:ind w:firstLineChars="100" w:firstLine="240"/>
              <w:jc w:val="both"/>
              <w:rPr>
                <w:rFonts w:eastAsia="標楷體"/>
              </w:rPr>
            </w:pPr>
            <w:r w:rsidRPr="00D05B4C">
              <w:rPr>
                <w:rFonts w:eastAsia="標楷體" w:hAnsi="標楷體"/>
              </w:rPr>
              <w:t>生物相容性</w:t>
            </w:r>
            <w:r w:rsidRPr="00D05B4C">
              <w:rPr>
                <w:rFonts w:eastAsia="標楷體"/>
                <w:vertAlign w:val="subscript"/>
              </w:rPr>
              <w:t>(*</w:t>
            </w:r>
            <w:r w:rsidRPr="00D05B4C">
              <w:rPr>
                <w:rFonts w:eastAsia="標楷體" w:hAnsi="標楷體"/>
                <w:vertAlign w:val="subscript"/>
              </w:rPr>
              <w:t>註</w:t>
            </w:r>
            <w:r w:rsidRPr="00D05B4C">
              <w:rPr>
                <w:rFonts w:eastAsia="標楷體"/>
                <w:vertAlign w:val="subscript"/>
              </w:rPr>
              <w:t>1)</w:t>
            </w:r>
          </w:p>
        </w:tc>
        <w:tc>
          <w:tcPr>
            <w:tcW w:w="108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0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4"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176"/>
          <w:jc w:val="center"/>
        </w:trPr>
        <w:tc>
          <w:tcPr>
            <w:tcW w:w="1814"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snapToGrid w:val="0"/>
              <w:spacing w:before="100" w:beforeAutospacing="1" w:after="100" w:afterAutospacing="1"/>
              <w:ind w:firstLineChars="100" w:firstLine="240"/>
              <w:jc w:val="both"/>
              <w:rPr>
                <w:rFonts w:eastAsia="標楷體"/>
              </w:rPr>
            </w:pPr>
            <w:r w:rsidRPr="00D05B4C">
              <w:rPr>
                <w:rFonts w:eastAsia="標楷體" w:hAnsi="標楷體"/>
              </w:rPr>
              <w:t>電性安全與電磁相容性</w:t>
            </w:r>
            <w:r w:rsidRPr="00D05B4C">
              <w:rPr>
                <w:rFonts w:eastAsia="標楷體"/>
                <w:vertAlign w:val="subscript"/>
              </w:rPr>
              <w:t>(*</w:t>
            </w:r>
            <w:r w:rsidRPr="00D05B4C">
              <w:rPr>
                <w:rFonts w:eastAsia="標楷體" w:hAnsi="標楷體"/>
                <w:vertAlign w:val="subscript"/>
              </w:rPr>
              <w:t>註</w:t>
            </w:r>
            <w:r w:rsidRPr="00D05B4C">
              <w:rPr>
                <w:rFonts w:eastAsia="標楷體"/>
                <w:vertAlign w:val="subscript"/>
              </w:rPr>
              <w:t>1</w:t>
            </w:r>
            <w:r w:rsidRPr="00D05B4C">
              <w:rPr>
                <w:rFonts w:eastAsia="標楷體" w:hAnsi="標楷體"/>
                <w:vertAlign w:val="subscript"/>
              </w:rPr>
              <w:t>、</w:t>
            </w:r>
            <w:r w:rsidRPr="00D05B4C">
              <w:rPr>
                <w:rFonts w:eastAsia="標楷體"/>
                <w:vertAlign w:val="subscript"/>
              </w:rPr>
              <w:t>2)</w:t>
            </w:r>
          </w:p>
        </w:tc>
        <w:tc>
          <w:tcPr>
            <w:tcW w:w="108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0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4"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69"/>
          <w:jc w:val="center"/>
        </w:trPr>
        <w:tc>
          <w:tcPr>
            <w:tcW w:w="1814"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snapToGrid w:val="0"/>
              <w:spacing w:before="100" w:beforeAutospacing="1" w:after="100" w:afterAutospacing="1"/>
              <w:ind w:firstLineChars="100" w:firstLine="240"/>
              <w:jc w:val="both"/>
              <w:rPr>
                <w:rFonts w:eastAsia="標楷體"/>
              </w:rPr>
            </w:pPr>
            <w:r w:rsidRPr="00D05B4C">
              <w:rPr>
                <w:rFonts w:eastAsia="標楷體" w:hAnsi="標楷體"/>
              </w:rPr>
              <w:t>軟體驗證</w:t>
            </w:r>
            <w:r w:rsidRPr="00D05B4C">
              <w:rPr>
                <w:rFonts w:eastAsia="標楷體"/>
                <w:vertAlign w:val="subscript"/>
              </w:rPr>
              <w:t>(*</w:t>
            </w:r>
            <w:r w:rsidRPr="00D05B4C">
              <w:rPr>
                <w:rFonts w:eastAsia="標楷體" w:hAnsi="標楷體"/>
                <w:vertAlign w:val="subscript"/>
              </w:rPr>
              <w:t>註</w:t>
            </w:r>
            <w:r w:rsidRPr="00D05B4C">
              <w:rPr>
                <w:rFonts w:eastAsia="標楷體"/>
                <w:vertAlign w:val="subscript"/>
              </w:rPr>
              <w:t>1</w:t>
            </w:r>
            <w:r w:rsidRPr="00D05B4C">
              <w:rPr>
                <w:rFonts w:eastAsia="標楷體" w:hAnsi="標楷體"/>
                <w:vertAlign w:val="subscript"/>
              </w:rPr>
              <w:t>、</w:t>
            </w:r>
            <w:r w:rsidRPr="00D05B4C">
              <w:rPr>
                <w:rFonts w:eastAsia="標楷體"/>
                <w:vertAlign w:val="subscript"/>
              </w:rPr>
              <w:t>2)</w:t>
            </w:r>
          </w:p>
        </w:tc>
        <w:tc>
          <w:tcPr>
            <w:tcW w:w="108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0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4"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431"/>
          <w:jc w:val="center"/>
        </w:trPr>
        <w:tc>
          <w:tcPr>
            <w:tcW w:w="1814"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snapToGrid w:val="0"/>
              <w:spacing w:before="100" w:beforeAutospacing="1" w:after="100" w:afterAutospacing="1"/>
              <w:ind w:leftChars="100" w:left="240"/>
              <w:jc w:val="both"/>
              <w:rPr>
                <w:rFonts w:eastAsia="標楷體"/>
              </w:rPr>
            </w:pPr>
            <w:r w:rsidRPr="00D05B4C">
              <w:rPr>
                <w:rFonts w:eastAsia="標楷體" w:hAnsi="標楷體"/>
              </w:rPr>
              <w:t>含動物或人體細胞、組織或其衍生物之器材的生物安全性</w:t>
            </w:r>
            <w:r w:rsidRPr="00D05B4C">
              <w:rPr>
                <w:rFonts w:eastAsia="標楷體"/>
                <w:vertAlign w:val="subscript"/>
              </w:rPr>
              <w:t>(*</w:t>
            </w:r>
            <w:r w:rsidRPr="00D05B4C">
              <w:rPr>
                <w:rFonts w:eastAsia="標楷體" w:hAnsi="標楷體"/>
                <w:vertAlign w:val="subscript"/>
              </w:rPr>
              <w:t>註</w:t>
            </w:r>
            <w:r w:rsidRPr="00D05B4C">
              <w:rPr>
                <w:rFonts w:eastAsia="標楷體"/>
                <w:vertAlign w:val="subscript"/>
              </w:rPr>
              <w:t>1</w:t>
            </w:r>
            <w:r w:rsidRPr="00D05B4C">
              <w:rPr>
                <w:rFonts w:eastAsia="標楷體" w:hAnsi="標楷體"/>
                <w:vertAlign w:val="subscript"/>
              </w:rPr>
              <w:t>、</w:t>
            </w:r>
            <w:r w:rsidRPr="00D05B4C">
              <w:rPr>
                <w:rFonts w:eastAsia="標楷體"/>
                <w:vertAlign w:val="subscript"/>
              </w:rPr>
              <w:t>2)</w:t>
            </w:r>
          </w:p>
        </w:tc>
        <w:tc>
          <w:tcPr>
            <w:tcW w:w="108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0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4"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615"/>
          <w:jc w:val="center"/>
        </w:trPr>
        <w:tc>
          <w:tcPr>
            <w:tcW w:w="1814"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snapToGrid w:val="0"/>
              <w:spacing w:before="100" w:beforeAutospacing="1" w:after="100" w:afterAutospacing="1"/>
              <w:ind w:leftChars="100" w:left="240"/>
              <w:jc w:val="both"/>
              <w:rPr>
                <w:rFonts w:eastAsia="標楷體"/>
              </w:rPr>
            </w:pPr>
            <w:r w:rsidRPr="00D05B4C">
              <w:rPr>
                <w:rFonts w:eastAsia="標楷體" w:hAnsi="標楷體"/>
              </w:rPr>
              <w:t>器材所含的藥用物質，包括器材與該藥用物質的相容性</w:t>
            </w:r>
            <w:r w:rsidRPr="00D05B4C">
              <w:rPr>
                <w:rFonts w:eastAsia="標楷體"/>
                <w:vertAlign w:val="subscript"/>
              </w:rPr>
              <w:t>(*</w:t>
            </w:r>
            <w:r w:rsidRPr="00D05B4C">
              <w:rPr>
                <w:rFonts w:eastAsia="標楷體" w:hAnsi="標楷體"/>
                <w:vertAlign w:val="subscript"/>
              </w:rPr>
              <w:t>註</w:t>
            </w:r>
            <w:r w:rsidRPr="00D05B4C">
              <w:rPr>
                <w:rFonts w:eastAsia="標楷體"/>
                <w:vertAlign w:val="subscript"/>
              </w:rPr>
              <w:t>1)</w:t>
            </w:r>
          </w:p>
        </w:tc>
        <w:tc>
          <w:tcPr>
            <w:tcW w:w="108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0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4"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287"/>
          <w:jc w:val="center"/>
        </w:trPr>
        <w:tc>
          <w:tcPr>
            <w:tcW w:w="1814"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snapToGrid w:val="0"/>
              <w:spacing w:before="100" w:beforeAutospacing="1" w:after="100" w:afterAutospacing="1"/>
              <w:ind w:firstLineChars="100" w:firstLine="240"/>
              <w:jc w:val="both"/>
              <w:rPr>
                <w:rFonts w:eastAsia="標楷體"/>
              </w:rPr>
            </w:pPr>
            <w:r w:rsidRPr="00D05B4C">
              <w:rPr>
                <w:rFonts w:eastAsia="標楷體" w:hAnsi="標楷體"/>
              </w:rPr>
              <w:t>動物試驗</w:t>
            </w:r>
            <w:r w:rsidRPr="00D05B4C">
              <w:rPr>
                <w:rFonts w:eastAsia="標楷體"/>
                <w:vertAlign w:val="subscript"/>
              </w:rPr>
              <w:t>(*</w:t>
            </w:r>
            <w:r w:rsidRPr="00D05B4C">
              <w:rPr>
                <w:rFonts w:eastAsia="標楷體" w:hAnsi="標楷體"/>
                <w:vertAlign w:val="subscript"/>
              </w:rPr>
              <w:t>註</w:t>
            </w:r>
            <w:r w:rsidRPr="00D05B4C">
              <w:rPr>
                <w:rFonts w:eastAsia="標楷體"/>
                <w:vertAlign w:val="subscript"/>
              </w:rPr>
              <w:t>1)</w:t>
            </w:r>
          </w:p>
        </w:tc>
        <w:tc>
          <w:tcPr>
            <w:tcW w:w="108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0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4"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538"/>
          <w:jc w:val="center"/>
        </w:trPr>
        <w:tc>
          <w:tcPr>
            <w:tcW w:w="1814"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snapToGrid w:val="0"/>
              <w:spacing w:before="100" w:beforeAutospacing="1" w:after="100" w:afterAutospacing="1"/>
              <w:ind w:leftChars="100" w:left="240"/>
              <w:jc w:val="both"/>
              <w:rPr>
                <w:rFonts w:eastAsia="標楷體"/>
              </w:rPr>
            </w:pPr>
            <w:r w:rsidRPr="00D05B4C">
              <w:rPr>
                <w:rFonts w:eastAsia="標楷體" w:hAnsi="標楷體"/>
              </w:rPr>
              <w:t>臨床證據</w:t>
            </w:r>
            <w:r w:rsidRPr="00D05B4C">
              <w:rPr>
                <w:rFonts w:eastAsia="標楷體"/>
              </w:rPr>
              <w:t>(</w:t>
            </w:r>
            <w:r w:rsidRPr="00D05B4C">
              <w:rPr>
                <w:rFonts w:eastAsia="標楷體" w:hAnsi="標楷體"/>
              </w:rPr>
              <w:t>包含產品之性能評估與測試資料</w:t>
            </w:r>
            <w:r w:rsidRPr="00D05B4C">
              <w:rPr>
                <w:rFonts w:eastAsia="標楷體"/>
              </w:rPr>
              <w:t>)</w:t>
            </w:r>
            <w:r w:rsidRPr="00D05B4C">
              <w:rPr>
                <w:rFonts w:eastAsia="標楷體"/>
                <w:vertAlign w:val="subscript"/>
              </w:rPr>
              <w:t>(*</w:t>
            </w:r>
            <w:r w:rsidRPr="00D05B4C">
              <w:rPr>
                <w:rFonts w:eastAsia="標楷體" w:hAnsi="標楷體"/>
                <w:vertAlign w:val="subscript"/>
              </w:rPr>
              <w:t>註</w:t>
            </w:r>
            <w:r w:rsidRPr="00D05B4C">
              <w:rPr>
                <w:rFonts w:eastAsia="標楷體"/>
                <w:vertAlign w:val="subscript"/>
              </w:rPr>
              <w:t>1</w:t>
            </w:r>
            <w:r w:rsidRPr="00D05B4C">
              <w:rPr>
                <w:rFonts w:eastAsia="標楷體" w:hAnsi="標楷體"/>
                <w:vertAlign w:val="subscript"/>
              </w:rPr>
              <w:t>、</w:t>
            </w:r>
            <w:r w:rsidRPr="00D05B4C">
              <w:rPr>
                <w:rFonts w:eastAsia="標楷體"/>
                <w:vertAlign w:val="subscript"/>
              </w:rPr>
              <w:t>2)</w:t>
            </w:r>
          </w:p>
        </w:tc>
        <w:tc>
          <w:tcPr>
            <w:tcW w:w="108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0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4"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263"/>
          <w:jc w:val="center"/>
        </w:trPr>
        <w:tc>
          <w:tcPr>
            <w:tcW w:w="1814"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snapToGrid w:val="0"/>
              <w:spacing w:before="100" w:beforeAutospacing="1" w:after="100" w:afterAutospacing="1"/>
              <w:ind w:leftChars="100" w:left="240"/>
              <w:jc w:val="both"/>
              <w:rPr>
                <w:rFonts w:eastAsia="標楷體"/>
              </w:rPr>
            </w:pPr>
            <w:r w:rsidRPr="00D05B4C">
              <w:rPr>
                <w:rFonts w:eastAsia="標楷體" w:hAnsi="標楷體"/>
              </w:rPr>
              <w:t>分析性能</w:t>
            </w:r>
            <w:r w:rsidRPr="00D05B4C">
              <w:rPr>
                <w:rFonts w:eastAsia="標楷體"/>
                <w:vertAlign w:val="subscript"/>
              </w:rPr>
              <w:t>(*</w:t>
            </w:r>
            <w:r w:rsidRPr="00D05B4C">
              <w:rPr>
                <w:rFonts w:eastAsia="標楷體" w:hAnsi="標楷體"/>
                <w:vertAlign w:val="subscript"/>
              </w:rPr>
              <w:t>註</w:t>
            </w:r>
            <w:r w:rsidRPr="00D05B4C">
              <w:rPr>
                <w:rFonts w:eastAsia="標楷體"/>
                <w:vertAlign w:val="subscript"/>
              </w:rPr>
              <w:t>2)</w:t>
            </w:r>
          </w:p>
        </w:tc>
        <w:tc>
          <w:tcPr>
            <w:tcW w:w="108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0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4"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209"/>
          <w:jc w:val="center"/>
        </w:trPr>
        <w:tc>
          <w:tcPr>
            <w:tcW w:w="1814"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snapToGrid w:val="0"/>
              <w:spacing w:before="100" w:beforeAutospacing="1" w:after="100" w:afterAutospacing="1"/>
              <w:ind w:leftChars="100" w:left="240"/>
              <w:jc w:val="both"/>
              <w:rPr>
                <w:rFonts w:eastAsia="標楷體"/>
              </w:rPr>
            </w:pPr>
            <w:r w:rsidRPr="00D05B4C">
              <w:rPr>
                <w:rFonts w:eastAsia="標楷體" w:hAnsi="標楷體"/>
              </w:rPr>
              <w:t>安定性</w:t>
            </w:r>
            <w:r w:rsidRPr="00D05B4C">
              <w:rPr>
                <w:rFonts w:eastAsia="標楷體"/>
                <w:vertAlign w:val="subscript"/>
              </w:rPr>
              <w:t>(*</w:t>
            </w:r>
            <w:r w:rsidRPr="00D05B4C">
              <w:rPr>
                <w:rFonts w:eastAsia="標楷體" w:hAnsi="標楷體"/>
                <w:vertAlign w:val="subscript"/>
              </w:rPr>
              <w:t>註</w:t>
            </w:r>
            <w:r w:rsidRPr="00D05B4C">
              <w:rPr>
                <w:rFonts w:eastAsia="標楷體"/>
                <w:vertAlign w:val="subscript"/>
              </w:rPr>
              <w:t>2)</w:t>
            </w:r>
          </w:p>
        </w:tc>
        <w:tc>
          <w:tcPr>
            <w:tcW w:w="108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0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4"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60"/>
          <w:jc w:val="center"/>
        </w:trPr>
        <w:tc>
          <w:tcPr>
            <w:tcW w:w="1814"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pStyle w:val="21"/>
            </w:pPr>
            <w:r w:rsidRPr="00D05B4C">
              <w:rPr>
                <w:rFonts w:hAnsi="標楷體"/>
              </w:rPr>
              <w:t>其他</w:t>
            </w:r>
            <w:r w:rsidRPr="00D05B4C">
              <w:rPr>
                <w:rFonts w:hAnsi="標楷體"/>
              </w:rPr>
              <w:t>(*</w:t>
            </w:r>
            <w:r w:rsidRPr="00D05B4C">
              <w:rPr>
                <w:rFonts w:hAnsi="標楷體"/>
              </w:rPr>
              <w:t>註</w:t>
            </w:r>
            <w:r w:rsidRPr="00D05B4C">
              <w:rPr>
                <w:rFonts w:hAnsi="標楷體" w:hint="eastAsia"/>
              </w:rPr>
              <w:t>3</w:t>
            </w:r>
            <w:r w:rsidRPr="00D05B4C">
              <w:rPr>
                <w:rFonts w:hAnsi="標楷體"/>
              </w:rPr>
              <w:t>)</w:t>
            </w:r>
          </w:p>
        </w:tc>
        <w:tc>
          <w:tcPr>
            <w:tcW w:w="108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0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4"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bl>
    <w:p w:rsidR="001707A5" w:rsidRPr="00D05B4C" w:rsidRDefault="001707A5" w:rsidP="001707A5">
      <w:pPr>
        <w:pStyle w:val="Default"/>
        <w:adjustRightInd/>
        <w:snapToGrid w:val="0"/>
        <w:spacing w:after="100" w:afterAutospacing="1"/>
        <w:ind w:leftChars="300" w:left="720"/>
        <w:jc w:val="both"/>
        <w:rPr>
          <w:rFonts w:ascii="Times New Roman" w:eastAsia="標楷體" w:cs="Times New Roman"/>
          <w:color w:val="auto"/>
        </w:rPr>
      </w:pPr>
      <w:r w:rsidRPr="00D05B4C">
        <w:rPr>
          <w:rFonts w:ascii="Times New Roman" w:eastAsia="標楷體" w:cs="Times New Roman"/>
          <w:color w:val="auto"/>
        </w:rPr>
        <w:t>*</w:t>
      </w:r>
      <w:r w:rsidRPr="00D05B4C">
        <w:rPr>
          <w:rFonts w:ascii="Times New Roman" w:eastAsia="標楷體" w:hAnsi="標楷體" w:cs="Times New Roman"/>
          <w:color w:val="auto"/>
        </w:rPr>
        <w:t>註</w:t>
      </w:r>
      <w:r w:rsidRPr="00D05B4C">
        <w:rPr>
          <w:rFonts w:ascii="Times New Roman" w:eastAsia="標楷體" w:cs="Times New Roman" w:hint="eastAsia"/>
          <w:color w:val="auto"/>
        </w:rPr>
        <w:t>1</w:t>
      </w:r>
      <w:r w:rsidRPr="00D05B4C">
        <w:rPr>
          <w:rFonts w:ascii="Times New Roman" w:eastAsia="標楷體" w:cs="Times New Roman" w:hint="eastAsia"/>
          <w:color w:val="auto"/>
        </w:rPr>
        <w:t>：為一般醫療器材須檢附</w:t>
      </w:r>
      <w:r w:rsidRPr="00D05B4C">
        <w:rPr>
          <w:rFonts w:ascii="Times New Roman" w:eastAsia="標楷體" w:hAnsi="標楷體" w:cs="Times New Roman" w:hint="eastAsia"/>
          <w:color w:val="auto"/>
        </w:rPr>
        <w:t>之產品查證與確認</w:t>
      </w:r>
      <w:r w:rsidRPr="00D05B4C">
        <w:rPr>
          <w:rFonts w:ascii="Times New Roman" w:eastAsia="標楷體" w:cs="Times New Roman" w:hint="eastAsia"/>
          <w:color w:val="auto"/>
        </w:rPr>
        <w:t>內容，資料</w:t>
      </w:r>
      <w:r w:rsidRPr="00D05B4C">
        <w:rPr>
          <w:rFonts w:ascii="Times New Roman" w:eastAsia="標楷體" w:hAnsi="標楷體" w:cs="Times New Roman"/>
          <w:color w:val="auto"/>
        </w:rPr>
        <w:t>係</w:t>
      </w:r>
      <w:r w:rsidRPr="00D05B4C">
        <w:rPr>
          <w:rFonts w:ascii="Times New Roman" w:eastAsia="標楷體" w:cs="Times New Roman"/>
          <w:color w:val="auto"/>
        </w:rPr>
        <w:t>根據</w:t>
      </w:r>
      <w:r w:rsidRPr="00D05B4C">
        <w:rPr>
          <w:rFonts w:ascii="Times New Roman" w:eastAsia="標楷體" w:cs="Times New Roman"/>
          <w:color w:val="auto"/>
        </w:rPr>
        <w:t>GHTF SG1-N11:2008</w:t>
      </w:r>
      <w:r w:rsidRPr="00D05B4C">
        <w:rPr>
          <w:rFonts w:ascii="Times New Roman" w:eastAsia="標楷體" w:cs="Times New Roman" w:hint="eastAsia"/>
          <w:color w:val="auto"/>
        </w:rPr>
        <w:t>《</w:t>
      </w:r>
      <w:r w:rsidRPr="00D05B4C">
        <w:rPr>
          <w:rFonts w:ascii="Times New Roman" w:eastAsia="標楷體" w:cs="Times New Roman"/>
          <w:color w:val="auto"/>
        </w:rPr>
        <w:t>Summary Technical Documentation for Demonstrating Conformity to the Essential Principles of Safety and Performance of Medical Devices (STED)</w:t>
      </w:r>
      <w:r w:rsidRPr="00D05B4C">
        <w:rPr>
          <w:rFonts w:ascii="Times New Roman" w:eastAsia="標楷體" w:cs="Times New Roman" w:hint="eastAsia"/>
          <w:color w:val="auto"/>
        </w:rPr>
        <w:t>》</w:t>
      </w:r>
      <w:r w:rsidRPr="00D05B4C">
        <w:rPr>
          <w:rFonts w:ascii="Times New Roman" w:eastAsia="標楷體" w:cs="Times New Roman"/>
          <w:color w:val="auto"/>
        </w:rPr>
        <w:br/>
        <w:t>*</w:t>
      </w:r>
      <w:r w:rsidRPr="00D05B4C">
        <w:rPr>
          <w:rFonts w:ascii="Times New Roman" w:eastAsia="標楷體" w:hAnsi="標楷體" w:cs="Times New Roman"/>
          <w:color w:val="auto"/>
        </w:rPr>
        <w:t>註</w:t>
      </w:r>
      <w:r w:rsidRPr="00D05B4C">
        <w:rPr>
          <w:rFonts w:ascii="Times New Roman" w:eastAsia="標楷體" w:cs="Times New Roman"/>
          <w:color w:val="auto"/>
        </w:rPr>
        <w:t>2</w:t>
      </w:r>
      <w:r w:rsidRPr="00D05B4C">
        <w:rPr>
          <w:rFonts w:ascii="Times New Roman" w:eastAsia="標楷體" w:hAnsi="標楷體" w:cs="Times New Roman"/>
          <w:color w:val="auto"/>
        </w:rPr>
        <w:t>：</w:t>
      </w:r>
      <w:r w:rsidRPr="00D05B4C">
        <w:rPr>
          <w:rFonts w:ascii="Times New Roman" w:eastAsia="標楷體" w:hAnsi="標楷體" w:cs="Times New Roman" w:hint="eastAsia"/>
          <w:color w:val="auto"/>
        </w:rPr>
        <w:t>為體外診斷醫療器材須檢附之產品查證與確認內容，</w:t>
      </w:r>
      <w:r w:rsidRPr="00D05B4C">
        <w:rPr>
          <w:rFonts w:ascii="Times New Roman" w:eastAsia="標楷體" w:hAnsi="標楷體" w:cs="Times New Roman"/>
          <w:color w:val="auto"/>
        </w:rPr>
        <w:t>資料係根據</w:t>
      </w:r>
      <w:r w:rsidRPr="00D05B4C">
        <w:rPr>
          <w:rFonts w:ascii="Times New Roman" w:eastAsia="標楷體" w:cs="Times New Roman"/>
          <w:color w:val="auto"/>
        </w:rPr>
        <w:t>GHTF SG1-N63:2011</w:t>
      </w:r>
      <w:r w:rsidRPr="00D05B4C">
        <w:rPr>
          <w:rFonts w:ascii="Times New Roman" w:eastAsia="標楷體" w:hAnsi="標楷體" w:cs="Times New Roman"/>
          <w:color w:val="auto"/>
        </w:rPr>
        <w:t>《</w:t>
      </w:r>
      <w:r w:rsidRPr="00D05B4C">
        <w:rPr>
          <w:rFonts w:ascii="Times New Roman" w:eastAsia="標楷體" w:cs="Times New Roman"/>
          <w:color w:val="auto"/>
        </w:rPr>
        <w:t>Summary Technical Documentation (STED) for Demonstrating Conformity to the Essential Principles of Safety and Performance of IVD Medical Devices</w:t>
      </w:r>
      <w:r w:rsidRPr="00D05B4C">
        <w:rPr>
          <w:rFonts w:ascii="Times New Roman" w:eastAsia="標楷體" w:hAnsi="標楷體" w:cs="Times New Roman"/>
          <w:color w:val="auto"/>
        </w:rPr>
        <w:t>》</w:t>
      </w:r>
      <w:r w:rsidRPr="00D05B4C">
        <w:rPr>
          <w:rFonts w:ascii="Times New Roman" w:eastAsia="標楷體" w:hAnsi="標楷體" w:cs="Times New Roman" w:hint="eastAsia"/>
          <w:color w:val="auto"/>
        </w:rPr>
        <w:br/>
      </w:r>
      <w:r w:rsidRPr="00D05B4C">
        <w:rPr>
          <w:rFonts w:ascii="Times New Roman" w:eastAsia="標楷體" w:cs="Times New Roman"/>
          <w:color w:val="auto"/>
        </w:rPr>
        <w:t>*</w:t>
      </w:r>
      <w:r w:rsidRPr="00D05B4C">
        <w:rPr>
          <w:rFonts w:ascii="Times New Roman" w:eastAsia="標楷體" w:hAnsi="標楷體" w:cs="Times New Roman"/>
          <w:color w:val="auto"/>
        </w:rPr>
        <w:t>註</w:t>
      </w:r>
      <w:r w:rsidRPr="00D05B4C">
        <w:rPr>
          <w:rFonts w:ascii="Times New Roman" w:eastAsia="標楷體" w:cs="Times New Roman" w:hint="eastAsia"/>
          <w:color w:val="auto"/>
        </w:rPr>
        <w:t>3</w:t>
      </w:r>
      <w:r w:rsidRPr="00D05B4C">
        <w:rPr>
          <w:rFonts w:ascii="Times New Roman" w:eastAsia="標楷體" w:cs="Times New Roman" w:hint="eastAsia"/>
          <w:color w:val="auto"/>
        </w:rPr>
        <w:t>：如產品標籤及仿單宣稱安全、效能、用途、規格等，不能盡由上述各項資料包含者，須另檢附相關驗證資料。</w:t>
      </w:r>
    </w:p>
    <w:p w:rsidR="001707A5" w:rsidRPr="00D05B4C" w:rsidRDefault="001707A5" w:rsidP="001707A5">
      <w:pPr>
        <w:pStyle w:val="Default"/>
        <w:adjustRightInd/>
        <w:ind w:leftChars="100" w:left="660" w:hangingChars="175" w:hanging="420"/>
        <w:jc w:val="both"/>
        <w:rPr>
          <w:rFonts w:eastAsia="標楷體"/>
          <w:color w:val="auto"/>
        </w:rPr>
      </w:pPr>
      <w:r w:rsidRPr="00D05B4C">
        <w:rPr>
          <w:rFonts w:ascii="Times New Roman" w:eastAsia="標楷體" w:cs="Times New Roman" w:hint="eastAsia"/>
          <w:color w:val="auto"/>
        </w:rPr>
        <w:t>(</w:t>
      </w:r>
      <w:r w:rsidRPr="00D05B4C">
        <w:rPr>
          <w:rFonts w:ascii="Times New Roman" w:eastAsia="標楷體" w:cs="Times New Roman" w:hint="eastAsia"/>
          <w:color w:val="auto"/>
        </w:rPr>
        <w:t>二</w:t>
      </w:r>
      <w:r w:rsidRPr="00D05B4C">
        <w:rPr>
          <w:rFonts w:ascii="Times New Roman" w:eastAsia="標楷體" w:cs="Times New Roman" w:hint="eastAsia"/>
          <w:color w:val="auto"/>
        </w:rPr>
        <w:t>)</w:t>
      </w:r>
      <w:r w:rsidRPr="00D05B4C">
        <w:rPr>
          <w:rFonts w:ascii="Times New Roman" w:eastAsia="標楷體" w:cs="Times New Roman" w:hint="eastAsia"/>
          <w:color w:val="auto"/>
        </w:rPr>
        <w:t>輸入</w:t>
      </w:r>
      <w:r w:rsidRPr="00D05B4C">
        <w:rPr>
          <w:rFonts w:ascii="Times New Roman" w:eastAsia="標楷體" w:cs="Times New Roman"/>
          <w:color w:val="auto"/>
        </w:rPr>
        <w:t>醫療器材業者以</w:t>
      </w:r>
      <w:r w:rsidRPr="00D05B4C">
        <w:rPr>
          <w:rFonts w:ascii="Times New Roman" w:eastAsia="標楷體" w:cs="Times New Roman"/>
          <w:color w:val="auto"/>
        </w:rPr>
        <w:t>STED</w:t>
      </w:r>
      <w:r w:rsidRPr="00D05B4C">
        <w:rPr>
          <w:rFonts w:ascii="Times New Roman" w:eastAsia="標楷體" w:cs="Times New Roman"/>
          <w:color w:val="auto"/>
        </w:rPr>
        <w:t>模式申請第三等級醫療器材查驗登記，須依據《醫療器材查驗登記審查準則》第</w:t>
      </w:r>
      <w:r w:rsidRPr="00D05B4C">
        <w:rPr>
          <w:rFonts w:ascii="Times New Roman" w:eastAsia="標楷體" w:cs="Times New Roman"/>
          <w:color w:val="auto"/>
        </w:rPr>
        <w:t>1</w:t>
      </w:r>
      <w:r w:rsidRPr="00D05B4C">
        <w:rPr>
          <w:rFonts w:ascii="Times New Roman" w:eastAsia="標楷體" w:cs="Times New Roman" w:hint="eastAsia"/>
          <w:color w:val="auto"/>
        </w:rPr>
        <w:t>7</w:t>
      </w:r>
      <w:r w:rsidRPr="00D05B4C">
        <w:rPr>
          <w:rFonts w:ascii="Times New Roman" w:eastAsia="標楷體" w:cs="Times New Roman"/>
          <w:color w:val="auto"/>
        </w:rPr>
        <w:t>條規定之行政資料與</w:t>
      </w:r>
      <w:r w:rsidRPr="00D05B4C">
        <w:rPr>
          <w:rFonts w:ascii="Times New Roman" w:eastAsia="標楷體" w:cs="Times New Roman"/>
          <w:color w:val="auto"/>
        </w:rPr>
        <w:t>STED</w:t>
      </w:r>
      <w:r w:rsidRPr="00D05B4C">
        <w:rPr>
          <w:rFonts w:ascii="Times New Roman" w:eastAsia="標楷體" w:cs="Times New Roman"/>
          <w:color w:val="auto"/>
        </w:rPr>
        <w:t>資料，包括：</w:t>
      </w:r>
    </w:p>
    <w:p w:rsidR="001707A5" w:rsidRPr="00D05B4C" w:rsidRDefault="001707A5" w:rsidP="001707A5">
      <w:pPr>
        <w:pStyle w:val="Default"/>
        <w:adjustRightInd/>
        <w:ind w:leftChars="200" w:left="720" w:hangingChars="100" w:hanging="240"/>
        <w:jc w:val="both"/>
        <w:rPr>
          <w:rFonts w:ascii="Times New Roman" w:eastAsia="標楷體" w:cs="Times New Roman"/>
          <w:color w:val="auto"/>
        </w:rPr>
      </w:pPr>
      <w:r w:rsidRPr="00D05B4C">
        <w:rPr>
          <w:rFonts w:ascii="Times New Roman" w:eastAsia="標楷體" w:cs="Times New Roman" w:hint="eastAsia"/>
          <w:color w:val="auto"/>
        </w:rPr>
        <w:t>1.</w:t>
      </w:r>
      <w:r w:rsidRPr="00D05B4C">
        <w:rPr>
          <w:rFonts w:ascii="Times New Roman" w:eastAsia="標楷體" w:cs="Times New Roman"/>
          <w:color w:val="auto"/>
        </w:rPr>
        <w:t>行政資料</w:t>
      </w:r>
      <w:r w:rsidRPr="00D05B4C">
        <w:rPr>
          <w:rFonts w:ascii="Times New Roman" w:eastAsia="標楷體" w:cs="Times New Roman" w:hint="eastAsia"/>
          <w:color w:val="auto"/>
        </w:rPr>
        <w:t>：</w:t>
      </w:r>
    </w:p>
    <w:p w:rsidR="001707A5" w:rsidRPr="00D05B4C" w:rsidRDefault="001707A5" w:rsidP="00445610">
      <w:pPr>
        <w:pStyle w:val="Default"/>
        <w:numPr>
          <w:ilvl w:val="0"/>
          <w:numId w:val="30"/>
        </w:numPr>
        <w:tabs>
          <w:tab w:val="clear" w:pos="1140"/>
        </w:tabs>
        <w:adjustRightInd/>
        <w:ind w:leftChars="275" w:left="900" w:hangingChars="100" w:hanging="240"/>
        <w:jc w:val="both"/>
        <w:rPr>
          <w:rFonts w:ascii="Times New Roman" w:eastAsia="標楷體" w:cs="Times New Roman"/>
          <w:color w:val="auto"/>
        </w:rPr>
      </w:pPr>
      <w:r w:rsidRPr="00D05B4C">
        <w:rPr>
          <w:rFonts w:ascii="Times New Roman" w:eastAsia="標楷體" w:cs="Times New Roman"/>
          <w:color w:val="auto"/>
        </w:rPr>
        <w:t>醫療器材查驗登記申請書正、副本各一份。</w:t>
      </w:r>
    </w:p>
    <w:p w:rsidR="001707A5" w:rsidRPr="00D05B4C" w:rsidRDefault="001707A5" w:rsidP="00445610">
      <w:pPr>
        <w:pStyle w:val="Default"/>
        <w:numPr>
          <w:ilvl w:val="0"/>
          <w:numId w:val="30"/>
        </w:numPr>
        <w:tabs>
          <w:tab w:val="clear" w:pos="1140"/>
        </w:tabs>
        <w:adjustRightInd/>
        <w:ind w:leftChars="275" w:left="900" w:hangingChars="100" w:hanging="240"/>
        <w:jc w:val="both"/>
        <w:rPr>
          <w:rFonts w:ascii="Times New Roman" w:eastAsia="標楷體" w:cs="Times New Roman"/>
          <w:color w:val="auto"/>
        </w:rPr>
      </w:pPr>
      <w:r w:rsidRPr="00D05B4C">
        <w:rPr>
          <w:rFonts w:ascii="Times New Roman" w:eastAsia="標楷體" w:cs="Times New Roman" w:hint="eastAsia"/>
          <w:color w:val="auto"/>
        </w:rPr>
        <w:t>黏貼或裝釘於標籤黏貼表上之中文仿單目錄、使用說明書、包裝及標籤各二份。</w:t>
      </w:r>
    </w:p>
    <w:p w:rsidR="001707A5" w:rsidRPr="00D05B4C" w:rsidRDefault="001707A5" w:rsidP="00445610">
      <w:pPr>
        <w:pStyle w:val="Default"/>
        <w:numPr>
          <w:ilvl w:val="0"/>
          <w:numId w:val="30"/>
        </w:numPr>
        <w:tabs>
          <w:tab w:val="clear" w:pos="1140"/>
        </w:tabs>
        <w:adjustRightInd/>
        <w:ind w:leftChars="275" w:left="900" w:hangingChars="100" w:hanging="240"/>
        <w:jc w:val="both"/>
        <w:rPr>
          <w:rFonts w:ascii="Times New Roman" w:eastAsia="標楷體" w:cs="Times New Roman"/>
          <w:color w:val="auto"/>
        </w:rPr>
      </w:pPr>
      <w:r w:rsidRPr="00D05B4C">
        <w:rPr>
          <w:rFonts w:ascii="Times New Roman" w:eastAsia="標楷體" w:cs="Times New Roman"/>
          <w:color w:val="auto"/>
        </w:rPr>
        <w:t>醫療器材販賣業藥商許可執照影本一份。</w:t>
      </w:r>
    </w:p>
    <w:p w:rsidR="001707A5" w:rsidRPr="00D05B4C" w:rsidRDefault="001707A5" w:rsidP="00445610">
      <w:pPr>
        <w:pStyle w:val="Default"/>
        <w:numPr>
          <w:ilvl w:val="0"/>
          <w:numId w:val="30"/>
        </w:numPr>
        <w:tabs>
          <w:tab w:val="clear" w:pos="1140"/>
        </w:tabs>
        <w:adjustRightInd/>
        <w:ind w:leftChars="275" w:left="900" w:hangingChars="100" w:hanging="240"/>
        <w:jc w:val="both"/>
        <w:rPr>
          <w:rFonts w:ascii="Times New Roman" w:eastAsia="標楷體" w:cs="Times New Roman"/>
          <w:color w:val="auto"/>
        </w:rPr>
      </w:pPr>
      <w:r w:rsidRPr="00D05B4C">
        <w:rPr>
          <w:rFonts w:ascii="Times New Roman" w:eastAsia="標楷體" w:cs="Times New Roman"/>
          <w:color w:val="auto"/>
        </w:rPr>
        <w:t>切結書</w:t>
      </w:r>
      <w:r w:rsidRPr="00D05B4C">
        <w:rPr>
          <w:rFonts w:ascii="Times New Roman" w:eastAsia="標楷體" w:cs="Times New Roman"/>
          <w:color w:val="auto"/>
        </w:rPr>
        <w:t>(</w:t>
      </w:r>
      <w:r w:rsidRPr="00D05B4C">
        <w:rPr>
          <w:rFonts w:ascii="Times New Roman" w:eastAsia="標楷體" w:cs="Times New Roman"/>
          <w:color w:val="auto"/>
        </w:rPr>
        <w:t>甲</w:t>
      </w:r>
      <w:r w:rsidRPr="00D05B4C">
        <w:rPr>
          <w:rFonts w:ascii="Times New Roman" w:eastAsia="標楷體" w:cs="Times New Roman"/>
          <w:color w:val="auto"/>
        </w:rPr>
        <w:t>)</w:t>
      </w:r>
      <w:r w:rsidRPr="00D05B4C">
        <w:rPr>
          <w:rFonts w:ascii="Times New Roman" w:eastAsia="標楷體" w:cs="Times New Roman"/>
          <w:color w:val="auto"/>
        </w:rPr>
        <w:t>。</w:t>
      </w:r>
    </w:p>
    <w:p w:rsidR="001707A5" w:rsidRPr="00D05B4C" w:rsidRDefault="001707A5" w:rsidP="00445610">
      <w:pPr>
        <w:pStyle w:val="Default"/>
        <w:numPr>
          <w:ilvl w:val="0"/>
          <w:numId w:val="30"/>
        </w:numPr>
        <w:tabs>
          <w:tab w:val="clear" w:pos="1140"/>
        </w:tabs>
        <w:adjustRightInd/>
        <w:ind w:leftChars="275" w:left="900" w:hangingChars="100" w:hanging="240"/>
        <w:jc w:val="both"/>
        <w:rPr>
          <w:rFonts w:ascii="Times New Roman" w:eastAsia="標楷體" w:cs="Times New Roman"/>
          <w:color w:val="auto"/>
        </w:rPr>
      </w:pPr>
      <w:r w:rsidRPr="00D05B4C">
        <w:rPr>
          <w:rFonts w:ascii="Times New Roman" w:eastAsia="標楷體" w:cs="Times New Roman"/>
          <w:color w:val="auto"/>
        </w:rPr>
        <w:t>出產國許可製售證明正本。</w:t>
      </w:r>
    </w:p>
    <w:p w:rsidR="001707A5" w:rsidRPr="00D05B4C" w:rsidRDefault="001707A5" w:rsidP="00445610">
      <w:pPr>
        <w:pStyle w:val="Default"/>
        <w:numPr>
          <w:ilvl w:val="0"/>
          <w:numId w:val="30"/>
        </w:numPr>
        <w:tabs>
          <w:tab w:val="clear" w:pos="1140"/>
        </w:tabs>
        <w:adjustRightInd/>
        <w:ind w:leftChars="275" w:left="900" w:hangingChars="100" w:hanging="240"/>
        <w:jc w:val="both"/>
        <w:rPr>
          <w:rFonts w:ascii="Times New Roman" w:eastAsia="標楷體" w:cs="Times New Roman"/>
          <w:color w:val="auto"/>
        </w:rPr>
      </w:pPr>
      <w:r w:rsidRPr="00D05B4C">
        <w:rPr>
          <w:rFonts w:ascii="Times New Roman" w:eastAsia="標楷體" w:cs="Times New Roman"/>
          <w:color w:val="auto"/>
        </w:rPr>
        <w:t>國外原廠授權登記書正本。</w:t>
      </w:r>
    </w:p>
    <w:p w:rsidR="001707A5" w:rsidRPr="00D05B4C" w:rsidRDefault="001707A5" w:rsidP="00445610">
      <w:pPr>
        <w:pStyle w:val="Default"/>
        <w:numPr>
          <w:ilvl w:val="0"/>
          <w:numId w:val="30"/>
        </w:numPr>
        <w:tabs>
          <w:tab w:val="clear" w:pos="1140"/>
        </w:tabs>
        <w:adjustRightInd/>
        <w:ind w:leftChars="275" w:left="900" w:hangingChars="100" w:hanging="240"/>
        <w:jc w:val="both"/>
        <w:rPr>
          <w:rFonts w:ascii="Times New Roman" w:eastAsia="標楷體" w:cs="Times New Roman"/>
          <w:color w:val="auto"/>
        </w:rPr>
      </w:pPr>
      <w:r w:rsidRPr="00D05B4C">
        <w:rPr>
          <w:rFonts w:ascii="Times New Roman" w:eastAsia="標楷體" w:cs="Times New Roman"/>
          <w:color w:val="auto"/>
        </w:rPr>
        <w:t>輸入醫療器材製造廠符合醫療器材優良製造規範之證明文件。</w:t>
      </w:r>
    </w:p>
    <w:p w:rsidR="001707A5" w:rsidRPr="00D05B4C" w:rsidRDefault="001707A5" w:rsidP="001707A5">
      <w:pPr>
        <w:pStyle w:val="Default"/>
        <w:adjustRightInd/>
        <w:ind w:leftChars="200" w:left="720" w:hangingChars="100" w:hanging="240"/>
        <w:jc w:val="both"/>
        <w:rPr>
          <w:rFonts w:ascii="Times New Roman" w:eastAsia="標楷體" w:cs="Times New Roman"/>
          <w:color w:val="auto"/>
        </w:rPr>
      </w:pPr>
      <w:r w:rsidRPr="00D05B4C">
        <w:rPr>
          <w:rFonts w:ascii="Times New Roman" w:eastAsia="標楷體" w:cs="Times New Roman" w:hint="eastAsia"/>
          <w:color w:val="auto"/>
        </w:rPr>
        <w:t>2.</w:t>
      </w:r>
      <w:r w:rsidRPr="00D05B4C">
        <w:rPr>
          <w:rFonts w:ascii="Times New Roman" w:eastAsia="標楷體" w:cs="Times New Roman"/>
          <w:color w:val="auto"/>
        </w:rPr>
        <w:t>STED</w:t>
      </w:r>
      <w:r w:rsidRPr="00D05B4C">
        <w:rPr>
          <w:rFonts w:ascii="Times New Roman" w:eastAsia="標楷體" w:cs="Times New Roman" w:hint="eastAsia"/>
          <w:color w:val="auto"/>
        </w:rPr>
        <w:t>資料：</w:t>
      </w:r>
    </w:p>
    <w:p w:rsidR="001707A5" w:rsidRPr="00D05B4C" w:rsidRDefault="001707A5" w:rsidP="001707A5">
      <w:pPr>
        <w:pStyle w:val="Default"/>
        <w:adjustRightInd/>
        <w:ind w:leftChars="275" w:left="660"/>
        <w:jc w:val="both"/>
        <w:rPr>
          <w:rFonts w:ascii="Times New Roman" w:eastAsia="標楷體" w:cs="Times New Roman"/>
          <w:color w:val="auto"/>
        </w:rPr>
      </w:pPr>
      <w:r w:rsidRPr="00D05B4C">
        <w:rPr>
          <w:rFonts w:ascii="Times New Roman" w:eastAsia="標楷體" w:cs="Times New Roman" w:hint="eastAsia"/>
          <w:color w:val="auto"/>
        </w:rPr>
        <w:t>醫療器材</w:t>
      </w:r>
      <w:r w:rsidRPr="00D05B4C">
        <w:rPr>
          <w:rFonts w:ascii="Times New Roman" w:eastAsia="標楷體" w:cs="Times New Roman" w:hint="eastAsia"/>
          <w:color w:val="auto"/>
        </w:rPr>
        <w:t>EP/STED</w:t>
      </w:r>
      <w:r w:rsidRPr="00D05B4C">
        <w:rPr>
          <w:rFonts w:ascii="Times New Roman" w:eastAsia="標楷體" w:cs="Times New Roman" w:hint="eastAsia"/>
          <w:color w:val="auto"/>
        </w:rPr>
        <w:t>查驗登記申請資料須包含一完整的目錄，業者應清楚填寫申請資料各章節之適用性及相對應之頁碼。若因醫療器材種類特性，部分章節無相關資料或不適用，業者得填寫『不適用』，並說明理由。</w:t>
      </w:r>
    </w:p>
    <w:p w:rsidR="001707A5" w:rsidRPr="00D05B4C" w:rsidRDefault="001707A5" w:rsidP="001707A5">
      <w:pPr>
        <w:pStyle w:val="Default"/>
        <w:adjustRightInd/>
        <w:snapToGrid w:val="0"/>
        <w:spacing w:before="100" w:beforeAutospacing="1"/>
        <w:ind w:leftChars="275" w:left="660"/>
        <w:jc w:val="both"/>
        <w:rPr>
          <w:rFonts w:ascii="Times New Roman" w:eastAsia="標楷體" w:cs="Times New Roman"/>
          <w:color w:val="auto"/>
        </w:rPr>
      </w:pPr>
      <w:r w:rsidRPr="00D05B4C">
        <w:rPr>
          <w:rFonts w:ascii="Times New Roman" w:eastAsia="標楷體" w:cs="Times New Roman" w:hint="eastAsia"/>
          <w:color w:val="auto"/>
        </w:rPr>
        <w:t>輸入</w:t>
      </w:r>
      <w:r w:rsidRPr="00D05B4C">
        <w:rPr>
          <w:rFonts w:ascii="Times New Roman" w:eastAsia="標楷體" w:cs="Times New Roman"/>
          <w:color w:val="auto"/>
        </w:rPr>
        <w:t>醫療器材</w:t>
      </w:r>
      <w:r w:rsidRPr="00D05B4C">
        <w:rPr>
          <w:rFonts w:ascii="Times New Roman" w:eastAsia="標楷體" w:cs="Times New Roman" w:hint="eastAsia"/>
          <w:color w:val="auto"/>
        </w:rPr>
        <w:t>EP/STED</w:t>
      </w:r>
      <w:r w:rsidRPr="00D05B4C">
        <w:rPr>
          <w:rFonts w:ascii="Times New Roman" w:eastAsia="標楷體" w:cs="Times New Roman" w:hint="eastAsia"/>
          <w:color w:val="auto"/>
        </w:rPr>
        <w:t>查驗登記</w:t>
      </w:r>
      <w:r w:rsidRPr="00D05B4C">
        <w:rPr>
          <w:rFonts w:ascii="Times New Roman" w:eastAsia="標楷體" w:cs="Times New Roman"/>
          <w:color w:val="auto"/>
        </w:rPr>
        <w:t>申請</w:t>
      </w:r>
      <w:r w:rsidRPr="00D05B4C">
        <w:rPr>
          <w:rFonts w:ascii="Times New Roman" w:eastAsia="標楷體" w:cs="Times New Roman" w:hint="eastAsia"/>
          <w:color w:val="auto"/>
        </w:rPr>
        <w:t>資料</w:t>
      </w:r>
      <w:r w:rsidRPr="00D05B4C">
        <w:rPr>
          <w:rFonts w:ascii="Times New Roman" w:eastAsia="標楷體" w:cs="Times New Roman"/>
          <w:color w:val="auto"/>
        </w:rPr>
        <w:t>目錄範例：</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3960"/>
        <w:gridCol w:w="1055"/>
        <w:gridCol w:w="925"/>
        <w:gridCol w:w="1347"/>
      </w:tblGrid>
      <w:tr w:rsidR="001707A5" w:rsidRPr="00D05B4C" w:rsidTr="00FF5FF8">
        <w:trPr>
          <w:cantSplit/>
          <w:trHeight w:val="488"/>
          <w:tblHeader/>
          <w:jc w:val="center"/>
        </w:trPr>
        <w:tc>
          <w:tcPr>
            <w:tcW w:w="1818" w:type="dxa"/>
            <w:shd w:val="clear" w:color="auto" w:fill="CCCCCC"/>
            <w:vAlign w:val="center"/>
          </w:tcPr>
          <w:p w:rsidR="001707A5" w:rsidRPr="00D05B4C" w:rsidRDefault="001707A5" w:rsidP="00FF5FF8">
            <w:pPr>
              <w:pStyle w:val="Default"/>
              <w:adjustRightInd/>
              <w:snapToGrid w:val="0"/>
              <w:spacing w:before="100" w:beforeAutospacing="1" w:after="100" w:afterAutospacing="1"/>
              <w:jc w:val="center"/>
              <w:rPr>
                <w:rFonts w:ascii="Times New Roman" w:eastAsia="標楷體" w:cs="Times New Roman"/>
                <w:b/>
                <w:color w:val="auto"/>
              </w:rPr>
            </w:pPr>
            <w:r w:rsidRPr="00D05B4C">
              <w:rPr>
                <w:rFonts w:ascii="Times New Roman" w:eastAsia="標楷體" w:cs="Times New Roman"/>
                <w:color w:val="auto"/>
              </w:rPr>
              <w:br w:type="page"/>
            </w:r>
            <w:r w:rsidRPr="00D05B4C">
              <w:rPr>
                <w:rFonts w:ascii="Times New Roman" w:eastAsia="標楷體" w:cs="Times New Roman" w:hint="eastAsia"/>
                <w:b/>
                <w:color w:val="auto"/>
              </w:rPr>
              <w:t>EP/STED</w:t>
            </w:r>
            <w:r w:rsidRPr="00D05B4C">
              <w:rPr>
                <w:rFonts w:ascii="Times New Roman" w:eastAsia="標楷體" w:cs="Times New Roman" w:hint="eastAsia"/>
                <w:b/>
                <w:color w:val="auto"/>
              </w:rPr>
              <w:t>查驗登記申請資料</w:t>
            </w:r>
          </w:p>
        </w:tc>
        <w:tc>
          <w:tcPr>
            <w:tcW w:w="3960" w:type="dxa"/>
            <w:shd w:val="clear" w:color="auto" w:fill="CCCCCC"/>
            <w:vAlign w:val="center"/>
          </w:tcPr>
          <w:p w:rsidR="001707A5" w:rsidRPr="00D05B4C" w:rsidRDefault="001707A5" w:rsidP="00FF5FF8">
            <w:pPr>
              <w:pStyle w:val="Default"/>
              <w:adjustRightInd/>
              <w:snapToGrid w:val="0"/>
              <w:spacing w:before="100" w:beforeAutospacing="1" w:after="100" w:afterAutospacing="1"/>
              <w:jc w:val="center"/>
              <w:rPr>
                <w:rFonts w:ascii="Times New Roman" w:eastAsia="標楷體" w:cs="Times New Roman"/>
                <w:b/>
                <w:color w:val="auto"/>
              </w:rPr>
            </w:pPr>
            <w:r w:rsidRPr="00D05B4C">
              <w:rPr>
                <w:rFonts w:ascii="Times New Roman" w:eastAsia="標楷體" w:cs="Times New Roman" w:hint="eastAsia"/>
                <w:b/>
                <w:color w:val="auto"/>
              </w:rPr>
              <w:t>內容</w:t>
            </w:r>
          </w:p>
        </w:tc>
        <w:tc>
          <w:tcPr>
            <w:tcW w:w="1055" w:type="dxa"/>
            <w:shd w:val="clear" w:color="auto" w:fill="CCCCCC"/>
            <w:vAlign w:val="center"/>
          </w:tcPr>
          <w:p w:rsidR="001707A5" w:rsidRPr="00D05B4C" w:rsidRDefault="001707A5" w:rsidP="00FF5FF8">
            <w:pPr>
              <w:pStyle w:val="Default"/>
              <w:adjustRightInd/>
              <w:snapToGrid w:val="0"/>
              <w:spacing w:before="100" w:beforeAutospacing="1" w:after="100" w:afterAutospacing="1"/>
              <w:jc w:val="center"/>
              <w:rPr>
                <w:rFonts w:ascii="Times New Roman" w:eastAsia="標楷體" w:cs="Times New Roman"/>
                <w:b/>
                <w:color w:val="auto"/>
              </w:rPr>
            </w:pPr>
            <w:r w:rsidRPr="00D05B4C">
              <w:rPr>
                <w:rFonts w:ascii="Times New Roman" w:eastAsia="標楷體" w:cs="Times New Roman"/>
                <w:b/>
                <w:color w:val="auto"/>
              </w:rPr>
              <w:t>適用</w:t>
            </w:r>
            <w:r w:rsidRPr="00D05B4C">
              <w:rPr>
                <w:rFonts w:ascii="Times New Roman" w:eastAsia="標楷體" w:cs="Times New Roman"/>
                <w:b/>
                <w:color w:val="auto"/>
              </w:rPr>
              <w:t>/</w:t>
            </w:r>
            <w:r w:rsidRPr="00D05B4C">
              <w:rPr>
                <w:rFonts w:ascii="Times New Roman" w:eastAsia="標楷體" w:cs="Times New Roman"/>
                <w:b/>
                <w:color w:val="auto"/>
              </w:rPr>
              <w:t>不適用</w:t>
            </w:r>
          </w:p>
        </w:tc>
        <w:tc>
          <w:tcPr>
            <w:tcW w:w="925" w:type="dxa"/>
            <w:shd w:val="clear" w:color="auto" w:fill="CCCCCC"/>
            <w:vAlign w:val="center"/>
          </w:tcPr>
          <w:p w:rsidR="001707A5" w:rsidRPr="00D05B4C" w:rsidRDefault="001707A5" w:rsidP="00FF5FF8">
            <w:pPr>
              <w:pStyle w:val="Default"/>
              <w:adjustRightInd/>
              <w:snapToGrid w:val="0"/>
              <w:spacing w:before="100" w:beforeAutospacing="1" w:after="100" w:afterAutospacing="1"/>
              <w:jc w:val="center"/>
              <w:rPr>
                <w:rFonts w:ascii="Times New Roman" w:eastAsia="標楷體" w:cs="Times New Roman"/>
                <w:b/>
                <w:color w:val="auto"/>
              </w:rPr>
            </w:pPr>
            <w:r w:rsidRPr="00D05B4C">
              <w:rPr>
                <w:rFonts w:ascii="Times New Roman" w:eastAsia="標楷體" w:cs="Times New Roman"/>
                <w:b/>
                <w:color w:val="auto"/>
              </w:rPr>
              <w:t>頁碼</w:t>
            </w:r>
          </w:p>
        </w:tc>
        <w:tc>
          <w:tcPr>
            <w:tcW w:w="1347" w:type="dxa"/>
            <w:shd w:val="clear" w:color="auto" w:fill="CCCCCC"/>
            <w:vAlign w:val="center"/>
          </w:tcPr>
          <w:p w:rsidR="001707A5" w:rsidRPr="00D05B4C" w:rsidRDefault="001707A5" w:rsidP="00FF5FF8">
            <w:pPr>
              <w:pStyle w:val="Default"/>
              <w:adjustRightInd/>
              <w:snapToGrid w:val="0"/>
              <w:spacing w:before="100" w:beforeAutospacing="1" w:after="100" w:afterAutospacing="1"/>
              <w:jc w:val="center"/>
              <w:rPr>
                <w:rFonts w:ascii="Times New Roman" w:eastAsia="標楷體" w:cs="Times New Roman"/>
                <w:b/>
                <w:color w:val="auto"/>
              </w:rPr>
            </w:pPr>
            <w:r w:rsidRPr="00D05B4C">
              <w:rPr>
                <w:rFonts w:ascii="Times New Roman" w:eastAsia="標楷體" w:cs="Times New Roman" w:hint="eastAsia"/>
                <w:b/>
                <w:color w:val="auto"/>
              </w:rPr>
              <w:t>參照文件或資料</w:t>
            </w:r>
          </w:p>
        </w:tc>
      </w:tr>
      <w:tr w:rsidR="001707A5" w:rsidRPr="00D05B4C" w:rsidTr="00FF5FF8">
        <w:trPr>
          <w:cantSplit/>
          <w:trHeight w:val="280"/>
          <w:tblHeader/>
          <w:jc w:val="center"/>
        </w:trPr>
        <w:tc>
          <w:tcPr>
            <w:tcW w:w="1818" w:type="dxa"/>
            <w:vMerge w:val="restart"/>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r w:rsidRPr="00D05B4C">
              <w:rPr>
                <w:rFonts w:ascii="Times New Roman" w:eastAsia="標楷體" w:cs="Times New Roman"/>
                <w:color w:val="auto"/>
              </w:rPr>
              <w:lastRenderedPageBreak/>
              <w:t>行政</w:t>
            </w:r>
            <w:r w:rsidRPr="00D05B4C">
              <w:rPr>
                <w:rFonts w:ascii="Times New Roman" w:eastAsia="標楷體" w:cs="Times New Roman" w:hint="eastAsia"/>
                <w:color w:val="auto"/>
              </w:rPr>
              <w:t>資料</w:t>
            </w:r>
          </w:p>
        </w:tc>
        <w:tc>
          <w:tcPr>
            <w:tcW w:w="396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r w:rsidRPr="00D05B4C">
              <w:rPr>
                <w:rFonts w:ascii="Times New Roman" w:eastAsia="標楷體" w:cs="Times New Roman" w:hint="eastAsia"/>
                <w:color w:val="auto"/>
              </w:rPr>
              <w:t>醫療器材查驗登記申請書正、副本各一份</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663"/>
          <w:tblHeader/>
          <w:jc w:val="center"/>
        </w:trPr>
        <w:tc>
          <w:tcPr>
            <w:tcW w:w="1818"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pStyle w:val="Default"/>
              <w:snapToGrid w:val="0"/>
              <w:spacing w:before="100" w:beforeAutospacing="1" w:after="100" w:afterAutospacing="1"/>
              <w:jc w:val="both"/>
              <w:rPr>
                <w:rFonts w:ascii="Times New Roman" w:eastAsia="標楷體" w:cs="Times New Roman"/>
                <w:color w:val="auto"/>
              </w:rPr>
            </w:pPr>
            <w:r w:rsidRPr="00D05B4C">
              <w:rPr>
                <w:rFonts w:ascii="Times New Roman" w:eastAsia="標楷體" w:cs="Times New Roman" w:hint="eastAsia"/>
                <w:color w:val="auto"/>
              </w:rPr>
              <w:t>黏貼或裝釘於標籤黏貼表上之中文仿單目錄、使用說明書、包裝及標籤各二份。</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blHeader/>
          <w:jc w:val="center"/>
        </w:trPr>
        <w:tc>
          <w:tcPr>
            <w:tcW w:w="1818"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r w:rsidRPr="00D05B4C">
              <w:rPr>
                <w:rFonts w:ascii="Times New Roman" w:eastAsia="標楷體" w:cs="Times New Roman" w:hint="eastAsia"/>
                <w:color w:val="auto"/>
              </w:rPr>
              <w:t>醫療器材販賣業藥商許可執照影本。</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blHeader/>
          <w:jc w:val="center"/>
        </w:trPr>
        <w:tc>
          <w:tcPr>
            <w:tcW w:w="1818"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r w:rsidRPr="00D05B4C">
              <w:rPr>
                <w:rFonts w:ascii="Times New Roman" w:eastAsia="標楷體" w:cs="Times New Roman" w:hint="eastAsia"/>
                <w:color w:val="auto"/>
              </w:rPr>
              <w:t>切結書</w:t>
            </w:r>
            <w:r w:rsidRPr="00D05B4C">
              <w:rPr>
                <w:rFonts w:ascii="Times New Roman" w:eastAsia="標楷體" w:cs="Times New Roman" w:hint="eastAsia"/>
                <w:color w:val="auto"/>
              </w:rPr>
              <w:t>(</w:t>
            </w:r>
            <w:r w:rsidRPr="00D05B4C">
              <w:rPr>
                <w:rFonts w:ascii="Times New Roman" w:eastAsia="標楷體" w:cs="Times New Roman" w:hint="eastAsia"/>
                <w:color w:val="auto"/>
              </w:rPr>
              <w:t>甲</w:t>
            </w:r>
            <w:r w:rsidRPr="00D05B4C">
              <w:rPr>
                <w:rFonts w:ascii="Times New Roman" w:eastAsia="標楷體" w:cs="Times New Roman" w:hint="eastAsia"/>
                <w:color w:val="auto"/>
              </w:rPr>
              <w:t>)</w:t>
            </w:r>
            <w:r w:rsidRPr="00D05B4C">
              <w:rPr>
                <w:rFonts w:ascii="Times New Roman" w:eastAsia="標楷體" w:cs="Times New Roman" w:hint="eastAsia"/>
                <w:color w:val="auto"/>
              </w:rPr>
              <w:t>。</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blHeader/>
          <w:jc w:val="center"/>
        </w:trPr>
        <w:tc>
          <w:tcPr>
            <w:tcW w:w="1818"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r w:rsidRPr="00D05B4C">
              <w:rPr>
                <w:rFonts w:ascii="Times New Roman" w:eastAsia="標楷體" w:cs="Times New Roman" w:hint="eastAsia"/>
                <w:color w:val="auto"/>
              </w:rPr>
              <w:t>出產國許可製售證明正本。</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blHeader/>
          <w:jc w:val="center"/>
        </w:trPr>
        <w:tc>
          <w:tcPr>
            <w:tcW w:w="1818"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r w:rsidRPr="00D05B4C">
              <w:rPr>
                <w:rFonts w:ascii="Times New Roman" w:eastAsia="標楷體" w:cs="Times New Roman" w:hint="eastAsia"/>
                <w:color w:val="auto"/>
              </w:rPr>
              <w:t>國外原廠授權登記書正本。</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blHeader/>
          <w:jc w:val="center"/>
        </w:trPr>
        <w:tc>
          <w:tcPr>
            <w:tcW w:w="1818"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r w:rsidRPr="00D05B4C">
              <w:rPr>
                <w:rFonts w:ascii="Times New Roman" w:eastAsia="標楷體" w:cs="Times New Roman" w:hint="eastAsia"/>
                <w:color w:val="auto"/>
              </w:rPr>
              <w:t>輸入醫療器材製造廠符合醫療器材優良製造規範之證明文件。</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blHeader/>
          <w:jc w:val="center"/>
        </w:trPr>
        <w:tc>
          <w:tcPr>
            <w:tcW w:w="1818" w:type="dxa"/>
            <w:vMerge w:val="restart"/>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r w:rsidRPr="00D05B4C">
              <w:rPr>
                <w:rFonts w:ascii="Times New Roman" w:eastAsia="標楷體" w:cs="Times New Roman"/>
                <w:color w:val="auto"/>
              </w:rPr>
              <w:t>STED</w:t>
            </w:r>
            <w:r w:rsidRPr="00D05B4C">
              <w:rPr>
                <w:rFonts w:ascii="Times New Roman" w:eastAsia="標楷體" w:cs="Times New Roman" w:hint="eastAsia"/>
                <w:color w:val="auto"/>
              </w:rPr>
              <w:t>資料</w:t>
            </w:r>
          </w:p>
        </w:tc>
        <w:tc>
          <w:tcPr>
            <w:tcW w:w="3960" w:type="dxa"/>
            <w:shd w:val="clear" w:color="auto" w:fill="auto"/>
          </w:tcPr>
          <w:p w:rsidR="001707A5" w:rsidRPr="00D05B4C" w:rsidRDefault="001707A5" w:rsidP="00FF5FF8">
            <w:pPr>
              <w:pStyle w:val="21"/>
              <w:tabs>
                <w:tab w:val="clear" w:pos="960"/>
                <w:tab w:val="clear" w:pos="9017"/>
              </w:tabs>
            </w:pPr>
            <w:r w:rsidRPr="00D05B4C">
              <w:t>產品描述</w:t>
            </w:r>
            <w:r w:rsidRPr="00D05B4C">
              <w:t>(</w:t>
            </w:r>
            <w:r w:rsidRPr="00D05B4C">
              <w:t>含種類、組成及附件</w:t>
            </w:r>
            <w:r w:rsidRPr="00D05B4C">
              <w:t>)</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blHeader/>
          <w:jc w:val="center"/>
        </w:trPr>
        <w:tc>
          <w:tcPr>
            <w:tcW w:w="1818"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pStyle w:val="21"/>
              <w:tabs>
                <w:tab w:val="clear" w:pos="960"/>
                <w:tab w:val="clear" w:pos="9017"/>
              </w:tabs>
            </w:pPr>
            <w:r w:rsidRPr="00D05B4C">
              <w:t>EP</w:t>
            </w:r>
            <w:r w:rsidRPr="00D05B4C">
              <w:t>查檢表</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blHeader/>
          <w:jc w:val="center"/>
        </w:trPr>
        <w:tc>
          <w:tcPr>
            <w:tcW w:w="1818"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pStyle w:val="21"/>
              <w:tabs>
                <w:tab w:val="clear" w:pos="960"/>
                <w:tab w:val="clear" w:pos="9017"/>
              </w:tabs>
            </w:pPr>
            <w:r w:rsidRPr="00D05B4C">
              <w:t>風險分析與控制</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blHeader/>
          <w:jc w:val="center"/>
        </w:trPr>
        <w:tc>
          <w:tcPr>
            <w:tcW w:w="1818"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pStyle w:val="21"/>
              <w:tabs>
                <w:tab w:val="clear" w:pos="960"/>
                <w:tab w:val="clear" w:pos="9017"/>
              </w:tabs>
            </w:pPr>
            <w:r w:rsidRPr="00D05B4C">
              <w:t>設計與製造資訊</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blHeader/>
          <w:jc w:val="center"/>
        </w:trPr>
        <w:tc>
          <w:tcPr>
            <w:tcW w:w="1818"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pStyle w:val="21"/>
              <w:tabs>
                <w:tab w:val="clear" w:pos="960"/>
                <w:tab w:val="clear" w:pos="9017"/>
              </w:tabs>
            </w:pPr>
            <w:r w:rsidRPr="00D05B4C">
              <w:t>產品查證與確認</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300"/>
          <w:tblHeader/>
          <w:jc w:val="center"/>
        </w:trPr>
        <w:tc>
          <w:tcPr>
            <w:tcW w:w="1818"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snapToGrid w:val="0"/>
              <w:spacing w:before="100" w:beforeAutospacing="1" w:after="100" w:afterAutospacing="1"/>
              <w:ind w:firstLineChars="100" w:firstLine="240"/>
              <w:jc w:val="both"/>
              <w:rPr>
                <w:rFonts w:eastAsia="標楷體"/>
              </w:rPr>
            </w:pPr>
            <w:r w:rsidRPr="00D05B4C">
              <w:rPr>
                <w:rFonts w:eastAsia="標楷體" w:hAnsi="標楷體"/>
              </w:rPr>
              <w:t>滅菌</w:t>
            </w:r>
            <w:r w:rsidRPr="00D05B4C">
              <w:rPr>
                <w:rFonts w:eastAsia="標楷體"/>
                <w:vertAlign w:val="subscript"/>
              </w:rPr>
              <w:t>(*</w:t>
            </w:r>
            <w:r w:rsidRPr="00D05B4C">
              <w:rPr>
                <w:rFonts w:eastAsia="標楷體" w:hAnsi="標楷體"/>
                <w:vertAlign w:val="subscript"/>
              </w:rPr>
              <w:t>註</w:t>
            </w:r>
            <w:r w:rsidRPr="00D05B4C">
              <w:rPr>
                <w:rFonts w:eastAsia="標楷體"/>
                <w:vertAlign w:val="subscript"/>
              </w:rPr>
              <w:t>1)</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212"/>
          <w:tblHeader/>
          <w:jc w:val="center"/>
        </w:trPr>
        <w:tc>
          <w:tcPr>
            <w:tcW w:w="1818"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snapToGrid w:val="0"/>
              <w:spacing w:before="100" w:beforeAutospacing="1" w:after="100" w:afterAutospacing="1"/>
              <w:ind w:firstLineChars="100" w:firstLine="240"/>
              <w:jc w:val="both"/>
              <w:rPr>
                <w:rFonts w:eastAsia="標楷體"/>
              </w:rPr>
            </w:pPr>
            <w:r w:rsidRPr="00D05B4C">
              <w:rPr>
                <w:rFonts w:eastAsia="標楷體" w:hAnsi="標楷體"/>
              </w:rPr>
              <w:t>生物相容性</w:t>
            </w:r>
            <w:r w:rsidRPr="00D05B4C">
              <w:rPr>
                <w:rFonts w:eastAsia="標楷體"/>
                <w:vertAlign w:val="subscript"/>
              </w:rPr>
              <w:t>(*</w:t>
            </w:r>
            <w:r w:rsidRPr="00D05B4C">
              <w:rPr>
                <w:rFonts w:eastAsia="標楷體" w:hAnsi="標楷體"/>
                <w:vertAlign w:val="subscript"/>
              </w:rPr>
              <w:t>註</w:t>
            </w:r>
            <w:r w:rsidRPr="00D05B4C">
              <w:rPr>
                <w:rFonts w:eastAsia="標楷體"/>
                <w:vertAlign w:val="subscript"/>
              </w:rPr>
              <w:t>1)</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60"/>
          <w:tblHeader/>
          <w:jc w:val="center"/>
        </w:trPr>
        <w:tc>
          <w:tcPr>
            <w:tcW w:w="1818"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snapToGrid w:val="0"/>
              <w:spacing w:before="100" w:beforeAutospacing="1" w:after="100" w:afterAutospacing="1"/>
              <w:ind w:firstLineChars="100" w:firstLine="240"/>
              <w:jc w:val="both"/>
              <w:rPr>
                <w:rFonts w:eastAsia="標楷體"/>
              </w:rPr>
            </w:pPr>
            <w:r w:rsidRPr="00D05B4C">
              <w:rPr>
                <w:rFonts w:eastAsia="標楷體" w:hAnsi="標楷體"/>
              </w:rPr>
              <w:t>電性安全與電磁相容性</w:t>
            </w:r>
            <w:r w:rsidRPr="00D05B4C">
              <w:rPr>
                <w:rFonts w:eastAsia="標楷體"/>
                <w:vertAlign w:val="subscript"/>
              </w:rPr>
              <w:t>(*</w:t>
            </w:r>
            <w:r w:rsidRPr="00D05B4C">
              <w:rPr>
                <w:rFonts w:eastAsia="標楷體" w:hAnsi="標楷體"/>
                <w:vertAlign w:val="subscript"/>
              </w:rPr>
              <w:t>註</w:t>
            </w:r>
            <w:r w:rsidRPr="00D05B4C">
              <w:rPr>
                <w:rFonts w:eastAsia="標楷體"/>
                <w:vertAlign w:val="subscript"/>
              </w:rPr>
              <w:t>1</w:t>
            </w:r>
            <w:r w:rsidRPr="00D05B4C">
              <w:rPr>
                <w:rFonts w:eastAsia="標楷體" w:hAnsi="標楷體"/>
                <w:vertAlign w:val="subscript"/>
              </w:rPr>
              <w:t>、</w:t>
            </w:r>
            <w:r w:rsidRPr="00D05B4C">
              <w:rPr>
                <w:rFonts w:eastAsia="標楷體"/>
                <w:vertAlign w:val="subscript"/>
              </w:rPr>
              <w:t>2)</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270"/>
          <w:tblHeader/>
          <w:jc w:val="center"/>
        </w:trPr>
        <w:tc>
          <w:tcPr>
            <w:tcW w:w="1818"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snapToGrid w:val="0"/>
              <w:spacing w:before="100" w:beforeAutospacing="1" w:after="100" w:afterAutospacing="1"/>
              <w:ind w:firstLineChars="100" w:firstLine="240"/>
              <w:jc w:val="both"/>
              <w:rPr>
                <w:rFonts w:eastAsia="標楷體"/>
              </w:rPr>
            </w:pPr>
            <w:r w:rsidRPr="00D05B4C">
              <w:rPr>
                <w:rFonts w:eastAsia="標楷體" w:hAnsi="標楷體"/>
              </w:rPr>
              <w:t>軟體驗證</w:t>
            </w:r>
            <w:r w:rsidRPr="00D05B4C">
              <w:rPr>
                <w:rFonts w:eastAsia="標楷體"/>
                <w:vertAlign w:val="subscript"/>
              </w:rPr>
              <w:t>(*</w:t>
            </w:r>
            <w:r w:rsidRPr="00D05B4C">
              <w:rPr>
                <w:rFonts w:eastAsia="標楷體" w:hAnsi="標楷體"/>
                <w:vertAlign w:val="subscript"/>
              </w:rPr>
              <w:t>註</w:t>
            </w:r>
            <w:r w:rsidRPr="00D05B4C">
              <w:rPr>
                <w:rFonts w:eastAsia="標楷體"/>
                <w:vertAlign w:val="subscript"/>
              </w:rPr>
              <w:t>1</w:t>
            </w:r>
            <w:r w:rsidRPr="00D05B4C">
              <w:rPr>
                <w:rFonts w:eastAsia="標楷體" w:hAnsi="標楷體"/>
                <w:vertAlign w:val="subscript"/>
              </w:rPr>
              <w:t>、</w:t>
            </w:r>
            <w:r w:rsidRPr="00D05B4C">
              <w:rPr>
                <w:rFonts w:eastAsia="標楷體"/>
                <w:vertAlign w:val="subscript"/>
              </w:rPr>
              <w:t>2)</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313"/>
          <w:tblHeader/>
          <w:jc w:val="center"/>
        </w:trPr>
        <w:tc>
          <w:tcPr>
            <w:tcW w:w="1818"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snapToGrid w:val="0"/>
              <w:spacing w:before="100" w:beforeAutospacing="1" w:after="100" w:afterAutospacing="1"/>
              <w:ind w:leftChars="100" w:left="240"/>
              <w:jc w:val="both"/>
              <w:rPr>
                <w:rFonts w:eastAsia="標楷體"/>
              </w:rPr>
            </w:pPr>
            <w:r w:rsidRPr="00D05B4C">
              <w:rPr>
                <w:rFonts w:eastAsia="標楷體" w:hAnsi="標楷體"/>
              </w:rPr>
              <w:t>含動物或人體細胞、組織或其衍生物之器材的生物安全性</w:t>
            </w:r>
            <w:r w:rsidRPr="00D05B4C">
              <w:rPr>
                <w:rFonts w:eastAsia="標楷體"/>
                <w:vertAlign w:val="subscript"/>
              </w:rPr>
              <w:t>(*</w:t>
            </w:r>
            <w:r w:rsidRPr="00D05B4C">
              <w:rPr>
                <w:rFonts w:eastAsia="標楷體" w:hAnsi="標楷體"/>
                <w:vertAlign w:val="subscript"/>
              </w:rPr>
              <w:t>註</w:t>
            </w:r>
            <w:r w:rsidRPr="00D05B4C">
              <w:rPr>
                <w:rFonts w:eastAsia="標楷體"/>
                <w:vertAlign w:val="subscript"/>
              </w:rPr>
              <w:t>1)</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615"/>
          <w:tblHeader/>
          <w:jc w:val="center"/>
        </w:trPr>
        <w:tc>
          <w:tcPr>
            <w:tcW w:w="1818"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snapToGrid w:val="0"/>
              <w:spacing w:before="100" w:beforeAutospacing="1" w:after="100" w:afterAutospacing="1"/>
              <w:ind w:leftChars="100" w:left="240"/>
              <w:jc w:val="both"/>
              <w:rPr>
                <w:rFonts w:eastAsia="標楷體"/>
              </w:rPr>
            </w:pPr>
            <w:r w:rsidRPr="00D05B4C">
              <w:rPr>
                <w:rFonts w:eastAsia="標楷體" w:hAnsi="標楷體"/>
              </w:rPr>
              <w:t>器材所含的藥用物質，包括器材與該藥用物質的相容性</w:t>
            </w:r>
            <w:r w:rsidRPr="00D05B4C">
              <w:rPr>
                <w:rFonts w:eastAsia="標楷體"/>
                <w:vertAlign w:val="subscript"/>
              </w:rPr>
              <w:t>(*</w:t>
            </w:r>
            <w:r w:rsidRPr="00D05B4C">
              <w:rPr>
                <w:rFonts w:eastAsia="標楷體" w:hAnsi="標楷體"/>
                <w:vertAlign w:val="subscript"/>
              </w:rPr>
              <w:t>註</w:t>
            </w:r>
            <w:r w:rsidRPr="00D05B4C">
              <w:rPr>
                <w:rFonts w:eastAsia="標楷體"/>
                <w:vertAlign w:val="subscript"/>
              </w:rPr>
              <w:t>1)</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140"/>
          <w:tblHeader/>
          <w:jc w:val="center"/>
        </w:trPr>
        <w:tc>
          <w:tcPr>
            <w:tcW w:w="1818"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snapToGrid w:val="0"/>
              <w:spacing w:before="100" w:beforeAutospacing="1" w:after="100" w:afterAutospacing="1"/>
              <w:ind w:firstLineChars="100" w:firstLine="240"/>
              <w:jc w:val="both"/>
              <w:rPr>
                <w:rFonts w:eastAsia="標楷體"/>
              </w:rPr>
            </w:pPr>
            <w:r w:rsidRPr="00D05B4C">
              <w:rPr>
                <w:rFonts w:eastAsia="標楷體" w:hAnsi="標楷體"/>
              </w:rPr>
              <w:t>動物試驗</w:t>
            </w:r>
            <w:r w:rsidRPr="00D05B4C">
              <w:rPr>
                <w:rFonts w:eastAsia="標楷體"/>
                <w:vertAlign w:val="subscript"/>
              </w:rPr>
              <w:t>(*</w:t>
            </w:r>
            <w:r w:rsidRPr="00D05B4C">
              <w:rPr>
                <w:rFonts w:eastAsia="標楷體" w:hAnsi="標楷體"/>
                <w:vertAlign w:val="subscript"/>
              </w:rPr>
              <w:t>註</w:t>
            </w:r>
            <w:r w:rsidRPr="00D05B4C">
              <w:rPr>
                <w:rFonts w:eastAsia="標楷體"/>
                <w:vertAlign w:val="subscript"/>
              </w:rPr>
              <w:t>1)</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358"/>
          <w:tblHeader/>
          <w:jc w:val="center"/>
        </w:trPr>
        <w:tc>
          <w:tcPr>
            <w:tcW w:w="1818"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snapToGrid w:val="0"/>
              <w:spacing w:before="100" w:beforeAutospacing="1" w:after="100" w:afterAutospacing="1"/>
              <w:ind w:leftChars="100" w:left="240"/>
              <w:jc w:val="both"/>
              <w:rPr>
                <w:rFonts w:eastAsia="標楷體"/>
              </w:rPr>
            </w:pPr>
            <w:r w:rsidRPr="00D05B4C">
              <w:rPr>
                <w:rFonts w:eastAsia="標楷體" w:hAnsi="標楷體"/>
              </w:rPr>
              <w:t>臨床證據</w:t>
            </w:r>
            <w:r w:rsidRPr="00D05B4C">
              <w:rPr>
                <w:rFonts w:eastAsia="標楷體"/>
              </w:rPr>
              <w:t>(</w:t>
            </w:r>
            <w:r w:rsidRPr="00D05B4C">
              <w:rPr>
                <w:rFonts w:eastAsia="標楷體" w:hAnsi="標楷體"/>
              </w:rPr>
              <w:t>包含產品之性能評估與測試資料</w:t>
            </w:r>
            <w:r w:rsidRPr="00D05B4C">
              <w:rPr>
                <w:rFonts w:eastAsia="標楷體"/>
              </w:rPr>
              <w:t>)</w:t>
            </w:r>
            <w:r w:rsidRPr="00D05B4C">
              <w:rPr>
                <w:rFonts w:eastAsia="標楷體"/>
                <w:vertAlign w:val="subscript"/>
              </w:rPr>
              <w:t>(*</w:t>
            </w:r>
            <w:r w:rsidRPr="00D05B4C">
              <w:rPr>
                <w:rFonts w:eastAsia="標楷體" w:hAnsi="標楷體"/>
                <w:vertAlign w:val="subscript"/>
              </w:rPr>
              <w:t>註</w:t>
            </w:r>
            <w:r w:rsidRPr="00D05B4C">
              <w:rPr>
                <w:rFonts w:eastAsia="標楷體"/>
                <w:vertAlign w:val="subscript"/>
              </w:rPr>
              <w:t>1</w:t>
            </w:r>
            <w:r w:rsidRPr="00D05B4C">
              <w:rPr>
                <w:rFonts w:eastAsia="標楷體" w:hAnsi="標楷體"/>
                <w:vertAlign w:val="subscript"/>
              </w:rPr>
              <w:t>、</w:t>
            </w:r>
            <w:r w:rsidRPr="00D05B4C">
              <w:rPr>
                <w:rFonts w:eastAsia="標楷體"/>
                <w:vertAlign w:val="subscript"/>
              </w:rPr>
              <w:t>2)</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88"/>
          <w:tblHeader/>
          <w:jc w:val="center"/>
        </w:trPr>
        <w:tc>
          <w:tcPr>
            <w:tcW w:w="1818"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snapToGrid w:val="0"/>
              <w:spacing w:before="100" w:beforeAutospacing="1" w:after="100" w:afterAutospacing="1"/>
              <w:ind w:leftChars="100" w:left="240"/>
              <w:jc w:val="both"/>
              <w:rPr>
                <w:rFonts w:eastAsia="標楷體" w:hAnsi="標楷體"/>
              </w:rPr>
            </w:pPr>
            <w:r w:rsidRPr="00D05B4C">
              <w:rPr>
                <w:rFonts w:eastAsia="標楷體" w:hAnsi="標楷體"/>
              </w:rPr>
              <w:t>分析性能</w:t>
            </w:r>
            <w:r w:rsidRPr="00D05B4C">
              <w:rPr>
                <w:rFonts w:eastAsia="標楷體" w:hAnsi="標楷體"/>
                <w:vertAlign w:val="subscript"/>
              </w:rPr>
              <w:t>(*</w:t>
            </w:r>
            <w:r w:rsidRPr="00D05B4C">
              <w:rPr>
                <w:rFonts w:eastAsia="標楷體" w:hAnsi="標楷體"/>
                <w:vertAlign w:val="subscript"/>
              </w:rPr>
              <w:t>註</w:t>
            </w:r>
            <w:r w:rsidRPr="00D05B4C">
              <w:rPr>
                <w:rFonts w:eastAsia="標楷體" w:hAnsi="標楷體"/>
                <w:vertAlign w:val="subscript"/>
              </w:rPr>
              <w:t>2)</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175"/>
          <w:tblHeader/>
          <w:jc w:val="center"/>
        </w:trPr>
        <w:tc>
          <w:tcPr>
            <w:tcW w:w="1818"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snapToGrid w:val="0"/>
              <w:spacing w:before="100" w:beforeAutospacing="1" w:after="100" w:afterAutospacing="1"/>
              <w:ind w:leftChars="100" w:left="240"/>
              <w:jc w:val="both"/>
              <w:rPr>
                <w:rFonts w:eastAsia="標楷體" w:hAnsi="標楷體"/>
              </w:rPr>
            </w:pPr>
            <w:r w:rsidRPr="00D05B4C">
              <w:rPr>
                <w:rFonts w:eastAsia="標楷體" w:hAnsi="標楷體"/>
              </w:rPr>
              <w:t>安定性</w:t>
            </w:r>
            <w:r w:rsidRPr="00D05B4C">
              <w:rPr>
                <w:rFonts w:eastAsia="標楷體" w:hAnsi="標楷體"/>
                <w:vertAlign w:val="subscript"/>
              </w:rPr>
              <w:t>(*</w:t>
            </w:r>
            <w:r w:rsidRPr="00D05B4C">
              <w:rPr>
                <w:rFonts w:eastAsia="標楷體" w:hAnsi="標楷體"/>
                <w:vertAlign w:val="subscript"/>
              </w:rPr>
              <w:t>註</w:t>
            </w:r>
            <w:r w:rsidRPr="00D05B4C">
              <w:rPr>
                <w:rFonts w:eastAsia="標楷體" w:hAnsi="標楷體"/>
                <w:vertAlign w:val="subscript"/>
              </w:rPr>
              <w:t>2)</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r w:rsidR="001707A5" w:rsidRPr="00D05B4C" w:rsidTr="00FF5FF8">
        <w:trPr>
          <w:cantSplit/>
          <w:trHeight w:val="60"/>
          <w:tblHeader/>
          <w:jc w:val="center"/>
        </w:trPr>
        <w:tc>
          <w:tcPr>
            <w:tcW w:w="1818" w:type="dxa"/>
            <w:vMerge/>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3960" w:type="dxa"/>
            <w:shd w:val="clear" w:color="auto" w:fill="auto"/>
          </w:tcPr>
          <w:p w:rsidR="001707A5" w:rsidRPr="00D05B4C" w:rsidRDefault="001707A5" w:rsidP="00FF5FF8">
            <w:pPr>
              <w:pStyle w:val="21"/>
              <w:rPr>
                <w:rFonts w:hAnsi="標楷體"/>
              </w:rPr>
            </w:pPr>
            <w:r w:rsidRPr="00D05B4C">
              <w:t>其他</w:t>
            </w:r>
            <w:r w:rsidRPr="00D05B4C">
              <w:t>(*</w:t>
            </w:r>
            <w:r w:rsidRPr="00D05B4C">
              <w:t>註</w:t>
            </w:r>
            <w:r w:rsidRPr="00D05B4C">
              <w:rPr>
                <w:rFonts w:hint="eastAsia"/>
              </w:rPr>
              <w:t>3</w:t>
            </w:r>
            <w:r w:rsidRPr="00D05B4C">
              <w:t>)</w:t>
            </w:r>
          </w:p>
        </w:tc>
        <w:tc>
          <w:tcPr>
            <w:tcW w:w="105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925"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c>
          <w:tcPr>
            <w:tcW w:w="1347" w:type="dxa"/>
            <w:shd w:val="clear" w:color="auto" w:fill="auto"/>
          </w:tcPr>
          <w:p w:rsidR="001707A5" w:rsidRPr="00D05B4C" w:rsidRDefault="001707A5" w:rsidP="00FF5FF8">
            <w:pPr>
              <w:pStyle w:val="Default"/>
              <w:adjustRightInd/>
              <w:snapToGrid w:val="0"/>
              <w:spacing w:before="100" w:beforeAutospacing="1" w:after="100" w:afterAutospacing="1"/>
              <w:jc w:val="both"/>
              <w:rPr>
                <w:rFonts w:ascii="Times New Roman" w:eastAsia="標楷體" w:cs="Times New Roman"/>
                <w:color w:val="auto"/>
              </w:rPr>
            </w:pPr>
          </w:p>
        </w:tc>
      </w:tr>
    </w:tbl>
    <w:p w:rsidR="001707A5" w:rsidRPr="00D05B4C" w:rsidRDefault="001707A5" w:rsidP="001707A5">
      <w:pPr>
        <w:pStyle w:val="Default"/>
        <w:adjustRightInd/>
        <w:snapToGrid w:val="0"/>
        <w:spacing w:after="100" w:afterAutospacing="1"/>
        <w:ind w:leftChars="300" w:left="720"/>
        <w:jc w:val="both"/>
        <w:rPr>
          <w:rFonts w:ascii="Times New Roman" w:eastAsia="標楷體" w:cs="Times New Roman"/>
          <w:color w:val="auto"/>
        </w:rPr>
      </w:pPr>
      <w:r w:rsidRPr="00D05B4C">
        <w:rPr>
          <w:rFonts w:ascii="Times New Roman" w:eastAsia="標楷體" w:cs="Times New Roman"/>
          <w:color w:val="auto"/>
        </w:rPr>
        <w:t>*</w:t>
      </w:r>
      <w:r w:rsidRPr="00D05B4C">
        <w:rPr>
          <w:rFonts w:ascii="Times New Roman" w:eastAsia="標楷體" w:hAnsi="標楷體" w:cs="Times New Roman"/>
          <w:color w:val="auto"/>
        </w:rPr>
        <w:t>註</w:t>
      </w:r>
      <w:r w:rsidRPr="00D05B4C">
        <w:rPr>
          <w:rFonts w:ascii="Times New Roman" w:eastAsia="標楷體" w:cs="Times New Roman" w:hint="eastAsia"/>
          <w:color w:val="auto"/>
        </w:rPr>
        <w:t>1</w:t>
      </w:r>
      <w:r w:rsidRPr="00D05B4C">
        <w:rPr>
          <w:rFonts w:ascii="Times New Roman" w:eastAsia="標楷體" w:hAnsi="標楷體" w:cs="Times New Roman"/>
          <w:color w:val="auto"/>
        </w:rPr>
        <w:t>：</w:t>
      </w:r>
      <w:r w:rsidRPr="00D05B4C">
        <w:rPr>
          <w:rFonts w:ascii="Times New Roman" w:eastAsia="標楷體" w:cs="Times New Roman" w:hint="eastAsia"/>
          <w:color w:val="auto"/>
        </w:rPr>
        <w:t>為一般醫療器材須檢附</w:t>
      </w:r>
      <w:r w:rsidRPr="00D05B4C">
        <w:rPr>
          <w:rFonts w:ascii="Times New Roman" w:eastAsia="標楷體" w:hAnsi="標楷體" w:cs="Times New Roman" w:hint="eastAsia"/>
          <w:color w:val="auto"/>
        </w:rPr>
        <w:t>之產品查證與確認</w:t>
      </w:r>
      <w:r w:rsidRPr="00D05B4C">
        <w:rPr>
          <w:rFonts w:ascii="Times New Roman" w:eastAsia="標楷體" w:cs="Times New Roman" w:hint="eastAsia"/>
          <w:color w:val="auto"/>
        </w:rPr>
        <w:t>內容，資料</w:t>
      </w:r>
      <w:r w:rsidRPr="00D05B4C">
        <w:rPr>
          <w:rFonts w:ascii="Times New Roman" w:eastAsia="標楷體" w:hAnsi="標楷體" w:cs="Times New Roman"/>
          <w:color w:val="auto"/>
        </w:rPr>
        <w:t>係</w:t>
      </w:r>
      <w:r w:rsidRPr="00D05B4C">
        <w:rPr>
          <w:rFonts w:ascii="Times New Roman" w:eastAsia="標楷體" w:cs="Times New Roman"/>
          <w:color w:val="auto"/>
        </w:rPr>
        <w:t>根據</w:t>
      </w:r>
      <w:r w:rsidRPr="00D05B4C">
        <w:rPr>
          <w:rFonts w:ascii="Times New Roman" w:eastAsia="標楷體" w:cs="Times New Roman"/>
          <w:color w:val="auto"/>
        </w:rPr>
        <w:t>GHTF SG1-N11:2008</w:t>
      </w:r>
      <w:r w:rsidRPr="00D05B4C">
        <w:rPr>
          <w:rFonts w:ascii="Times New Roman" w:eastAsia="標楷體" w:cs="Times New Roman" w:hint="eastAsia"/>
          <w:color w:val="auto"/>
        </w:rPr>
        <w:t>《</w:t>
      </w:r>
      <w:r w:rsidRPr="00D05B4C">
        <w:rPr>
          <w:rFonts w:ascii="Times New Roman" w:eastAsia="標楷體" w:cs="Times New Roman"/>
          <w:color w:val="auto"/>
        </w:rPr>
        <w:t>Summary Technical Documentation for Demonstrating Conformity to the Essential Principles of Safety and Performance of Medical Devices (STED)</w:t>
      </w:r>
      <w:r w:rsidRPr="00D05B4C">
        <w:rPr>
          <w:rFonts w:ascii="Times New Roman" w:eastAsia="標楷體" w:cs="Times New Roman" w:hint="eastAsia"/>
          <w:color w:val="auto"/>
        </w:rPr>
        <w:t>》</w:t>
      </w:r>
      <w:r w:rsidRPr="00D05B4C">
        <w:rPr>
          <w:rFonts w:ascii="Times New Roman" w:eastAsia="標楷體" w:cs="Times New Roman"/>
          <w:color w:val="auto"/>
        </w:rPr>
        <w:br/>
        <w:t>*</w:t>
      </w:r>
      <w:r w:rsidRPr="00D05B4C">
        <w:rPr>
          <w:rFonts w:ascii="Times New Roman" w:eastAsia="標楷體" w:hAnsi="標楷體" w:cs="Times New Roman"/>
          <w:color w:val="auto"/>
        </w:rPr>
        <w:t>註</w:t>
      </w:r>
      <w:r w:rsidRPr="00D05B4C">
        <w:rPr>
          <w:rFonts w:ascii="Times New Roman" w:eastAsia="標楷體" w:cs="Times New Roman"/>
          <w:color w:val="auto"/>
        </w:rPr>
        <w:t>2</w:t>
      </w:r>
      <w:r w:rsidRPr="00D05B4C">
        <w:rPr>
          <w:rFonts w:ascii="Times New Roman" w:eastAsia="標楷體" w:hAnsi="標楷體" w:cs="Times New Roman"/>
          <w:color w:val="auto"/>
        </w:rPr>
        <w:t>：</w:t>
      </w:r>
      <w:r w:rsidRPr="00D05B4C">
        <w:rPr>
          <w:rFonts w:ascii="Times New Roman" w:eastAsia="標楷體" w:hAnsi="標楷體" w:cs="Times New Roman" w:hint="eastAsia"/>
          <w:color w:val="auto"/>
        </w:rPr>
        <w:t>為體外診斷醫療器材須檢附之產品查證與確認內容，</w:t>
      </w:r>
      <w:r w:rsidRPr="00D05B4C">
        <w:rPr>
          <w:rFonts w:ascii="Times New Roman" w:eastAsia="標楷體" w:cs="Times New Roman" w:hint="eastAsia"/>
          <w:color w:val="auto"/>
        </w:rPr>
        <w:t>資料</w:t>
      </w:r>
      <w:r w:rsidRPr="00D05B4C">
        <w:rPr>
          <w:rFonts w:ascii="Times New Roman" w:eastAsia="標楷體" w:cs="Times New Roman"/>
          <w:color w:val="auto"/>
        </w:rPr>
        <w:t>係根據</w:t>
      </w:r>
      <w:r w:rsidRPr="00D05B4C">
        <w:rPr>
          <w:rFonts w:ascii="Times New Roman" w:eastAsia="標楷體" w:cs="Times New Roman"/>
          <w:color w:val="auto"/>
        </w:rPr>
        <w:t>GHTF SG1-N63:2011</w:t>
      </w:r>
      <w:r w:rsidRPr="00D05B4C">
        <w:rPr>
          <w:rFonts w:ascii="Times New Roman" w:eastAsia="標楷體" w:cs="Times New Roman" w:hint="eastAsia"/>
          <w:color w:val="auto"/>
        </w:rPr>
        <w:t>《</w:t>
      </w:r>
      <w:r w:rsidRPr="00D05B4C">
        <w:rPr>
          <w:rFonts w:ascii="Times New Roman" w:eastAsia="標楷體" w:cs="Times New Roman"/>
          <w:color w:val="auto"/>
        </w:rPr>
        <w:t>Summary Technical Documentation (STED) for Demonstrating Conformity to the Essential Principles of Safety and Performance of IVD Medical Devices</w:t>
      </w:r>
      <w:r w:rsidRPr="00D05B4C">
        <w:rPr>
          <w:rFonts w:ascii="Times New Roman" w:eastAsia="標楷體" w:cs="Times New Roman" w:hint="eastAsia"/>
          <w:color w:val="auto"/>
        </w:rPr>
        <w:t>》</w:t>
      </w:r>
      <w:r w:rsidRPr="00D05B4C">
        <w:rPr>
          <w:rFonts w:ascii="Times New Roman" w:eastAsia="標楷體" w:cs="Times New Roman"/>
          <w:color w:val="auto"/>
        </w:rPr>
        <w:br/>
        <w:t>*</w:t>
      </w:r>
      <w:r w:rsidRPr="00D05B4C">
        <w:rPr>
          <w:rFonts w:ascii="Times New Roman" w:eastAsia="標楷體" w:hAnsi="標楷體" w:cs="Times New Roman"/>
          <w:color w:val="auto"/>
        </w:rPr>
        <w:t>註</w:t>
      </w:r>
      <w:r w:rsidRPr="00D05B4C">
        <w:rPr>
          <w:rFonts w:ascii="Times New Roman" w:eastAsia="標楷體" w:cs="Times New Roman" w:hint="eastAsia"/>
          <w:color w:val="auto"/>
        </w:rPr>
        <w:t>3</w:t>
      </w:r>
      <w:r w:rsidRPr="00D05B4C">
        <w:rPr>
          <w:rFonts w:ascii="Times New Roman" w:eastAsia="標楷體" w:cs="Times New Roman" w:hint="eastAsia"/>
          <w:color w:val="auto"/>
        </w:rPr>
        <w:t>：如產品標籤及仿單宣稱安全、效能、用途、規格等，不能盡由上述各項資料包含者，須另檢附相關驗證資料。</w:t>
      </w:r>
    </w:p>
    <w:p w:rsidR="001707A5" w:rsidRPr="00D05B4C" w:rsidRDefault="001707A5" w:rsidP="001707A5">
      <w:pPr>
        <w:pStyle w:val="Default"/>
        <w:adjustRightInd/>
        <w:ind w:leftChars="100" w:left="660" w:hangingChars="175" w:hanging="420"/>
        <w:jc w:val="both"/>
        <w:rPr>
          <w:rFonts w:ascii="Times New Roman" w:eastAsia="標楷體" w:cs="Times New Roman"/>
          <w:color w:val="auto"/>
        </w:rPr>
      </w:pPr>
      <w:r w:rsidRPr="00D05B4C">
        <w:rPr>
          <w:rFonts w:ascii="Times New Roman" w:eastAsia="標楷體" w:cs="Times New Roman" w:hint="eastAsia"/>
          <w:color w:val="auto"/>
        </w:rPr>
        <w:t>(</w:t>
      </w:r>
      <w:r w:rsidRPr="00D05B4C">
        <w:rPr>
          <w:rFonts w:ascii="Times New Roman" w:eastAsia="標楷體" w:cs="Times New Roman" w:hint="eastAsia"/>
          <w:color w:val="auto"/>
        </w:rPr>
        <w:t>三</w:t>
      </w:r>
      <w:r w:rsidRPr="00D05B4C">
        <w:rPr>
          <w:rFonts w:ascii="Times New Roman" w:eastAsia="標楷體" w:cs="Times New Roman" w:hint="eastAsia"/>
          <w:color w:val="auto"/>
        </w:rPr>
        <w:t>)</w:t>
      </w:r>
      <w:r w:rsidRPr="00D05B4C">
        <w:rPr>
          <w:rFonts w:ascii="Times New Roman" w:eastAsia="標楷體" w:cs="Times New Roman" w:hint="eastAsia"/>
          <w:color w:val="auto"/>
        </w:rPr>
        <w:t>醫療器材</w:t>
      </w:r>
      <w:r w:rsidRPr="00D05B4C">
        <w:rPr>
          <w:rFonts w:ascii="Times New Roman" w:eastAsia="標楷體" w:cs="Times New Roman" w:hint="eastAsia"/>
          <w:color w:val="auto"/>
        </w:rPr>
        <w:t>EP/STED</w:t>
      </w:r>
      <w:r w:rsidRPr="00D05B4C">
        <w:rPr>
          <w:rFonts w:ascii="Times New Roman" w:eastAsia="標楷體" w:cs="Times New Roman" w:hint="eastAsia"/>
          <w:color w:val="auto"/>
        </w:rPr>
        <w:t>查驗登記申請資料中應提供有關「</w:t>
      </w:r>
      <w:r w:rsidRPr="00D05B4C">
        <w:rPr>
          <w:rFonts w:ascii="Times New Roman" w:eastAsia="標楷體" w:cs="Times New Roman"/>
          <w:color w:val="auto"/>
        </w:rPr>
        <w:t>風險分析與控制</w:t>
      </w:r>
      <w:r w:rsidRPr="00D05B4C">
        <w:rPr>
          <w:rFonts w:ascii="Times New Roman" w:eastAsia="標楷體" w:cs="Times New Roman" w:hint="eastAsia"/>
          <w:color w:val="auto"/>
        </w:rPr>
        <w:t>」</w:t>
      </w:r>
      <w:r w:rsidRPr="00D05B4C">
        <w:rPr>
          <w:rFonts w:ascii="Times New Roman" w:eastAsia="標楷體" w:cs="Times New Roman"/>
          <w:color w:val="auto"/>
        </w:rPr>
        <w:t>、</w:t>
      </w:r>
      <w:r w:rsidRPr="00D05B4C">
        <w:rPr>
          <w:rFonts w:ascii="Times New Roman" w:eastAsia="標楷體" w:cs="Times New Roman" w:hint="eastAsia"/>
          <w:color w:val="auto"/>
        </w:rPr>
        <w:t>「</w:t>
      </w:r>
      <w:r w:rsidRPr="00D05B4C">
        <w:rPr>
          <w:rFonts w:ascii="Times New Roman" w:eastAsia="標楷體" w:cs="Times New Roman"/>
          <w:color w:val="auto"/>
        </w:rPr>
        <w:t>設計與製造</w:t>
      </w:r>
      <w:r w:rsidRPr="00D05B4C">
        <w:rPr>
          <w:rFonts w:ascii="Times New Roman" w:eastAsia="標楷體" w:cs="Times New Roman" w:hint="eastAsia"/>
          <w:color w:val="auto"/>
        </w:rPr>
        <w:t>」</w:t>
      </w:r>
      <w:r w:rsidRPr="00D05B4C">
        <w:rPr>
          <w:rFonts w:ascii="Times New Roman" w:eastAsia="標楷體" w:cs="Times New Roman"/>
          <w:color w:val="auto"/>
        </w:rPr>
        <w:t>及</w:t>
      </w:r>
      <w:r w:rsidRPr="00D05B4C">
        <w:rPr>
          <w:rFonts w:ascii="Times New Roman" w:eastAsia="標楷體" w:cs="Times New Roman" w:hint="eastAsia"/>
          <w:color w:val="auto"/>
        </w:rPr>
        <w:t>「</w:t>
      </w:r>
      <w:r w:rsidRPr="00D05B4C">
        <w:rPr>
          <w:rFonts w:ascii="Times New Roman" w:eastAsia="標楷體" w:cs="Times New Roman"/>
          <w:color w:val="auto"/>
        </w:rPr>
        <w:t>產品查證與確認</w:t>
      </w:r>
      <w:r w:rsidRPr="00D05B4C">
        <w:rPr>
          <w:rFonts w:ascii="Times New Roman" w:eastAsia="標楷體" w:cs="Times New Roman" w:hint="eastAsia"/>
          <w:color w:val="auto"/>
        </w:rPr>
        <w:t>」</w:t>
      </w:r>
      <w:r w:rsidRPr="00D05B4C">
        <w:rPr>
          <w:rFonts w:ascii="Times New Roman" w:eastAsia="標楷體" w:cs="Times New Roman"/>
          <w:color w:val="auto"/>
        </w:rPr>
        <w:t>等三</w:t>
      </w:r>
      <w:r w:rsidRPr="00D05B4C">
        <w:rPr>
          <w:rFonts w:ascii="Times New Roman" w:eastAsia="標楷體" w:cs="Times New Roman" w:hint="eastAsia"/>
          <w:color w:val="auto"/>
        </w:rPr>
        <w:t>項，其</w:t>
      </w:r>
      <w:r w:rsidRPr="00D05B4C">
        <w:rPr>
          <w:rFonts w:ascii="Times New Roman" w:eastAsia="標楷體" w:cs="Times New Roman"/>
          <w:color w:val="auto"/>
        </w:rPr>
        <w:t>內容</w:t>
      </w:r>
      <w:r w:rsidRPr="00D05B4C">
        <w:rPr>
          <w:rFonts w:ascii="Times New Roman" w:eastAsia="標楷體" w:cs="Times New Roman" w:hint="eastAsia"/>
          <w:color w:val="auto"/>
        </w:rPr>
        <w:t>詳細程度</w:t>
      </w:r>
      <w:r w:rsidRPr="00D05B4C">
        <w:rPr>
          <w:rFonts w:ascii="Times New Roman" w:eastAsia="標楷體" w:cs="Times New Roman"/>
          <w:color w:val="auto"/>
        </w:rPr>
        <w:t>與</w:t>
      </w:r>
      <w:r w:rsidRPr="00D05B4C">
        <w:rPr>
          <w:rFonts w:ascii="Times New Roman" w:eastAsia="標楷體" w:cs="Times New Roman" w:hint="eastAsia"/>
          <w:color w:val="auto"/>
        </w:rPr>
        <w:t>醫療器</w:t>
      </w:r>
      <w:r w:rsidRPr="00D05B4C">
        <w:rPr>
          <w:rFonts w:ascii="Times New Roman" w:eastAsia="標楷體" w:cs="Times New Roman" w:hint="eastAsia"/>
          <w:color w:val="auto"/>
        </w:rPr>
        <w:lastRenderedPageBreak/>
        <w:t>材</w:t>
      </w:r>
      <w:r w:rsidRPr="00D05B4C">
        <w:rPr>
          <w:rFonts w:ascii="Times New Roman" w:eastAsia="標楷體" w:cs="Times New Roman"/>
          <w:color w:val="auto"/>
        </w:rPr>
        <w:t>的風險等級有關，</w:t>
      </w:r>
      <w:r w:rsidRPr="00D05B4C">
        <w:rPr>
          <w:rFonts w:ascii="Times New Roman" w:eastAsia="標楷體" w:cs="Times New Roman" w:hint="eastAsia"/>
          <w:color w:val="auto"/>
        </w:rPr>
        <w:t>根據</w:t>
      </w:r>
      <w:r w:rsidRPr="00D05B4C">
        <w:rPr>
          <w:rFonts w:ascii="Times New Roman" w:eastAsia="標楷體" w:cs="Times New Roman" w:hint="eastAsia"/>
          <w:color w:val="auto"/>
        </w:rPr>
        <w:t>GHTF</w:t>
      </w:r>
      <w:r w:rsidRPr="00D05B4C">
        <w:rPr>
          <w:rFonts w:ascii="Times New Roman" w:eastAsia="標楷體" w:cs="Times New Roman" w:hint="eastAsia"/>
          <w:color w:val="auto"/>
        </w:rPr>
        <w:t>指引</w:t>
      </w:r>
      <w:r w:rsidRPr="00D05B4C">
        <w:rPr>
          <w:rFonts w:ascii="Times New Roman" w:eastAsia="標楷體" w:cs="Times New Roman"/>
          <w:color w:val="auto"/>
        </w:rPr>
        <w:t>，醫療器材</w:t>
      </w:r>
      <w:r w:rsidRPr="00D05B4C">
        <w:rPr>
          <w:rFonts w:ascii="Times New Roman" w:eastAsia="標楷體" w:cs="Times New Roman" w:hint="eastAsia"/>
          <w:color w:val="auto"/>
        </w:rPr>
        <w:t>EP/</w:t>
      </w:r>
      <w:r w:rsidRPr="00D05B4C">
        <w:rPr>
          <w:rFonts w:ascii="Times New Roman" w:eastAsia="標楷體" w:cs="Times New Roman"/>
          <w:color w:val="auto"/>
        </w:rPr>
        <w:t>STED</w:t>
      </w:r>
      <w:r w:rsidRPr="00D05B4C">
        <w:rPr>
          <w:rFonts w:ascii="Times New Roman" w:eastAsia="標楷體" w:cs="Times New Roman" w:hint="eastAsia"/>
          <w:color w:val="auto"/>
        </w:rPr>
        <w:t>查驗登記申請資料</w:t>
      </w:r>
      <w:r w:rsidRPr="00D05B4C">
        <w:rPr>
          <w:rFonts w:ascii="Times New Roman" w:eastAsia="標楷體" w:cs="Times New Roman"/>
          <w:color w:val="auto"/>
        </w:rPr>
        <w:t>檢附摘要</w:t>
      </w:r>
      <w:r w:rsidRPr="00D05B4C">
        <w:rPr>
          <w:rFonts w:ascii="Times New Roman" w:eastAsia="標楷體" w:cs="Times New Roman" w:hint="eastAsia"/>
          <w:color w:val="auto"/>
        </w:rPr>
        <w:t>資訊為原則</w:t>
      </w:r>
      <w:r w:rsidRPr="00D05B4C">
        <w:rPr>
          <w:rFonts w:ascii="Times New Roman" w:eastAsia="標楷體" w:cs="Times New Roman"/>
          <w:color w:val="auto"/>
        </w:rPr>
        <w:t>，第三等級醫療器材</w:t>
      </w:r>
      <w:r w:rsidRPr="00D05B4C">
        <w:rPr>
          <w:rFonts w:ascii="Times New Roman" w:eastAsia="標楷體" w:cs="Times New Roman" w:hint="eastAsia"/>
          <w:color w:val="auto"/>
        </w:rPr>
        <w:t>EP/</w:t>
      </w:r>
      <w:r w:rsidRPr="00D05B4C">
        <w:rPr>
          <w:rFonts w:ascii="Times New Roman" w:eastAsia="標楷體" w:cs="Times New Roman"/>
          <w:color w:val="auto"/>
        </w:rPr>
        <w:t>STED</w:t>
      </w:r>
      <w:r w:rsidRPr="00D05B4C">
        <w:rPr>
          <w:rFonts w:ascii="Times New Roman" w:eastAsia="標楷體" w:cs="Times New Roman" w:hint="eastAsia"/>
          <w:color w:val="auto"/>
        </w:rPr>
        <w:t>查驗登記申請資料</w:t>
      </w:r>
      <w:r w:rsidRPr="00D05B4C">
        <w:rPr>
          <w:rFonts w:ascii="Times New Roman" w:eastAsia="標楷體" w:cs="Times New Roman"/>
          <w:color w:val="auto"/>
        </w:rPr>
        <w:t>除</w:t>
      </w:r>
      <w:r w:rsidRPr="00D05B4C">
        <w:rPr>
          <w:rFonts w:ascii="Times New Roman" w:eastAsia="標楷體" w:cs="Times New Roman" w:hint="eastAsia"/>
          <w:color w:val="auto"/>
        </w:rPr>
        <w:t>提供</w:t>
      </w:r>
      <w:r w:rsidRPr="00D05B4C">
        <w:rPr>
          <w:rFonts w:ascii="Times New Roman" w:eastAsia="標楷體" w:cs="Times New Roman"/>
          <w:color w:val="auto"/>
        </w:rPr>
        <w:t>摘要</w:t>
      </w:r>
      <w:r w:rsidRPr="00D05B4C">
        <w:rPr>
          <w:rFonts w:ascii="Times New Roman" w:eastAsia="標楷體" w:cs="Times New Roman" w:hint="eastAsia"/>
          <w:color w:val="auto"/>
        </w:rPr>
        <w:t>說明之外</w:t>
      </w:r>
      <w:r w:rsidRPr="00D05B4C">
        <w:rPr>
          <w:rFonts w:ascii="Times New Roman" w:eastAsia="標楷體" w:cs="Times New Roman"/>
          <w:color w:val="auto"/>
        </w:rPr>
        <w:t>，</w:t>
      </w:r>
      <w:r w:rsidRPr="00D05B4C">
        <w:rPr>
          <w:rFonts w:ascii="Times New Roman" w:eastAsia="標楷體" w:cs="Times New Roman" w:hint="eastAsia"/>
          <w:color w:val="auto"/>
        </w:rPr>
        <w:t>申請廠商</w:t>
      </w:r>
      <w:r w:rsidRPr="00D05B4C">
        <w:rPr>
          <w:rFonts w:ascii="Times New Roman" w:eastAsia="標楷體" w:cs="Times New Roman"/>
          <w:color w:val="auto"/>
        </w:rPr>
        <w:t>仍須檢附詳細資料</w:t>
      </w:r>
      <w:r w:rsidRPr="00D05B4C">
        <w:rPr>
          <w:rFonts w:ascii="Times New Roman" w:eastAsia="標楷體" w:cs="Times New Roman" w:hint="eastAsia"/>
          <w:color w:val="auto"/>
        </w:rPr>
        <w:t>如檢驗測試報告及</w:t>
      </w:r>
      <w:r w:rsidRPr="00D05B4C">
        <w:rPr>
          <w:rFonts w:ascii="Times New Roman" w:eastAsia="標楷體" w:cs="Times New Roman" w:hint="eastAsia"/>
          <w:color w:val="auto"/>
        </w:rPr>
        <w:t>/</w:t>
      </w:r>
      <w:r w:rsidRPr="00D05B4C">
        <w:rPr>
          <w:rFonts w:ascii="Times New Roman" w:eastAsia="標楷體" w:cs="Times New Roman" w:hint="eastAsia"/>
          <w:color w:val="auto"/>
        </w:rPr>
        <w:t>或原始紀錄等</w:t>
      </w:r>
      <w:r w:rsidRPr="00D05B4C">
        <w:rPr>
          <w:rFonts w:ascii="Times New Roman" w:eastAsia="標楷體" w:cs="Times New Roman"/>
          <w:color w:val="auto"/>
        </w:rPr>
        <w:t>：</w:t>
      </w:r>
    </w:p>
    <w:p w:rsidR="001707A5" w:rsidRPr="00D05B4C" w:rsidRDefault="001707A5" w:rsidP="001707A5">
      <w:pPr>
        <w:pStyle w:val="Default"/>
        <w:adjustRightInd/>
        <w:snapToGrid w:val="0"/>
        <w:spacing w:before="100" w:beforeAutospacing="1" w:after="100" w:afterAutospacing="1"/>
        <w:jc w:val="both"/>
        <w:rPr>
          <w:rFonts w:eastAsia="標楷體"/>
          <w:color w:val="auto"/>
          <w:sz w:val="28"/>
          <w:szCs w:val="28"/>
        </w:rPr>
      </w:pPr>
      <w:r w:rsidRPr="00D05B4C">
        <w:rPr>
          <w:rFonts w:ascii="Times New Roman" w:eastAsia="標楷體" w:cs="Times New Roman" w:hint="eastAsia"/>
          <w:b/>
          <w:color w:val="auto"/>
          <w:sz w:val="28"/>
          <w:szCs w:val="28"/>
        </w:rPr>
        <w:t>七</w:t>
      </w:r>
      <w:r w:rsidRPr="00D05B4C">
        <w:rPr>
          <w:rFonts w:ascii="Times New Roman" w:eastAsia="標楷體" w:cs="Times New Roman"/>
          <w:b/>
          <w:color w:val="auto"/>
          <w:sz w:val="28"/>
          <w:szCs w:val="28"/>
        </w:rPr>
        <w:t>、行政</w:t>
      </w:r>
      <w:r w:rsidRPr="00D05B4C">
        <w:rPr>
          <w:rFonts w:ascii="Times New Roman" w:eastAsia="標楷體" w:cs="Times New Roman" w:hint="eastAsia"/>
          <w:b/>
          <w:color w:val="auto"/>
          <w:sz w:val="28"/>
          <w:szCs w:val="28"/>
        </w:rPr>
        <w:t>資料</w:t>
      </w:r>
    </w:p>
    <w:p w:rsidR="001707A5" w:rsidRPr="00D05B4C" w:rsidRDefault="001707A5" w:rsidP="001707A5">
      <w:pPr>
        <w:pStyle w:val="Default"/>
        <w:adjustRightInd/>
        <w:ind w:leftChars="100" w:left="660" w:hangingChars="175" w:hanging="420"/>
        <w:jc w:val="both"/>
        <w:rPr>
          <w:rFonts w:eastAsia="標楷體"/>
          <w:color w:val="auto"/>
        </w:rPr>
      </w:pPr>
      <w:r w:rsidRPr="00D05B4C">
        <w:rPr>
          <w:rFonts w:ascii="Times New Roman" w:eastAsia="標楷體" w:cs="Times New Roman" w:hint="eastAsia"/>
          <w:color w:val="auto"/>
        </w:rPr>
        <w:t>(</w:t>
      </w:r>
      <w:r w:rsidRPr="00D05B4C">
        <w:rPr>
          <w:rFonts w:ascii="Times New Roman" w:eastAsia="標楷體" w:cs="Times New Roman" w:hint="eastAsia"/>
          <w:color w:val="auto"/>
        </w:rPr>
        <w:t>一</w:t>
      </w:r>
      <w:r w:rsidRPr="00D05B4C">
        <w:rPr>
          <w:rFonts w:ascii="Times New Roman" w:eastAsia="標楷體" w:cs="Times New Roman" w:hint="eastAsia"/>
          <w:color w:val="auto"/>
        </w:rPr>
        <w:t>)</w:t>
      </w:r>
      <w:r w:rsidRPr="00D05B4C">
        <w:rPr>
          <w:rFonts w:ascii="Times New Roman" w:eastAsia="標楷體" w:cs="Times New Roman" w:hint="eastAsia"/>
          <w:color w:val="auto"/>
        </w:rPr>
        <w:t>各項</w:t>
      </w:r>
      <w:r w:rsidRPr="00D05B4C">
        <w:rPr>
          <w:rFonts w:eastAsia="標楷體" w:hint="eastAsia"/>
          <w:color w:val="auto"/>
        </w:rPr>
        <w:t>行政資料應符合《</w:t>
      </w:r>
      <w:r w:rsidRPr="00D05B4C">
        <w:rPr>
          <w:rFonts w:eastAsia="標楷體"/>
          <w:color w:val="auto"/>
        </w:rPr>
        <w:t>醫療器材查驗登記審查準則</w:t>
      </w:r>
      <w:r w:rsidRPr="00D05B4C">
        <w:rPr>
          <w:rFonts w:eastAsia="標楷體" w:hint="eastAsia"/>
          <w:color w:val="auto"/>
        </w:rPr>
        <w:t>》</w:t>
      </w:r>
      <w:r w:rsidRPr="00D05B4C">
        <w:rPr>
          <w:rFonts w:eastAsia="標楷體"/>
          <w:color w:val="auto"/>
        </w:rPr>
        <w:t>規定，如申請書表、切結書、製造業</w:t>
      </w:r>
      <w:r w:rsidRPr="00D05B4C">
        <w:rPr>
          <w:rFonts w:eastAsia="標楷體" w:hint="eastAsia"/>
          <w:color w:val="auto"/>
        </w:rPr>
        <w:t>、販賣業</w:t>
      </w:r>
      <w:r w:rsidRPr="00D05B4C">
        <w:rPr>
          <w:rFonts w:eastAsia="標楷體"/>
          <w:color w:val="auto"/>
        </w:rPr>
        <w:t>藥商許可執照、符合醫療器材優良製造規範證明文件、出產國許可製售證明正本</w:t>
      </w:r>
      <w:r w:rsidRPr="00D05B4C">
        <w:rPr>
          <w:rFonts w:eastAsia="標楷體"/>
          <w:color w:val="auto"/>
        </w:rPr>
        <w:t>(</w:t>
      </w:r>
      <w:r w:rsidRPr="00D05B4C">
        <w:rPr>
          <w:rFonts w:eastAsia="標楷體"/>
          <w:color w:val="auto"/>
        </w:rPr>
        <w:t>輸入業者</w:t>
      </w:r>
      <w:r w:rsidRPr="00D05B4C">
        <w:rPr>
          <w:rFonts w:eastAsia="標楷體"/>
          <w:color w:val="auto"/>
        </w:rPr>
        <w:t>)</w:t>
      </w:r>
      <w:r w:rsidRPr="00D05B4C">
        <w:rPr>
          <w:rFonts w:eastAsia="標楷體"/>
          <w:color w:val="auto"/>
        </w:rPr>
        <w:t>及國外原廠授權登記書正本</w:t>
      </w:r>
      <w:r w:rsidRPr="00D05B4C">
        <w:rPr>
          <w:rFonts w:eastAsia="標楷體"/>
          <w:color w:val="auto"/>
        </w:rPr>
        <w:t>(</w:t>
      </w:r>
      <w:r w:rsidRPr="00D05B4C">
        <w:rPr>
          <w:rFonts w:eastAsia="標楷體"/>
          <w:color w:val="auto"/>
        </w:rPr>
        <w:t>輸入業者</w:t>
      </w:r>
      <w:r w:rsidRPr="00D05B4C">
        <w:rPr>
          <w:rFonts w:eastAsia="標楷體"/>
          <w:color w:val="auto"/>
        </w:rPr>
        <w:t>)</w:t>
      </w:r>
      <w:r w:rsidRPr="00D05B4C">
        <w:rPr>
          <w:rFonts w:eastAsia="標楷體"/>
          <w:color w:val="auto"/>
        </w:rPr>
        <w:t>等</w:t>
      </w:r>
      <w:r w:rsidRPr="00D05B4C">
        <w:rPr>
          <w:rFonts w:eastAsia="標楷體" w:hint="eastAsia"/>
          <w:color w:val="auto"/>
        </w:rPr>
        <w:t>。</w:t>
      </w:r>
    </w:p>
    <w:p w:rsidR="001707A5" w:rsidRPr="00D05B4C" w:rsidRDefault="001707A5" w:rsidP="001707A5">
      <w:pPr>
        <w:pStyle w:val="Default"/>
        <w:adjustRightInd/>
        <w:ind w:leftChars="100" w:left="660" w:hangingChars="175" w:hanging="420"/>
        <w:jc w:val="both"/>
        <w:rPr>
          <w:rFonts w:eastAsia="標楷體"/>
          <w:color w:val="auto"/>
        </w:rPr>
      </w:pPr>
      <w:r w:rsidRPr="00D05B4C">
        <w:rPr>
          <w:rFonts w:eastAsia="標楷體" w:hint="eastAsia"/>
          <w:color w:val="auto"/>
        </w:rPr>
        <w:t>(</w:t>
      </w:r>
      <w:r w:rsidRPr="00D05B4C">
        <w:rPr>
          <w:rFonts w:eastAsia="標楷體" w:hint="eastAsia"/>
          <w:color w:val="auto"/>
        </w:rPr>
        <w:t>二</w:t>
      </w:r>
      <w:r w:rsidRPr="00D05B4C">
        <w:rPr>
          <w:rFonts w:eastAsia="標楷體" w:hint="eastAsia"/>
          <w:color w:val="auto"/>
        </w:rPr>
        <w:t>)</w:t>
      </w:r>
      <w:r w:rsidRPr="00D05B4C">
        <w:rPr>
          <w:rFonts w:eastAsia="標楷體" w:hint="eastAsia"/>
          <w:color w:val="auto"/>
        </w:rPr>
        <w:t>產品標籤、仿單或包裝資料應符合《藥事法》第</w:t>
      </w:r>
      <w:r w:rsidRPr="00D05B4C">
        <w:rPr>
          <w:rFonts w:eastAsia="標楷體" w:hint="eastAsia"/>
          <w:color w:val="auto"/>
        </w:rPr>
        <w:t>75</w:t>
      </w:r>
      <w:r w:rsidRPr="00D05B4C">
        <w:rPr>
          <w:rFonts w:eastAsia="標楷體" w:hint="eastAsia"/>
          <w:color w:val="auto"/>
        </w:rPr>
        <w:t>條及相關法規之規定。</w:t>
      </w:r>
    </w:p>
    <w:p w:rsidR="001707A5" w:rsidRPr="00D05B4C" w:rsidRDefault="001707A5" w:rsidP="001707A5">
      <w:pPr>
        <w:pStyle w:val="Default"/>
        <w:adjustRightInd/>
        <w:ind w:leftChars="100" w:left="660" w:hangingChars="175" w:hanging="420"/>
        <w:jc w:val="both"/>
        <w:rPr>
          <w:rFonts w:eastAsia="標楷體"/>
          <w:color w:val="auto"/>
        </w:rPr>
      </w:pPr>
      <w:r w:rsidRPr="00D05B4C">
        <w:rPr>
          <w:rFonts w:eastAsia="標楷體" w:hint="eastAsia"/>
          <w:color w:val="auto"/>
        </w:rPr>
        <w:t>(</w:t>
      </w:r>
      <w:r w:rsidRPr="00D05B4C">
        <w:rPr>
          <w:rFonts w:eastAsia="標楷體" w:hint="eastAsia"/>
          <w:color w:val="auto"/>
        </w:rPr>
        <w:t>三</w:t>
      </w:r>
      <w:r w:rsidRPr="00D05B4C">
        <w:rPr>
          <w:rFonts w:eastAsia="標楷體" w:hint="eastAsia"/>
          <w:color w:val="auto"/>
        </w:rPr>
        <w:t>)</w:t>
      </w:r>
      <w:r w:rsidRPr="00D05B4C">
        <w:rPr>
          <w:rFonts w:eastAsia="標楷體"/>
          <w:color w:val="auto"/>
        </w:rPr>
        <w:t>相關申請書表請至</w:t>
      </w:r>
      <w:r w:rsidRPr="00D05B4C">
        <w:rPr>
          <w:rFonts w:eastAsia="標楷體" w:hint="eastAsia"/>
          <w:color w:val="auto"/>
        </w:rPr>
        <w:t>衛生福利部食品藥物管理署</w:t>
      </w:r>
      <w:r w:rsidRPr="00D05B4C">
        <w:rPr>
          <w:rFonts w:eastAsia="標楷體"/>
          <w:color w:val="auto"/>
        </w:rPr>
        <w:t>網頁下載：</w:t>
      </w:r>
      <w:r w:rsidRPr="00D05B4C">
        <w:rPr>
          <w:rFonts w:eastAsia="標楷體" w:hint="eastAsia"/>
          <w:color w:val="auto"/>
        </w:rPr>
        <w:br/>
      </w:r>
      <w:r w:rsidRPr="00D05B4C">
        <w:rPr>
          <w:rFonts w:eastAsia="標楷體"/>
          <w:color w:val="auto"/>
          <w:u w:val="single"/>
        </w:rPr>
        <w:t>http://www.fda.gov.tw/TC/site.aspx?sid=2226</w:t>
      </w:r>
      <w:r w:rsidRPr="00D05B4C">
        <w:rPr>
          <w:rFonts w:ascii="標楷體" w:eastAsia="標楷體" w:hAnsi="標楷體" w:hint="eastAsia"/>
          <w:color w:val="auto"/>
        </w:rPr>
        <w:t>。</w:t>
      </w:r>
    </w:p>
    <w:p w:rsidR="001707A5" w:rsidRPr="00D05B4C" w:rsidRDefault="001707A5" w:rsidP="001707A5">
      <w:pPr>
        <w:pStyle w:val="Default"/>
        <w:adjustRightInd/>
        <w:snapToGrid w:val="0"/>
        <w:spacing w:before="100" w:beforeAutospacing="1" w:after="100" w:afterAutospacing="1"/>
        <w:jc w:val="both"/>
        <w:rPr>
          <w:rFonts w:eastAsia="標楷體"/>
          <w:b/>
          <w:color w:val="auto"/>
        </w:rPr>
      </w:pPr>
      <w:r w:rsidRPr="00D05B4C">
        <w:rPr>
          <w:rFonts w:ascii="Times New Roman" w:eastAsia="標楷體" w:cs="Times New Roman" w:hint="eastAsia"/>
          <w:b/>
          <w:color w:val="auto"/>
          <w:sz w:val="28"/>
          <w:szCs w:val="28"/>
        </w:rPr>
        <w:t>八</w:t>
      </w:r>
      <w:r w:rsidRPr="00D05B4C">
        <w:rPr>
          <w:rFonts w:ascii="Times New Roman" w:eastAsia="標楷體" w:cs="Times New Roman"/>
          <w:b/>
          <w:color w:val="auto"/>
          <w:sz w:val="28"/>
          <w:szCs w:val="28"/>
        </w:rPr>
        <w:t>、</w:t>
      </w:r>
      <w:r w:rsidRPr="00D05B4C">
        <w:rPr>
          <w:rFonts w:ascii="Times New Roman" w:eastAsia="標楷體" w:cs="Times New Roman"/>
          <w:b/>
          <w:color w:val="auto"/>
          <w:sz w:val="28"/>
          <w:szCs w:val="28"/>
        </w:rPr>
        <w:t>STED</w:t>
      </w:r>
      <w:r w:rsidRPr="00D05B4C">
        <w:rPr>
          <w:rFonts w:ascii="Times New Roman" w:eastAsia="標楷體" w:cs="Times New Roman" w:hint="eastAsia"/>
          <w:b/>
          <w:color w:val="auto"/>
          <w:sz w:val="28"/>
          <w:szCs w:val="28"/>
        </w:rPr>
        <w:t>資料</w:t>
      </w:r>
    </w:p>
    <w:p w:rsidR="001707A5" w:rsidRPr="00D05B4C" w:rsidRDefault="001707A5" w:rsidP="001707A5">
      <w:pPr>
        <w:pStyle w:val="Default"/>
        <w:snapToGrid w:val="0"/>
        <w:spacing w:before="100" w:beforeAutospacing="1" w:after="100" w:afterAutospacing="1"/>
        <w:rPr>
          <w:rFonts w:ascii="Times New Roman" w:eastAsia="標楷體" w:cs="Times New Roman"/>
          <w:color w:val="auto"/>
          <w:lang w:val="en-GB"/>
        </w:rPr>
      </w:pPr>
      <w:r w:rsidRPr="00D05B4C">
        <w:rPr>
          <w:rFonts w:ascii="Times New Roman" w:eastAsia="標楷體" w:cs="Times New Roman" w:hint="eastAsia"/>
          <w:color w:val="auto"/>
        </w:rPr>
        <w:t>STED</w:t>
      </w:r>
      <w:r w:rsidRPr="00D05B4C">
        <w:rPr>
          <w:rFonts w:ascii="Times New Roman" w:eastAsia="標楷體" w:cs="Times New Roman" w:hint="eastAsia"/>
          <w:color w:val="auto"/>
        </w:rPr>
        <w:t>資料部分可</w:t>
      </w:r>
      <w:r w:rsidRPr="00D05B4C">
        <w:rPr>
          <w:rFonts w:ascii="Times New Roman" w:eastAsia="標楷體" w:cs="Times New Roman"/>
          <w:color w:val="auto"/>
        </w:rPr>
        <w:t>參閱以下</w:t>
      </w:r>
      <w:r w:rsidRPr="00D05B4C">
        <w:rPr>
          <w:rFonts w:ascii="Times New Roman" w:eastAsia="標楷體" w:cs="Times New Roman"/>
          <w:color w:val="auto"/>
        </w:rPr>
        <w:t>GHTF</w:t>
      </w:r>
      <w:r w:rsidRPr="00D05B4C">
        <w:rPr>
          <w:rFonts w:ascii="Times New Roman" w:eastAsia="標楷體" w:cs="Times New Roman"/>
          <w:color w:val="auto"/>
        </w:rPr>
        <w:t>指引：</w:t>
      </w:r>
      <w:r w:rsidRPr="00D05B4C">
        <w:rPr>
          <w:rFonts w:ascii="Times New Roman" w:eastAsia="標楷體" w:cs="Times New Roman" w:hint="eastAsia"/>
          <w:color w:val="auto"/>
        </w:rPr>
        <w:br/>
      </w:r>
      <w:r w:rsidRPr="00D05B4C">
        <w:rPr>
          <w:rFonts w:ascii="Times New Roman" w:eastAsia="標楷體" w:cs="Times New Roman"/>
          <w:color w:val="auto"/>
          <w:lang w:val="en-GB"/>
        </w:rPr>
        <w:t>一般醫療器材</w:t>
      </w:r>
      <w:r w:rsidRPr="00D05B4C">
        <w:rPr>
          <w:rFonts w:ascii="Times New Roman" w:eastAsia="標楷體" w:cs="Times New Roman" w:hint="eastAsia"/>
          <w:color w:val="auto"/>
          <w:lang w:val="en-GB"/>
        </w:rPr>
        <w:t>：</w:t>
      </w:r>
      <w:r w:rsidRPr="00D05B4C">
        <w:rPr>
          <w:rFonts w:ascii="Times New Roman" w:eastAsia="標楷體" w:cs="Times New Roman"/>
          <w:color w:val="auto"/>
        </w:rPr>
        <w:t>GHTF/SG1/N11:2008</w:t>
      </w:r>
      <w:r w:rsidRPr="00D05B4C">
        <w:rPr>
          <w:rFonts w:ascii="Times New Roman" w:eastAsia="標楷體" w:cs="Times New Roman" w:hint="eastAsia"/>
          <w:color w:val="auto"/>
        </w:rPr>
        <w:t>《</w:t>
      </w:r>
      <w:r w:rsidRPr="00D05B4C">
        <w:rPr>
          <w:rFonts w:ascii="Times New Roman" w:eastAsia="標楷體" w:cs="Times New Roman"/>
          <w:color w:val="auto"/>
          <w:lang w:val="en-GB"/>
        </w:rPr>
        <w:t>Summary Technical Documentation for Demonstrating Conformity to the Essential Principles of Safety and Performance of Medical Devices (STED)</w:t>
      </w:r>
      <w:r w:rsidRPr="00D05B4C">
        <w:rPr>
          <w:rFonts w:ascii="Times New Roman" w:eastAsia="標楷體" w:cs="Times New Roman" w:hint="eastAsia"/>
          <w:color w:val="auto"/>
          <w:lang w:val="en-GB"/>
        </w:rPr>
        <w:t>》。</w:t>
      </w:r>
      <w:r w:rsidRPr="00D05B4C">
        <w:rPr>
          <w:rFonts w:ascii="Times New Roman" w:eastAsia="標楷體" w:cs="Times New Roman"/>
          <w:color w:val="auto"/>
          <w:lang w:val="en-GB"/>
        </w:rPr>
        <w:br/>
      </w:r>
      <w:r w:rsidRPr="00D05B4C">
        <w:rPr>
          <w:rFonts w:ascii="Times New Roman" w:eastAsia="標楷體" w:cs="Times New Roman" w:hint="eastAsia"/>
          <w:color w:val="auto"/>
          <w:lang w:val="en-GB"/>
        </w:rPr>
        <w:t>體外診斷醫療器材：</w:t>
      </w:r>
      <w:r w:rsidRPr="00D05B4C">
        <w:rPr>
          <w:rFonts w:ascii="Times New Roman" w:eastAsia="標楷體" w:cs="Times New Roman"/>
          <w:color w:val="auto"/>
        </w:rPr>
        <w:t>GHTF/SG1/N63:2011</w:t>
      </w:r>
      <w:r w:rsidRPr="00D05B4C">
        <w:rPr>
          <w:rFonts w:ascii="Times New Roman" w:eastAsia="標楷體" w:cs="Times New Roman" w:hint="eastAsia"/>
          <w:color w:val="auto"/>
        </w:rPr>
        <w:t>《</w:t>
      </w:r>
      <w:r w:rsidRPr="00D05B4C">
        <w:rPr>
          <w:rFonts w:ascii="Times New Roman" w:eastAsia="標楷體" w:cs="Times New Roman"/>
          <w:color w:val="auto"/>
          <w:lang w:val="en-GB"/>
        </w:rPr>
        <w:t>Summary Technical Documentation (STED) for Demonstrating Conformity to the Essential Principles of Safety and Performance of IVD Medical Devices</w:t>
      </w:r>
      <w:r w:rsidRPr="00D05B4C">
        <w:rPr>
          <w:rFonts w:ascii="Times New Roman" w:eastAsia="標楷體" w:cs="Times New Roman" w:hint="eastAsia"/>
          <w:color w:val="auto"/>
          <w:lang w:val="en-GB"/>
        </w:rPr>
        <w:t>》。</w:t>
      </w:r>
    </w:p>
    <w:p w:rsidR="001707A5" w:rsidRPr="00D05B4C" w:rsidRDefault="001707A5" w:rsidP="001707A5">
      <w:pPr>
        <w:pStyle w:val="Default"/>
        <w:adjustRightInd/>
        <w:snapToGrid w:val="0"/>
        <w:spacing w:before="100" w:beforeAutospacing="1"/>
        <w:jc w:val="both"/>
        <w:rPr>
          <w:rFonts w:ascii="Times New Roman" w:eastAsia="標楷體" w:cs="Times New Roman"/>
          <w:color w:val="auto"/>
        </w:rPr>
      </w:pPr>
      <w:r w:rsidRPr="00D05B4C">
        <w:rPr>
          <w:rFonts w:ascii="Times New Roman" w:eastAsia="標楷體" w:cs="Times New Roman"/>
          <w:color w:val="auto"/>
        </w:rPr>
        <w:t>以下分段說明各</w:t>
      </w:r>
      <w:r w:rsidRPr="00D05B4C">
        <w:rPr>
          <w:rFonts w:ascii="Times New Roman" w:eastAsia="標楷體" w:cs="Times New Roman"/>
          <w:color w:val="auto"/>
        </w:rPr>
        <w:t>STED</w:t>
      </w:r>
      <w:r w:rsidRPr="00D05B4C">
        <w:rPr>
          <w:rFonts w:ascii="Times New Roman" w:eastAsia="標楷體" w:cs="Times New Roman"/>
          <w:color w:val="auto"/>
        </w:rPr>
        <w:t>章節重點：</w:t>
      </w:r>
    </w:p>
    <w:p w:rsidR="001707A5" w:rsidRPr="00D05B4C" w:rsidRDefault="001707A5" w:rsidP="001707A5">
      <w:pPr>
        <w:pStyle w:val="Default"/>
        <w:adjustRightInd/>
        <w:spacing w:before="100" w:beforeAutospacing="1"/>
        <w:ind w:leftChars="100" w:left="660" w:hangingChars="175" w:hanging="420"/>
        <w:jc w:val="both"/>
        <w:rPr>
          <w:rFonts w:ascii="Times New Roman" w:eastAsia="標楷體" w:cs="Times New Roman"/>
          <w:b/>
          <w:color w:val="auto"/>
        </w:rPr>
      </w:pPr>
      <w:r w:rsidRPr="00D05B4C">
        <w:rPr>
          <w:rFonts w:ascii="Times New Roman" w:eastAsia="標楷體" w:cs="Times New Roman" w:hint="eastAsia"/>
          <w:b/>
          <w:color w:val="auto"/>
        </w:rPr>
        <w:t>(</w:t>
      </w:r>
      <w:r w:rsidRPr="00D05B4C">
        <w:rPr>
          <w:rFonts w:ascii="Times New Roman" w:eastAsia="標楷體" w:cs="Times New Roman" w:hint="eastAsia"/>
          <w:b/>
          <w:color w:val="auto"/>
        </w:rPr>
        <w:t>一</w:t>
      </w:r>
      <w:r w:rsidRPr="00D05B4C">
        <w:rPr>
          <w:rFonts w:ascii="Times New Roman" w:eastAsia="標楷體" w:cs="Times New Roman" w:hint="eastAsia"/>
          <w:b/>
          <w:color w:val="auto"/>
        </w:rPr>
        <w:t>)</w:t>
      </w:r>
      <w:r w:rsidRPr="00D05B4C">
        <w:rPr>
          <w:rFonts w:ascii="Times New Roman" w:eastAsia="標楷體" w:cs="Times New Roman"/>
          <w:b/>
          <w:color w:val="auto"/>
        </w:rPr>
        <w:t>產品描述</w:t>
      </w:r>
      <w:r w:rsidRPr="00D05B4C">
        <w:rPr>
          <w:rFonts w:ascii="Times New Roman" w:eastAsia="標楷體" w:cs="Times New Roman"/>
          <w:b/>
          <w:color w:val="auto"/>
        </w:rPr>
        <w:t>(</w:t>
      </w:r>
      <w:r w:rsidRPr="00D05B4C">
        <w:rPr>
          <w:rFonts w:ascii="Times New Roman" w:eastAsia="標楷體" w:cs="Times New Roman"/>
          <w:b/>
          <w:color w:val="auto"/>
        </w:rPr>
        <w:t>含種類、組成及附件</w:t>
      </w:r>
      <w:r w:rsidRPr="00D05B4C">
        <w:rPr>
          <w:rFonts w:ascii="Times New Roman" w:eastAsia="標楷體" w:cs="Times New Roman"/>
          <w:b/>
          <w:color w:val="auto"/>
        </w:rPr>
        <w:t>)</w:t>
      </w:r>
    </w:p>
    <w:p w:rsidR="001707A5" w:rsidRPr="00D05B4C" w:rsidRDefault="001707A5" w:rsidP="001707A5">
      <w:pPr>
        <w:pStyle w:val="Default"/>
        <w:adjustRightInd/>
        <w:spacing w:before="100" w:beforeAutospacing="1"/>
        <w:ind w:leftChars="200" w:left="720" w:hangingChars="100" w:hanging="240"/>
        <w:jc w:val="both"/>
        <w:rPr>
          <w:rFonts w:ascii="Times New Roman" w:eastAsia="標楷體" w:cs="Times New Roman"/>
          <w:color w:val="auto"/>
        </w:rPr>
      </w:pPr>
      <w:r w:rsidRPr="00D05B4C">
        <w:rPr>
          <w:rFonts w:ascii="Times New Roman" w:eastAsia="標楷體" w:cs="Times New Roman"/>
          <w:color w:val="auto"/>
        </w:rPr>
        <w:t>1.</w:t>
      </w:r>
      <w:r w:rsidRPr="00D05B4C">
        <w:rPr>
          <w:rFonts w:ascii="Times New Roman" w:eastAsia="標楷體" w:cs="Times New Roman"/>
          <w:color w:val="auto"/>
          <w:lang w:val="en-GB"/>
        </w:rPr>
        <w:t>一般醫療</w:t>
      </w:r>
      <w:r w:rsidRPr="00D05B4C">
        <w:rPr>
          <w:rFonts w:ascii="Times New Roman" w:eastAsia="標楷體" w:cs="Times New Roman" w:hint="eastAsia"/>
          <w:color w:val="auto"/>
          <w:lang w:val="en-GB"/>
        </w:rPr>
        <w:t>器材之技術文件摘要</w:t>
      </w:r>
      <w:r w:rsidRPr="00D05B4C">
        <w:rPr>
          <w:rFonts w:ascii="Times New Roman" w:eastAsia="標楷體" w:cs="Times New Roman" w:hint="eastAsia"/>
          <w:color w:val="auto"/>
          <w:lang w:val="en-GB"/>
        </w:rPr>
        <w:t>(STED)</w:t>
      </w:r>
      <w:r w:rsidRPr="00D05B4C">
        <w:rPr>
          <w:rFonts w:ascii="Times New Roman" w:eastAsia="標楷體" w:cs="Times New Roman"/>
          <w:color w:val="auto"/>
        </w:rPr>
        <w:t>應包含以下器材描述資料：</w:t>
      </w:r>
    </w:p>
    <w:p w:rsidR="001707A5" w:rsidRPr="00D05B4C" w:rsidRDefault="001707A5" w:rsidP="00445610">
      <w:pPr>
        <w:pStyle w:val="Default"/>
        <w:numPr>
          <w:ilvl w:val="0"/>
          <w:numId w:val="31"/>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hAnsi="標楷體" w:cs="Times New Roman"/>
          <w:color w:val="auto"/>
        </w:rPr>
        <w:t>器材的概述，包括預期用途。</w:t>
      </w:r>
    </w:p>
    <w:p w:rsidR="001707A5" w:rsidRPr="00D05B4C" w:rsidRDefault="001707A5" w:rsidP="00445610">
      <w:pPr>
        <w:pStyle w:val="Default"/>
        <w:numPr>
          <w:ilvl w:val="0"/>
          <w:numId w:val="31"/>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hAnsi="標楷體" w:cs="Times New Roman"/>
          <w:color w:val="auto"/>
        </w:rPr>
        <w:t>器材適用的病患群與病況，及其他考量，如選取病患的標準。</w:t>
      </w:r>
    </w:p>
    <w:p w:rsidR="001707A5" w:rsidRPr="00D05B4C" w:rsidRDefault="001707A5" w:rsidP="00445610">
      <w:pPr>
        <w:pStyle w:val="Default"/>
        <w:numPr>
          <w:ilvl w:val="0"/>
          <w:numId w:val="31"/>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hAnsi="標楷體" w:cs="Times New Roman"/>
          <w:color w:val="auto"/>
        </w:rPr>
        <w:t>器材的操作原理。</w:t>
      </w:r>
    </w:p>
    <w:p w:rsidR="001707A5" w:rsidRPr="00D05B4C" w:rsidRDefault="001707A5" w:rsidP="00445610">
      <w:pPr>
        <w:pStyle w:val="Default"/>
        <w:numPr>
          <w:ilvl w:val="0"/>
          <w:numId w:val="31"/>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hAnsi="標楷體" w:cs="Times New Roman"/>
          <w:color w:val="auto"/>
        </w:rPr>
        <w:t>器材的等級與適用的分級規定。</w:t>
      </w:r>
    </w:p>
    <w:p w:rsidR="001707A5" w:rsidRPr="00D05B4C" w:rsidRDefault="001707A5" w:rsidP="00445610">
      <w:pPr>
        <w:pStyle w:val="Default"/>
        <w:numPr>
          <w:ilvl w:val="0"/>
          <w:numId w:val="31"/>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hAnsi="標楷體" w:cs="Times New Roman"/>
          <w:color w:val="auto"/>
        </w:rPr>
        <w:t>新穎性能的說明。</w:t>
      </w:r>
    </w:p>
    <w:p w:rsidR="001707A5" w:rsidRPr="00D05B4C" w:rsidRDefault="001707A5" w:rsidP="00445610">
      <w:pPr>
        <w:pStyle w:val="Default"/>
        <w:numPr>
          <w:ilvl w:val="0"/>
          <w:numId w:val="31"/>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hAnsi="標楷體" w:cs="Times New Roman"/>
          <w:color w:val="auto"/>
        </w:rPr>
        <w:t>擬與該器材結合使用之附件、其他醫療器材與其他非醫療器材產品的描述。</w:t>
      </w:r>
    </w:p>
    <w:p w:rsidR="001707A5" w:rsidRPr="00D05B4C" w:rsidRDefault="001707A5" w:rsidP="00445610">
      <w:pPr>
        <w:pStyle w:val="Default"/>
        <w:numPr>
          <w:ilvl w:val="0"/>
          <w:numId w:val="31"/>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hAnsi="標楷體" w:cs="Times New Roman"/>
          <w:color w:val="auto"/>
        </w:rPr>
        <w:t>器材各種型號</w:t>
      </w:r>
      <w:r w:rsidRPr="00D05B4C">
        <w:rPr>
          <w:rFonts w:ascii="Times New Roman" w:eastAsia="標楷體" w:cs="Times New Roman"/>
          <w:color w:val="auto"/>
        </w:rPr>
        <w:t>/</w:t>
      </w:r>
      <w:r w:rsidRPr="00D05B4C">
        <w:rPr>
          <w:rFonts w:ascii="Times New Roman" w:eastAsia="標楷體" w:hAnsi="標楷體" w:cs="Times New Roman"/>
          <w:color w:val="auto"/>
        </w:rPr>
        <w:t>版本的描述或完整清單。</w:t>
      </w:r>
    </w:p>
    <w:p w:rsidR="001707A5" w:rsidRPr="00D05B4C" w:rsidRDefault="001707A5" w:rsidP="00445610">
      <w:pPr>
        <w:pStyle w:val="Default"/>
        <w:numPr>
          <w:ilvl w:val="0"/>
          <w:numId w:val="31"/>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hAnsi="標楷體" w:cs="Times New Roman"/>
          <w:color w:val="auto"/>
        </w:rPr>
        <w:t>器材關鍵功能要素的概述，如其零件</w:t>
      </w:r>
      <w:r w:rsidRPr="00D05B4C">
        <w:rPr>
          <w:rFonts w:ascii="Times New Roman" w:eastAsia="標楷體" w:cs="Times New Roman"/>
          <w:color w:val="auto"/>
        </w:rPr>
        <w:t>/</w:t>
      </w:r>
      <w:r w:rsidRPr="00D05B4C">
        <w:rPr>
          <w:rFonts w:ascii="Times New Roman" w:eastAsia="標楷體" w:hAnsi="標楷體" w:cs="Times New Roman"/>
          <w:color w:val="auto"/>
        </w:rPr>
        <w:t>組件（包括軟體，若適用）、配方、構成、功能。若適用，應包括：器材的圖示（如架構圖、照片、工程圖），應清楚指示關鍵零件</w:t>
      </w:r>
      <w:r w:rsidRPr="00D05B4C">
        <w:rPr>
          <w:rFonts w:ascii="Times New Roman" w:eastAsia="標楷體" w:cs="Times New Roman"/>
          <w:color w:val="auto"/>
        </w:rPr>
        <w:t>/</w:t>
      </w:r>
      <w:r w:rsidRPr="00D05B4C">
        <w:rPr>
          <w:rFonts w:ascii="Times New Roman" w:eastAsia="標楷體" w:hAnsi="標楷體" w:cs="Times New Roman"/>
          <w:color w:val="auto"/>
        </w:rPr>
        <w:t>組件，包括工程圖與架構圖的充分解說。</w:t>
      </w:r>
    </w:p>
    <w:p w:rsidR="001707A5" w:rsidRPr="00D05B4C" w:rsidRDefault="001707A5" w:rsidP="00445610">
      <w:pPr>
        <w:pStyle w:val="Default"/>
        <w:numPr>
          <w:ilvl w:val="0"/>
          <w:numId w:val="31"/>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hAnsi="標楷體" w:cs="Times New Roman"/>
          <w:color w:val="auto"/>
        </w:rPr>
        <w:lastRenderedPageBreak/>
        <w:t>器材關鍵功能要素所含材料的概述，以及與人體直接或間接接觸之材料的概述。</w:t>
      </w:r>
    </w:p>
    <w:p w:rsidR="001707A5" w:rsidRPr="00D05B4C" w:rsidRDefault="001707A5" w:rsidP="001707A5">
      <w:pPr>
        <w:pStyle w:val="Default"/>
        <w:adjustRightInd/>
        <w:spacing w:before="100" w:beforeAutospacing="1"/>
        <w:ind w:leftChars="200" w:left="720" w:hangingChars="100" w:hanging="240"/>
        <w:jc w:val="both"/>
        <w:rPr>
          <w:rFonts w:ascii="Times New Roman" w:eastAsia="標楷體" w:cs="Times New Roman"/>
          <w:color w:val="auto"/>
        </w:rPr>
      </w:pPr>
      <w:r w:rsidRPr="00D05B4C">
        <w:rPr>
          <w:rFonts w:ascii="Times New Roman" w:eastAsia="標楷體" w:cs="Times New Roman"/>
          <w:color w:val="auto"/>
        </w:rPr>
        <w:t>2.</w:t>
      </w:r>
      <w:r w:rsidRPr="00D05B4C">
        <w:rPr>
          <w:rFonts w:ascii="Times New Roman" w:eastAsia="標楷體" w:hAnsi="標楷體" w:cs="Times New Roman"/>
          <w:color w:val="auto"/>
        </w:rPr>
        <w:t>體外診斷醫療器材之</w:t>
      </w:r>
      <w:r w:rsidRPr="00D05B4C">
        <w:rPr>
          <w:rFonts w:ascii="Times New Roman" w:eastAsia="標楷體" w:hAnsi="標楷體" w:cs="Times New Roman" w:hint="eastAsia"/>
          <w:color w:val="auto"/>
        </w:rPr>
        <w:t>技術文件摘要</w:t>
      </w:r>
      <w:r w:rsidRPr="00D05B4C">
        <w:rPr>
          <w:rFonts w:ascii="Times New Roman" w:eastAsia="標楷體" w:hAnsi="標楷體" w:cs="Times New Roman" w:hint="eastAsia"/>
          <w:color w:val="auto"/>
        </w:rPr>
        <w:t>(STED)</w:t>
      </w:r>
      <w:r w:rsidRPr="00D05B4C">
        <w:rPr>
          <w:rFonts w:ascii="Times New Roman" w:eastAsia="標楷體" w:hAnsi="標楷體" w:cs="Times New Roman"/>
          <w:color w:val="auto"/>
        </w:rPr>
        <w:t>應包含以下器材描述資料：</w:t>
      </w:r>
    </w:p>
    <w:p w:rsidR="001707A5" w:rsidRPr="00D05B4C" w:rsidRDefault="001707A5" w:rsidP="00445610">
      <w:pPr>
        <w:pStyle w:val="Default"/>
        <w:numPr>
          <w:ilvl w:val="0"/>
          <w:numId w:val="32"/>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預期用途。包括該試驗之檢驗項目；是否為自動化；儀器預期的用途；定量或定性的檢驗；是否用於特定疾病、狀況或風險因子的檢測、定義或判別；檢體類型（例如血清、血漿、全血、組織切片、尿液）；受檢族群。</w:t>
      </w:r>
    </w:p>
    <w:p w:rsidR="001707A5" w:rsidRPr="00D05B4C" w:rsidRDefault="001707A5" w:rsidP="00445610">
      <w:pPr>
        <w:pStyle w:val="Default"/>
        <w:numPr>
          <w:ilvl w:val="0"/>
          <w:numId w:val="32"/>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體外診斷醫療器材的功能敘述（篩檢、監控、診斷或協助診斷、判定或協助判定疾病的分期）。檢測方法或儀器操作原理之敘述。</w:t>
      </w:r>
    </w:p>
    <w:p w:rsidR="001707A5" w:rsidRPr="00D05B4C" w:rsidRDefault="001707A5" w:rsidP="00445610">
      <w:pPr>
        <w:pStyle w:val="Default"/>
        <w:numPr>
          <w:ilvl w:val="0"/>
          <w:numId w:val="32"/>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預期的使用者（專業或非專業使用者）。</w:t>
      </w:r>
    </w:p>
    <w:p w:rsidR="001707A5" w:rsidRPr="00D05B4C" w:rsidRDefault="001707A5" w:rsidP="00445610">
      <w:pPr>
        <w:pStyle w:val="Default"/>
        <w:numPr>
          <w:ilvl w:val="0"/>
          <w:numId w:val="32"/>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器材的等級及依《體外診斷醫療器材分級原則》所施行的分級規則。</w:t>
      </w:r>
    </w:p>
    <w:p w:rsidR="001707A5" w:rsidRPr="00D05B4C" w:rsidRDefault="001707A5" w:rsidP="00445610">
      <w:pPr>
        <w:pStyle w:val="Default"/>
        <w:numPr>
          <w:ilvl w:val="0"/>
          <w:numId w:val="32"/>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試驗所有組成之敘述，如：抗體、抗原、用來偵測抗原</w:t>
      </w:r>
      <w:r w:rsidRPr="00D05B4C">
        <w:rPr>
          <w:rFonts w:ascii="Times New Roman" w:eastAsia="標楷體" w:cs="Times New Roman"/>
          <w:color w:val="auto"/>
        </w:rPr>
        <w:t>-</w:t>
      </w:r>
      <w:r w:rsidRPr="00D05B4C">
        <w:rPr>
          <w:rFonts w:ascii="Times New Roman" w:eastAsia="標楷體" w:cs="Times New Roman"/>
          <w:color w:val="auto"/>
        </w:rPr>
        <w:t>抗體複合物的受質、核酸引子、緩衝液、建議搭配使用的品管材料與校正品等。</w:t>
      </w:r>
    </w:p>
    <w:p w:rsidR="001707A5" w:rsidRPr="00D05B4C" w:rsidRDefault="001707A5" w:rsidP="00445610">
      <w:pPr>
        <w:pStyle w:val="Default"/>
        <w:numPr>
          <w:ilvl w:val="0"/>
          <w:numId w:val="32"/>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檢體採集及其運送材料之敘述。</w:t>
      </w:r>
    </w:p>
    <w:p w:rsidR="001707A5" w:rsidRPr="00D05B4C" w:rsidRDefault="001707A5" w:rsidP="00445610">
      <w:pPr>
        <w:pStyle w:val="Default"/>
        <w:numPr>
          <w:ilvl w:val="0"/>
          <w:numId w:val="32"/>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自動化分析儀器的分析特徵及其預定使用試驗之敘述。</w:t>
      </w:r>
    </w:p>
    <w:p w:rsidR="001707A5" w:rsidRPr="00D05B4C" w:rsidRDefault="001707A5" w:rsidP="00445610">
      <w:pPr>
        <w:pStyle w:val="Default"/>
        <w:numPr>
          <w:ilvl w:val="0"/>
          <w:numId w:val="32"/>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自動化試驗所使用的儀器及其特徵之敘述。</w:t>
      </w:r>
    </w:p>
    <w:p w:rsidR="001707A5" w:rsidRPr="00D05B4C" w:rsidRDefault="001707A5" w:rsidP="00445610">
      <w:pPr>
        <w:pStyle w:val="Default"/>
        <w:numPr>
          <w:ilvl w:val="0"/>
          <w:numId w:val="32"/>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所使用任何軟體之敘述。</w:t>
      </w:r>
      <w:r w:rsidRPr="00D05B4C">
        <w:rPr>
          <w:rFonts w:ascii="Times New Roman" w:eastAsia="標楷體" w:cs="Times New Roman"/>
          <w:color w:val="auto"/>
        </w:rPr>
        <w:t>(</w:t>
      </w:r>
      <w:r w:rsidRPr="00D05B4C">
        <w:rPr>
          <w:rFonts w:ascii="Times New Roman" w:eastAsia="標楷體" w:cs="Times New Roman"/>
          <w:color w:val="auto"/>
        </w:rPr>
        <w:t>如適用</w:t>
      </w:r>
      <w:r w:rsidRPr="00D05B4C">
        <w:rPr>
          <w:rFonts w:ascii="Times New Roman" w:eastAsia="標楷體" w:cs="Times New Roman"/>
          <w:color w:val="auto"/>
        </w:rPr>
        <w:t>)</w:t>
      </w:r>
    </w:p>
    <w:p w:rsidR="001707A5" w:rsidRPr="00D05B4C" w:rsidRDefault="001707A5" w:rsidP="00445610">
      <w:pPr>
        <w:pStyle w:val="Default"/>
        <w:numPr>
          <w:ilvl w:val="0"/>
          <w:numId w:val="32"/>
        </w:numPr>
        <w:tabs>
          <w:tab w:val="clear" w:pos="1020"/>
          <w:tab w:val="left" w:pos="108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體外診斷醫療器材各種組合或包裝的敘述或完整清單。</w:t>
      </w:r>
      <w:r w:rsidRPr="00D05B4C">
        <w:rPr>
          <w:rFonts w:ascii="Times New Roman" w:eastAsia="標楷體" w:cs="Times New Roman"/>
          <w:color w:val="auto"/>
        </w:rPr>
        <w:t>(</w:t>
      </w:r>
      <w:r w:rsidRPr="00D05B4C">
        <w:rPr>
          <w:rFonts w:ascii="Times New Roman" w:eastAsia="標楷體" w:cs="Times New Roman"/>
          <w:color w:val="auto"/>
        </w:rPr>
        <w:t>如適用</w:t>
      </w:r>
      <w:r w:rsidRPr="00D05B4C">
        <w:rPr>
          <w:rFonts w:ascii="Times New Roman" w:eastAsia="標楷體" w:cs="Times New Roman"/>
          <w:color w:val="auto"/>
        </w:rPr>
        <w:t>)</w:t>
      </w:r>
    </w:p>
    <w:p w:rsidR="001707A5" w:rsidRPr="00D05B4C" w:rsidRDefault="001707A5" w:rsidP="00445610">
      <w:pPr>
        <w:pStyle w:val="Default"/>
        <w:numPr>
          <w:ilvl w:val="0"/>
          <w:numId w:val="32"/>
        </w:numPr>
        <w:tabs>
          <w:tab w:val="clear" w:pos="1020"/>
          <w:tab w:val="left" w:pos="108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配件及其他配合使用之相關產品（</w:t>
      </w:r>
      <w:r w:rsidRPr="00D05B4C">
        <w:rPr>
          <w:rFonts w:ascii="Times New Roman" w:eastAsia="標楷體" w:cs="Times New Roman"/>
          <w:color w:val="auto"/>
        </w:rPr>
        <w:t>IVD</w:t>
      </w:r>
      <w:r w:rsidRPr="00D05B4C">
        <w:rPr>
          <w:rFonts w:ascii="Times New Roman" w:eastAsia="標楷體" w:cs="Times New Roman"/>
          <w:color w:val="auto"/>
        </w:rPr>
        <w:t>或非</w:t>
      </w:r>
      <w:r w:rsidRPr="00D05B4C">
        <w:rPr>
          <w:rFonts w:ascii="Times New Roman" w:eastAsia="標楷體" w:cs="Times New Roman"/>
          <w:color w:val="auto"/>
        </w:rPr>
        <w:t>IVD</w:t>
      </w:r>
      <w:r w:rsidRPr="00D05B4C">
        <w:rPr>
          <w:rFonts w:ascii="Times New Roman" w:eastAsia="標楷體" w:cs="Times New Roman"/>
          <w:color w:val="auto"/>
        </w:rPr>
        <w:t>）敘述。</w:t>
      </w:r>
      <w:r w:rsidRPr="00D05B4C">
        <w:rPr>
          <w:rFonts w:ascii="Times New Roman" w:eastAsia="標楷體" w:cs="Times New Roman"/>
          <w:color w:val="auto"/>
        </w:rPr>
        <w:t>(</w:t>
      </w:r>
      <w:r w:rsidRPr="00D05B4C">
        <w:rPr>
          <w:rFonts w:ascii="Times New Roman" w:eastAsia="標楷體" w:cs="Times New Roman"/>
          <w:color w:val="auto"/>
        </w:rPr>
        <w:t>如適用</w:t>
      </w:r>
      <w:r w:rsidRPr="00D05B4C">
        <w:rPr>
          <w:rFonts w:ascii="Times New Roman" w:eastAsia="標楷體" w:cs="Times New Roman"/>
          <w:color w:val="auto"/>
        </w:rPr>
        <w:t>)</w:t>
      </w:r>
    </w:p>
    <w:p w:rsidR="001707A5" w:rsidRPr="00D05B4C" w:rsidRDefault="001707A5" w:rsidP="001707A5">
      <w:pPr>
        <w:pStyle w:val="Default"/>
        <w:adjustRightInd/>
        <w:spacing w:before="100" w:beforeAutospacing="1"/>
        <w:ind w:leftChars="200" w:left="720" w:hangingChars="100" w:hanging="240"/>
        <w:jc w:val="both"/>
        <w:rPr>
          <w:rFonts w:eastAsia="標楷體"/>
          <w:color w:val="auto"/>
        </w:rPr>
      </w:pPr>
      <w:r w:rsidRPr="00D05B4C">
        <w:rPr>
          <w:rFonts w:eastAsia="標楷體" w:hint="eastAsia"/>
          <w:color w:val="auto"/>
        </w:rPr>
        <w:t>3.</w:t>
      </w:r>
      <w:r w:rsidRPr="00D05B4C">
        <w:rPr>
          <w:rFonts w:eastAsia="標楷體"/>
          <w:color w:val="auto"/>
        </w:rPr>
        <w:t>產品規格應</w:t>
      </w:r>
      <w:r w:rsidRPr="00D05B4C">
        <w:rPr>
          <w:rFonts w:eastAsia="標楷體" w:hint="eastAsia"/>
          <w:color w:val="auto"/>
        </w:rPr>
        <w:t>詳述</w:t>
      </w:r>
      <w:r w:rsidRPr="00D05B4C">
        <w:rPr>
          <w:rFonts w:eastAsia="標楷體"/>
          <w:color w:val="auto"/>
        </w:rPr>
        <w:t>醫療器材</w:t>
      </w:r>
      <w:r w:rsidRPr="00D05B4C">
        <w:rPr>
          <w:rFonts w:eastAsia="標楷體" w:hint="eastAsia"/>
          <w:color w:val="auto"/>
        </w:rPr>
        <w:t>之</w:t>
      </w:r>
      <w:r w:rsidRPr="00D05B4C">
        <w:rPr>
          <w:rFonts w:eastAsia="標楷體"/>
          <w:color w:val="auto"/>
        </w:rPr>
        <w:t>特性、範圍與性能、</w:t>
      </w:r>
      <w:r w:rsidRPr="00D05B4C">
        <w:rPr>
          <w:rFonts w:eastAsia="標楷體" w:hint="eastAsia"/>
          <w:color w:val="auto"/>
        </w:rPr>
        <w:t>規格書</w:t>
      </w:r>
      <w:r w:rsidRPr="00D05B4C">
        <w:rPr>
          <w:rFonts w:eastAsia="標楷體"/>
          <w:color w:val="auto"/>
        </w:rPr>
        <w:t>版本與附件</w:t>
      </w:r>
      <w:r w:rsidRPr="00D05B4C">
        <w:rPr>
          <w:rFonts w:eastAsia="標楷體" w:hint="eastAsia"/>
          <w:color w:val="auto"/>
        </w:rPr>
        <w:t>。</w:t>
      </w:r>
    </w:p>
    <w:p w:rsidR="001707A5" w:rsidRPr="00D05B4C" w:rsidRDefault="001707A5" w:rsidP="001707A5">
      <w:pPr>
        <w:pStyle w:val="Default"/>
        <w:adjustRightInd/>
        <w:spacing w:before="100" w:beforeAutospacing="1"/>
        <w:ind w:leftChars="200" w:left="720" w:hangingChars="100" w:hanging="240"/>
        <w:jc w:val="both"/>
        <w:rPr>
          <w:rFonts w:eastAsia="標楷體"/>
          <w:color w:val="auto"/>
        </w:rPr>
      </w:pPr>
      <w:r w:rsidRPr="00D05B4C">
        <w:rPr>
          <w:rFonts w:eastAsia="標楷體" w:hint="eastAsia"/>
          <w:color w:val="auto"/>
        </w:rPr>
        <w:t>4.</w:t>
      </w:r>
      <w:r w:rsidRPr="00D05B4C">
        <w:rPr>
          <w:rFonts w:eastAsia="標楷體"/>
          <w:color w:val="auto"/>
        </w:rPr>
        <w:t>若</w:t>
      </w:r>
      <w:r w:rsidRPr="00D05B4C">
        <w:rPr>
          <w:rFonts w:eastAsia="標楷體" w:hint="eastAsia"/>
          <w:color w:val="auto"/>
        </w:rPr>
        <w:t>為證明符合</w:t>
      </w:r>
      <w:r w:rsidRPr="00D05B4C">
        <w:rPr>
          <w:rFonts w:ascii="Times New Roman" w:eastAsia="標楷體" w:cs="Times New Roman"/>
          <w:color w:val="auto"/>
        </w:rPr>
        <w:t>EP</w:t>
      </w:r>
      <w:r w:rsidRPr="00D05B4C">
        <w:rPr>
          <w:rFonts w:eastAsia="標楷體" w:hint="eastAsia"/>
          <w:color w:val="auto"/>
        </w:rPr>
        <w:t>或</w:t>
      </w:r>
      <w:r w:rsidRPr="00D05B4C">
        <w:rPr>
          <w:rFonts w:eastAsia="標楷體"/>
          <w:color w:val="auto"/>
        </w:rPr>
        <w:t>背景資料</w:t>
      </w:r>
      <w:r w:rsidRPr="00D05B4C">
        <w:rPr>
          <w:rFonts w:eastAsia="標楷體" w:hint="eastAsia"/>
          <w:color w:val="auto"/>
        </w:rPr>
        <w:t>所需</w:t>
      </w:r>
      <w:r w:rsidRPr="00D05B4C">
        <w:rPr>
          <w:rFonts w:eastAsia="標楷體"/>
          <w:color w:val="auto"/>
        </w:rPr>
        <w:t>，</w:t>
      </w:r>
      <w:r w:rsidRPr="00D05B4C">
        <w:rPr>
          <w:rFonts w:eastAsia="標楷體" w:hint="eastAsia"/>
          <w:color w:val="auto"/>
        </w:rPr>
        <w:t>應提供</w:t>
      </w:r>
      <w:r w:rsidRPr="00D05B4C">
        <w:rPr>
          <w:rFonts w:eastAsia="標楷體"/>
          <w:color w:val="auto"/>
        </w:rPr>
        <w:t>製造業者的前一代器材</w:t>
      </w:r>
      <w:r w:rsidRPr="00D05B4C">
        <w:rPr>
          <w:rFonts w:eastAsia="標楷體" w:hint="eastAsia"/>
          <w:color w:val="auto"/>
        </w:rPr>
        <w:t>或經衛生福利部核准上市之同類</w:t>
      </w:r>
      <w:r w:rsidRPr="00D05B4C">
        <w:rPr>
          <w:rFonts w:eastAsia="標楷體"/>
          <w:color w:val="auto"/>
        </w:rPr>
        <w:t>器材。</w:t>
      </w:r>
    </w:p>
    <w:p w:rsidR="001707A5" w:rsidRPr="00D05B4C" w:rsidRDefault="001707A5" w:rsidP="001707A5">
      <w:pPr>
        <w:pStyle w:val="Default"/>
        <w:adjustRightInd/>
        <w:spacing w:before="100" w:beforeAutospacing="1"/>
        <w:ind w:leftChars="100" w:left="660" w:hangingChars="175" w:hanging="420"/>
        <w:jc w:val="both"/>
        <w:rPr>
          <w:rFonts w:ascii="Times New Roman" w:eastAsia="標楷體" w:cs="Times New Roman"/>
          <w:b/>
          <w:color w:val="auto"/>
        </w:rPr>
      </w:pPr>
      <w:r w:rsidRPr="00D05B4C">
        <w:rPr>
          <w:rFonts w:ascii="Times New Roman" w:eastAsia="標楷體" w:cs="Times New Roman"/>
          <w:b/>
          <w:color w:val="auto"/>
        </w:rPr>
        <w:t>(</w:t>
      </w:r>
      <w:r w:rsidRPr="00D05B4C">
        <w:rPr>
          <w:rFonts w:ascii="Times New Roman" w:eastAsia="標楷體" w:cs="Times New Roman"/>
          <w:b/>
          <w:color w:val="auto"/>
        </w:rPr>
        <w:t>二</w:t>
      </w:r>
      <w:r w:rsidRPr="00D05B4C">
        <w:rPr>
          <w:rFonts w:ascii="Times New Roman" w:eastAsia="標楷體" w:cs="Times New Roman"/>
          <w:b/>
          <w:color w:val="auto"/>
        </w:rPr>
        <w:t>)EP</w:t>
      </w:r>
      <w:r w:rsidRPr="00D05B4C">
        <w:rPr>
          <w:rFonts w:ascii="Times New Roman" w:eastAsia="標楷體" w:cs="Times New Roman"/>
          <w:b/>
          <w:color w:val="auto"/>
        </w:rPr>
        <w:t>查檢表</w:t>
      </w:r>
    </w:p>
    <w:p w:rsidR="001707A5" w:rsidRPr="00D05B4C" w:rsidRDefault="001707A5" w:rsidP="001707A5">
      <w:pPr>
        <w:snapToGrid w:val="0"/>
        <w:spacing w:before="100" w:beforeAutospacing="1" w:after="100" w:afterAutospacing="1"/>
        <w:ind w:leftChars="200" w:left="480"/>
        <w:jc w:val="both"/>
        <w:rPr>
          <w:rFonts w:eastAsia="標楷體"/>
        </w:rPr>
      </w:pPr>
      <w:r w:rsidRPr="00D05B4C">
        <w:rPr>
          <w:rFonts w:eastAsia="標楷體"/>
        </w:rPr>
        <w:t>STED</w:t>
      </w:r>
      <w:r w:rsidRPr="00D05B4C">
        <w:rPr>
          <w:rFonts w:eastAsia="標楷體" w:hint="eastAsia"/>
        </w:rPr>
        <w:t>資料</w:t>
      </w:r>
      <w:r w:rsidRPr="00D05B4C">
        <w:rPr>
          <w:rFonts w:eastAsia="標楷體"/>
        </w:rPr>
        <w:t>應</w:t>
      </w:r>
      <w:r w:rsidRPr="00D05B4C">
        <w:rPr>
          <w:rFonts w:eastAsia="標楷體" w:hint="eastAsia"/>
        </w:rPr>
        <w:t>檢附</w:t>
      </w:r>
      <w:r w:rsidRPr="00D05B4C">
        <w:rPr>
          <w:rFonts w:eastAsia="標楷體"/>
        </w:rPr>
        <w:t>EP</w:t>
      </w:r>
      <w:r w:rsidRPr="00D05B4C">
        <w:rPr>
          <w:rFonts w:eastAsia="標楷體"/>
        </w:rPr>
        <w:t>查檢表，以</w:t>
      </w:r>
      <w:r w:rsidRPr="00D05B4C">
        <w:rPr>
          <w:rFonts w:eastAsia="標楷體" w:hint="eastAsia"/>
        </w:rPr>
        <w:t>供</w:t>
      </w:r>
      <w:r w:rsidRPr="00D05B4C">
        <w:rPr>
          <w:rFonts w:eastAsia="標楷體"/>
        </w:rPr>
        <w:t>鑑別</w:t>
      </w:r>
      <w:r w:rsidRPr="00D05B4C">
        <w:rPr>
          <w:rFonts w:eastAsia="標楷體" w:hint="eastAsia"/>
        </w:rPr>
        <w:t>與醫療器材</w:t>
      </w:r>
      <w:r w:rsidRPr="00D05B4C">
        <w:rPr>
          <w:rFonts w:eastAsia="標楷體"/>
        </w:rPr>
        <w:t>安全性與性能</w:t>
      </w:r>
      <w:r w:rsidRPr="00D05B4C">
        <w:rPr>
          <w:rFonts w:eastAsia="標楷體" w:hint="eastAsia"/>
        </w:rPr>
        <w:t>相關之</w:t>
      </w:r>
      <w:r w:rsidRPr="00D05B4C">
        <w:rPr>
          <w:rFonts w:eastAsia="標楷體" w:hint="eastAsia"/>
        </w:rPr>
        <w:t>EP</w:t>
      </w:r>
      <w:r w:rsidRPr="00D05B4C">
        <w:rPr>
          <w:rFonts w:eastAsia="標楷體" w:hint="eastAsia"/>
        </w:rPr>
        <w:t>，說明</w:t>
      </w:r>
      <w:r w:rsidRPr="00D05B4C">
        <w:rPr>
          <w:rFonts w:eastAsia="標楷體" w:hint="eastAsia"/>
        </w:rPr>
        <w:t>EP</w:t>
      </w:r>
      <w:r w:rsidRPr="00D05B4C">
        <w:rPr>
          <w:rFonts w:eastAsia="標楷體" w:hint="eastAsia"/>
        </w:rPr>
        <w:t>之各項要求</w:t>
      </w:r>
      <w:r w:rsidRPr="00D05B4C">
        <w:rPr>
          <w:rFonts w:eastAsia="標楷體"/>
        </w:rPr>
        <w:t>適用於該器材，</w:t>
      </w:r>
      <w:r w:rsidRPr="00D05B4C">
        <w:rPr>
          <w:rFonts w:eastAsia="標楷體" w:hint="eastAsia"/>
        </w:rPr>
        <w:t>或者</w:t>
      </w:r>
      <w:r w:rsidRPr="00D05B4C">
        <w:rPr>
          <w:rFonts w:eastAsia="標楷體"/>
        </w:rPr>
        <w:t>不適用</w:t>
      </w:r>
      <w:r w:rsidRPr="00D05B4C">
        <w:rPr>
          <w:rFonts w:eastAsia="標楷體" w:hint="eastAsia"/>
        </w:rPr>
        <w:t>於該器材之</w:t>
      </w:r>
      <w:r w:rsidRPr="00D05B4C">
        <w:rPr>
          <w:rFonts w:eastAsia="標楷體"/>
        </w:rPr>
        <w:t>原因。</w:t>
      </w:r>
      <w:r w:rsidRPr="00D05B4C">
        <w:rPr>
          <w:rFonts w:eastAsia="標楷體" w:hint="eastAsia"/>
        </w:rPr>
        <w:t>同時</w:t>
      </w:r>
      <w:r w:rsidRPr="00D05B4C">
        <w:rPr>
          <w:rFonts w:eastAsia="標楷體" w:hint="eastAsia"/>
        </w:rPr>
        <w:t>EP</w:t>
      </w:r>
      <w:r w:rsidRPr="00D05B4C">
        <w:rPr>
          <w:rFonts w:eastAsia="標楷體" w:hint="eastAsia"/>
        </w:rPr>
        <w:t>查檢表也用</w:t>
      </w:r>
      <w:r w:rsidRPr="00D05B4C">
        <w:rPr>
          <w:rFonts w:eastAsia="標楷體"/>
        </w:rPr>
        <w:t>以證明</w:t>
      </w:r>
      <w:r w:rsidRPr="00D05B4C">
        <w:rPr>
          <w:rFonts w:eastAsia="標楷體" w:hint="eastAsia"/>
        </w:rPr>
        <w:t>該醫療器材</w:t>
      </w:r>
      <w:r w:rsidRPr="00D05B4C">
        <w:rPr>
          <w:rFonts w:eastAsia="標楷體"/>
        </w:rPr>
        <w:t>符合</w:t>
      </w:r>
      <w:r w:rsidRPr="00D05B4C">
        <w:rPr>
          <w:rFonts w:eastAsia="標楷體" w:hint="eastAsia"/>
        </w:rPr>
        <w:t>EP</w:t>
      </w:r>
      <w:r w:rsidRPr="00D05B4C">
        <w:rPr>
          <w:rFonts w:eastAsia="標楷體"/>
        </w:rPr>
        <w:t>的方法</w:t>
      </w:r>
      <w:r w:rsidRPr="00D05B4C">
        <w:rPr>
          <w:rFonts w:eastAsia="標楷體" w:hint="eastAsia"/>
        </w:rPr>
        <w:t>以及</w:t>
      </w:r>
      <w:r w:rsidRPr="00D05B4C">
        <w:rPr>
          <w:rFonts w:eastAsia="標楷體"/>
        </w:rPr>
        <w:t>證明文件。</w:t>
      </w:r>
    </w:p>
    <w:p w:rsidR="001707A5" w:rsidRPr="00D05B4C" w:rsidRDefault="001707A5" w:rsidP="001707A5">
      <w:pPr>
        <w:snapToGrid w:val="0"/>
        <w:spacing w:before="100" w:beforeAutospacing="1"/>
        <w:ind w:leftChars="200" w:left="480"/>
        <w:jc w:val="both"/>
        <w:rPr>
          <w:rFonts w:eastAsia="標楷體"/>
        </w:rPr>
      </w:pPr>
      <w:r w:rsidRPr="00D05B4C">
        <w:rPr>
          <w:rFonts w:eastAsia="標楷體" w:hint="eastAsia"/>
        </w:rPr>
        <w:t>醫療器材業者可採下列方法</w:t>
      </w:r>
      <w:r w:rsidRPr="00D05B4C">
        <w:rPr>
          <w:rFonts w:eastAsia="標楷體"/>
        </w:rPr>
        <w:t>證明符合</w:t>
      </w:r>
      <w:r w:rsidRPr="00D05B4C">
        <w:rPr>
          <w:rFonts w:eastAsia="標楷體" w:hint="eastAsia"/>
        </w:rPr>
        <w:t>EP</w:t>
      </w:r>
      <w:r w:rsidRPr="00D05B4C">
        <w:rPr>
          <w:rFonts w:eastAsia="標楷體"/>
        </w:rPr>
        <w:t>：</w:t>
      </w:r>
    </w:p>
    <w:p w:rsidR="001707A5" w:rsidRPr="00D05B4C" w:rsidRDefault="001707A5" w:rsidP="00445610">
      <w:pPr>
        <w:pStyle w:val="Default"/>
        <w:numPr>
          <w:ilvl w:val="0"/>
          <w:numId w:val="33"/>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符合採認標準或其他標準</w:t>
      </w:r>
      <w:r w:rsidRPr="00D05B4C">
        <w:rPr>
          <w:rFonts w:ascii="Times New Roman" w:eastAsia="標楷體" w:cs="Times New Roman" w:hint="eastAsia"/>
          <w:color w:val="auto"/>
        </w:rPr>
        <w:t>；</w:t>
      </w:r>
    </w:p>
    <w:p w:rsidR="001707A5" w:rsidRPr="00D05B4C" w:rsidRDefault="001707A5" w:rsidP="00445610">
      <w:pPr>
        <w:pStyle w:val="Default"/>
        <w:numPr>
          <w:ilvl w:val="0"/>
          <w:numId w:val="33"/>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符合普遍接受的產業測試方法</w:t>
      </w:r>
      <w:r w:rsidRPr="00D05B4C">
        <w:rPr>
          <w:rFonts w:ascii="Times New Roman" w:eastAsia="標楷體" w:cs="Times New Roman" w:hint="eastAsia"/>
          <w:color w:val="auto"/>
        </w:rPr>
        <w:t>；</w:t>
      </w:r>
    </w:p>
    <w:p w:rsidR="001707A5" w:rsidRPr="00D05B4C" w:rsidRDefault="001707A5" w:rsidP="00445610">
      <w:pPr>
        <w:pStyle w:val="Default"/>
        <w:numPr>
          <w:ilvl w:val="0"/>
          <w:numId w:val="33"/>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符合廠內測試方法</w:t>
      </w:r>
      <w:r w:rsidRPr="00D05B4C">
        <w:rPr>
          <w:rFonts w:ascii="Times New Roman" w:eastAsia="標楷體" w:cs="Times New Roman" w:hint="eastAsia"/>
          <w:color w:val="auto"/>
        </w:rPr>
        <w:t>；</w:t>
      </w:r>
    </w:p>
    <w:p w:rsidR="001707A5" w:rsidRPr="00D05B4C" w:rsidRDefault="001707A5" w:rsidP="00445610">
      <w:pPr>
        <w:pStyle w:val="Default"/>
        <w:numPr>
          <w:ilvl w:val="0"/>
          <w:numId w:val="33"/>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與已核准上市的同類器材之比較</w:t>
      </w:r>
      <w:r w:rsidRPr="00D05B4C">
        <w:rPr>
          <w:rFonts w:ascii="Times New Roman" w:eastAsia="標楷體" w:cs="Times New Roman" w:hint="eastAsia"/>
          <w:color w:val="auto"/>
        </w:rPr>
        <w:t>；或</w:t>
      </w:r>
    </w:p>
    <w:p w:rsidR="001707A5" w:rsidRPr="00D05B4C" w:rsidRDefault="001707A5" w:rsidP="00445610">
      <w:pPr>
        <w:pStyle w:val="Default"/>
        <w:numPr>
          <w:ilvl w:val="0"/>
          <w:numId w:val="33"/>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符合醫療器材臨床前測試基準</w:t>
      </w:r>
      <w:r w:rsidRPr="00D05B4C">
        <w:rPr>
          <w:rFonts w:ascii="Times New Roman" w:eastAsia="標楷體" w:cs="Times New Roman" w:hint="eastAsia"/>
          <w:color w:val="auto"/>
        </w:rPr>
        <w:t>或技術基準。</w:t>
      </w:r>
    </w:p>
    <w:p w:rsidR="001707A5" w:rsidRPr="00D05B4C" w:rsidRDefault="001707A5" w:rsidP="001707A5">
      <w:pPr>
        <w:snapToGrid w:val="0"/>
        <w:spacing w:before="100" w:beforeAutospacing="1" w:after="100" w:afterAutospacing="1"/>
        <w:ind w:leftChars="200" w:left="480"/>
        <w:rPr>
          <w:rFonts w:eastAsia="標楷體"/>
        </w:rPr>
      </w:pPr>
      <w:r w:rsidRPr="00D05B4C">
        <w:rPr>
          <w:rFonts w:eastAsia="標楷體" w:hint="eastAsia"/>
          <w:kern w:val="0"/>
        </w:rPr>
        <w:t>衛生福利部</w:t>
      </w:r>
      <w:r w:rsidRPr="00D05B4C">
        <w:rPr>
          <w:rFonts w:eastAsia="標楷體"/>
        </w:rPr>
        <w:t>自</w:t>
      </w:r>
      <w:r w:rsidRPr="00D05B4C">
        <w:rPr>
          <w:rFonts w:eastAsia="標楷體" w:hint="eastAsia"/>
        </w:rPr>
        <w:t>民國</w:t>
      </w:r>
      <w:r w:rsidRPr="00D05B4C">
        <w:rPr>
          <w:rFonts w:eastAsia="標楷體" w:hint="eastAsia"/>
        </w:rPr>
        <w:t>92</w:t>
      </w:r>
      <w:r w:rsidRPr="00D05B4C">
        <w:rPr>
          <w:rFonts w:eastAsia="標楷體"/>
        </w:rPr>
        <w:t>年</w:t>
      </w:r>
      <w:r w:rsidRPr="00D05B4C">
        <w:rPr>
          <w:rFonts w:eastAsia="標楷體" w:hint="eastAsia"/>
        </w:rPr>
        <w:t>起已</w:t>
      </w:r>
      <w:r w:rsidRPr="00D05B4C">
        <w:rPr>
          <w:rFonts w:eastAsia="標楷體"/>
        </w:rPr>
        <w:t>陸續公告</w:t>
      </w:r>
      <w:r w:rsidRPr="00D05B4C">
        <w:rPr>
          <w:rFonts w:eastAsia="標楷體" w:hint="eastAsia"/>
        </w:rPr>
        <w:t>醫療器材</w:t>
      </w:r>
      <w:r w:rsidRPr="00D05B4C">
        <w:rPr>
          <w:rFonts w:eastAsia="標楷體"/>
        </w:rPr>
        <w:t>採認標準，迄</w:t>
      </w:r>
      <w:r w:rsidRPr="00D05B4C">
        <w:rPr>
          <w:rFonts w:eastAsia="標楷體" w:hint="eastAsia"/>
        </w:rPr>
        <w:t>100</w:t>
      </w:r>
      <w:r w:rsidRPr="00D05B4C">
        <w:rPr>
          <w:rFonts w:eastAsia="標楷體" w:hint="eastAsia"/>
        </w:rPr>
        <w:t>年止</w:t>
      </w:r>
      <w:r w:rsidRPr="00D05B4C">
        <w:rPr>
          <w:rFonts w:eastAsia="標楷體"/>
        </w:rPr>
        <w:t>已</w:t>
      </w:r>
      <w:r w:rsidRPr="00D05B4C">
        <w:rPr>
          <w:rFonts w:eastAsia="標楷體" w:hint="eastAsia"/>
        </w:rPr>
        <w:t>公布</w:t>
      </w:r>
      <w:r w:rsidRPr="00D05B4C">
        <w:rPr>
          <w:rFonts w:eastAsia="標楷體"/>
        </w:rPr>
        <w:t>1</w:t>
      </w:r>
      <w:r w:rsidRPr="00D05B4C">
        <w:rPr>
          <w:rFonts w:eastAsia="標楷體" w:hint="eastAsia"/>
        </w:rPr>
        <w:t>,</w:t>
      </w:r>
      <w:r w:rsidRPr="00D05B4C">
        <w:rPr>
          <w:rFonts w:eastAsia="標楷體"/>
        </w:rPr>
        <w:t>002</w:t>
      </w:r>
      <w:r w:rsidRPr="00D05B4C">
        <w:rPr>
          <w:rFonts w:eastAsia="標楷體"/>
        </w:rPr>
        <w:t>項，</w:t>
      </w:r>
      <w:r w:rsidRPr="00D05B4C">
        <w:rPr>
          <w:rFonts w:eastAsia="標楷體" w:hint="eastAsia"/>
        </w:rPr>
        <w:t>醫療器材業者</w:t>
      </w:r>
      <w:r w:rsidRPr="00D05B4C">
        <w:rPr>
          <w:rFonts w:eastAsia="標楷體"/>
        </w:rPr>
        <w:t>可</w:t>
      </w:r>
      <w:r w:rsidRPr="00D05B4C">
        <w:rPr>
          <w:rFonts w:eastAsia="標楷體" w:hint="eastAsia"/>
        </w:rPr>
        <w:t>在</w:t>
      </w:r>
      <w:r w:rsidRPr="00D05B4C">
        <w:rPr>
          <w:rFonts w:eastAsia="標楷體"/>
        </w:rPr>
        <w:t>以下網頁查詢：</w:t>
      </w:r>
      <w:r w:rsidRPr="00D05B4C">
        <w:rPr>
          <w:rFonts w:eastAsia="標楷體" w:hint="eastAsia"/>
        </w:rPr>
        <w:br/>
      </w:r>
      <w:r w:rsidRPr="00D05B4C">
        <w:rPr>
          <w:rFonts w:eastAsia="標楷體" w:hint="eastAsia"/>
          <w:kern w:val="0"/>
        </w:rPr>
        <w:lastRenderedPageBreak/>
        <w:t>衛生福利部</w:t>
      </w:r>
      <w:r w:rsidRPr="00D05B4C">
        <w:rPr>
          <w:rFonts w:eastAsia="標楷體"/>
        </w:rPr>
        <w:t>醫療器材</w:t>
      </w:r>
      <w:r w:rsidRPr="00D05B4C">
        <w:rPr>
          <w:rFonts w:eastAsia="標楷體" w:hint="eastAsia"/>
        </w:rPr>
        <w:t>採認標準</w:t>
      </w:r>
      <w:r w:rsidRPr="00D05B4C">
        <w:rPr>
          <w:rFonts w:eastAsia="標楷體"/>
        </w:rPr>
        <w:t>資料庫</w:t>
      </w:r>
      <w:r w:rsidRPr="00D05B4C">
        <w:rPr>
          <w:rFonts w:eastAsia="標楷體"/>
          <w:u w:val="single"/>
        </w:rPr>
        <w:t>http://mdlicense.itri.org.tw/MD2010/MDRecognized.aspx</w:t>
      </w:r>
    </w:p>
    <w:p w:rsidR="001707A5" w:rsidRPr="00D05B4C" w:rsidRDefault="001707A5" w:rsidP="001707A5">
      <w:pPr>
        <w:snapToGrid w:val="0"/>
        <w:spacing w:before="100" w:beforeAutospacing="1" w:after="100" w:afterAutospacing="1"/>
        <w:ind w:leftChars="200" w:left="480"/>
        <w:rPr>
          <w:rFonts w:eastAsia="標楷體"/>
          <w:u w:val="single"/>
        </w:rPr>
      </w:pPr>
      <w:r w:rsidRPr="00D05B4C">
        <w:rPr>
          <w:rFonts w:eastAsia="標楷體"/>
        </w:rPr>
        <w:t>此外，</w:t>
      </w:r>
      <w:r w:rsidRPr="00D05B4C">
        <w:rPr>
          <w:rFonts w:eastAsia="標楷體" w:hint="eastAsia"/>
          <w:kern w:val="0"/>
        </w:rPr>
        <w:t>衛生福利部</w:t>
      </w:r>
      <w:r w:rsidRPr="00D05B4C">
        <w:rPr>
          <w:rFonts w:eastAsia="標楷體"/>
        </w:rPr>
        <w:t>自</w:t>
      </w:r>
      <w:r w:rsidRPr="00D05B4C">
        <w:rPr>
          <w:rFonts w:eastAsia="標楷體" w:hint="eastAsia"/>
        </w:rPr>
        <w:t>民國</w:t>
      </w:r>
      <w:r w:rsidRPr="00D05B4C">
        <w:rPr>
          <w:rFonts w:eastAsia="標楷體" w:hint="eastAsia"/>
        </w:rPr>
        <w:t>98</w:t>
      </w:r>
      <w:r w:rsidRPr="00D05B4C">
        <w:rPr>
          <w:rFonts w:eastAsia="標楷體" w:hint="eastAsia"/>
        </w:rPr>
        <w:t>年已</w:t>
      </w:r>
      <w:r w:rsidRPr="00D05B4C">
        <w:rPr>
          <w:rFonts w:eastAsia="標楷體"/>
        </w:rPr>
        <w:t>陸續公告醫療器材臨床前測試基準</w:t>
      </w:r>
      <w:r w:rsidRPr="00D05B4C">
        <w:rPr>
          <w:rFonts w:eastAsia="標楷體" w:hint="eastAsia"/>
        </w:rPr>
        <w:t>或技術基準共</w:t>
      </w:r>
      <w:r w:rsidRPr="00D05B4C">
        <w:rPr>
          <w:rFonts w:eastAsia="標楷體"/>
        </w:rPr>
        <w:t>3</w:t>
      </w:r>
      <w:r w:rsidRPr="00D05B4C">
        <w:rPr>
          <w:rFonts w:eastAsia="標楷體" w:hint="eastAsia"/>
        </w:rPr>
        <w:t>7</w:t>
      </w:r>
      <w:r w:rsidRPr="00D05B4C">
        <w:rPr>
          <w:rFonts w:eastAsia="標楷體"/>
        </w:rPr>
        <w:t>項，</w:t>
      </w:r>
      <w:r w:rsidRPr="00D05B4C">
        <w:rPr>
          <w:rFonts w:eastAsia="標楷體" w:hint="eastAsia"/>
        </w:rPr>
        <w:t>醫療器材業者可在</w:t>
      </w:r>
      <w:r w:rsidRPr="00D05B4C">
        <w:rPr>
          <w:rFonts w:eastAsia="標楷體"/>
        </w:rPr>
        <w:t>以下網頁查詢：</w:t>
      </w:r>
      <w:r w:rsidRPr="00D05B4C">
        <w:rPr>
          <w:rFonts w:eastAsia="標楷體"/>
          <w:strike/>
        </w:rPr>
        <w:br/>
      </w:r>
      <w:r w:rsidRPr="00D05B4C">
        <w:rPr>
          <w:rFonts w:eastAsia="標楷體" w:hint="eastAsia"/>
          <w:kern w:val="0"/>
        </w:rPr>
        <w:t>衛生福利部</w:t>
      </w:r>
      <w:r w:rsidRPr="00D05B4C">
        <w:rPr>
          <w:rFonts w:eastAsia="標楷體" w:hint="eastAsia"/>
        </w:rPr>
        <w:t>食品藥物管理署首頁</w:t>
      </w:r>
      <w:r w:rsidRPr="00D05B4C">
        <w:rPr>
          <w:rFonts w:eastAsia="標楷體" w:hint="eastAsia"/>
        </w:rPr>
        <w:t xml:space="preserve"> &gt; </w:t>
      </w:r>
      <w:r w:rsidRPr="00D05B4C">
        <w:rPr>
          <w:rFonts w:eastAsia="標楷體" w:hint="eastAsia"/>
        </w:rPr>
        <w:t>政府資訊公開</w:t>
      </w:r>
      <w:r w:rsidRPr="00D05B4C">
        <w:rPr>
          <w:rFonts w:eastAsia="標楷體" w:hint="eastAsia"/>
        </w:rPr>
        <w:t xml:space="preserve"> &gt; </w:t>
      </w:r>
      <w:r w:rsidRPr="00D05B4C">
        <w:rPr>
          <w:rFonts w:eastAsia="標楷體" w:hint="eastAsia"/>
        </w:rPr>
        <w:t>法規資訊</w:t>
      </w:r>
      <w:r w:rsidRPr="00D05B4C">
        <w:rPr>
          <w:rFonts w:eastAsia="標楷體" w:hint="eastAsia"/>
        </w:rPr>
        <w:t xml:space="preserve"> &gt; </w:t>
      </w:r>
      <w:r w:rsidRPr="00D05B4C">
        <w:rPr>
          <w:rFonts w:eastAsia="標楷體" w:hint="eastAsia"/>
        </w:rPr>
        <w:t>藥品、醫療器材及化粧品類法規資訊</w:t>
      </w:r>
      <w:r w:rsidRPr="00D05B4C">
        <w:rPr>
          <w:rFonts w:eastAsia="標楷體" w:hint="eastAsia"/>
        </w:rPr>
        <w:br/>
      </w:r>
      <w:r w:rsidRPr="00D05B4C">
        <w:rPr>
          <w:rFonts w:eastAsia="標楷體"/>
          <w:u w:val="single"/>
        </w:rPr>
        <w:t>http://www.fda.gov.tw/TC/law.aspx?cid=55&amp;cchk=f2d</w:t>
      </w:r>
      <w:smartTag w:uri="urn:schemas-microsoft-com:office:smarttags" w:element="chmetcnv">
        <w:smartTagPr>
          <w:attr w:name="UnitName" w:val="F"/>
          <w:attr w:name="SourceValue" w:val="99"/>
          <w:attr w:name="HasSpace" w:val="False"/>
          <w:attr w:name="Negative" w:val="False"/>
          <w:attr w:name="NumberType" w:val="1"/>
          <w:attr w:name="TCSC" w:val="0"/>
        </w:smartTagPr>
        <w:r w:rsidRPr="00D05B4C">
          <w:rPr>
            <w:rFonts w:eastAsia="標楷體"/>
            <w:u w:val="single"/>
          </w:rPr>
          <w:t>99f</w:t>
        </w:r>
      </w:smartTag>
      <w:r w:rsidRPr="00D05B4C">
        <w:rPr>
          <w:rFonts w:eastAsia="標楷體"/>
          <w:u w:val="single"/>
        </w:rPr>
        <w:t>85-142b-4517</w:t>
      </w:r>
      <w:smartTag w:uri="urn:schemas-microsoft-com:office:smarttags" w:element="chmetcnv">
        <w:smartTagPr>
          <w:attr w:name="UnitName" w:val="C"/>
          <w:attr w:name="SourceValue" w:val="86"/>
          <w:attr w:name="HasSpace" w:val="False"/>
          <w:attr w:name="Negative" w:val="True"/>
          <w:attr w:name="NumberType" w:val="1"/>
          <w:attr w:name="TCSC" w:val="0"/>
        </w:smartTagPr>
        <w:r w:rsidRPr="00D05B4C">
          <w:rPr>
            <w:rFonts w:eastAsia="標楷體"/>
            <w:u w:val="single"/>
          </w:rPr>
          <w:t>-86c</w:t>
        </w:r>
      </w:smartTag>
      <w:r w:rsidRPr="00D05B4C">
        <w:rPr>
          <w:rFonts w:eastAsia="標楷體"/>
          <w:u w:val="single"/>
        </w:rPr>
        <w:t>1-571ecbb15758</w:t>
      </w:r>
    </w:p>
    <w:p w:rsidR="001707A5" w:rsidRPr="00D05B4C" w:rsidRDefault="001707A5" w:rsidP="001707A5">
      <w:pPr>
        <w:snapToGrid w:val="0"/>
        <w:spacing w:before="100" w:beforeAutospacing="1" w:after="100" w:afterAutospacing="1"/>
        <w:ind w:leftChars="200" w:left="480"/>
        <w:rPr>
          <w:rFonts w:eastAsia="標楷體"/>
        </w:rPr>
      </w:pPr>
      <w:r w:rsidRPr="00D05B4C">
        <w:rPr>
          <w:rFonts w:eastAsia="標楷體"/>
        </w:rPr>
        <w:t>EP</w:t>
      </w:r>
      <w:r w:rsidRPr="00D05B4C">
        <w:rPr>
          <w:rFonts w:eastAsia="標楷體"/>
        </w:rPr>
        <w:t>查檢表應</w:t>
      </w:r>
      <w:r w:rsidRPr="00D05B4C">
        <w:rPr>
          <w:rFonts w:eastAsia="標楷體" w:hint="eastAsia"/>
        </w:rPr>
        <w:t>載明證明該醫療器材符合要求</w:t>
      </w:r>
      <w:r w:rsidRPr="00D05B4C">
        <w:rPr>
          <w:rFonts w:eastAsia="標楷體"/>
        </w:rPr>
        <w:t>完整技術文件</w:t>
      </w:r>
      <w:r w:rsidRPr="00D05B4C">
        <w:rPr>
          <w:rFonts w:eastAsia="標楷體" w:hint="eastAsia"/>
        </w:rPr>
        <w:t>資料</w:t>
      </w:r>
      <w:r w:rsidRPr="00D05B4C">
        <w:rPr>
          <w:rFonts w:eastAsia="標楷體"/>
        </w:rPr>
        <w:t>、以及</w:t>
      </w:r>
      <w:r w:rsidRPr="00D05B4C">
        <w:rPr>
          <w:rFonts w:eastAsia="標楷體" w:hint="eastAsia"/>
        </w:rPr>
        <w:t>檢附</w:t>
      </w:r>
      <w:r w:rsidRPr="00D05B4C">
        <w:rPr>
          <w:rFonts w:eastAsia="標楷體"/>
        </w:rPr>
        <w:t>在</w:t>
      </w:r>
      <w:r w:rsidRPr="00D05B4C">
        <w:rPr>
          <w:rFonts w:eastAsia="標楷體" w:hint="eastAsia"/>
        </w:rPr>
        <w:t>醫療器材</w:t>
      </w:r>
      <w:r w:rsidRPr="00D05B4C">
        <w:rPr>
          <w:rFonts w:eastAsia="標楷體" w:hint="eastAsia"/>
        </w:rPr>
        <w:t>EP/</w:t>
      </w:r>
      <w:r w:rsidRPr="00D05B4C">
        <w:rPr>
          <w:rFonts w:eastAsia="標楷體"/>
        </w:rPr>
        <w:t>STED</w:t>
      </w:r>
      <w:r w:rsidRPr="00D05B4C">
        <w:rPr>
          <w:rFonts w:eastAsia="標楷體" w:hint="eastAsia"/>
        </w:rPr>
        <w:t>查驗登記申請資料之索引。</w:t>
      </w:r>
      <w:r w:rsidRPr="00D05B4C">
        <w:rPr>
          <w:rFonts w:eastAsia="標楷體"/>
        </w:rPr>
        <w:br/>
        <w:t>EP</w:t>
      </w:r>
      <w:r w:rsidRPr="00D05B4C">
        <w:rPr>
          <w:rFonts w:eastAsia="標楷體"/>
        </w:rPr>
        <w:t>查檢表之格式詳如附件一。</w:t>
      </w:r>
      <w:r w:rsidRPr="00D05B4C">
        <w:rPr>
          <w:rFonts w:eastAsia="標楷體" w:hint="eastAsia"/>
        </w:rPr>
        <w:br/>
      </w:r>
      <w:r w:rsidRPr="00D05B4C">
        <w:rPr>
          <w:rFonts w:eastAsia="標楷體" w:hint="eastAsia"/>
        </w:rPr>
        <w:t>英文版之</w:t>
      </w:r>
      <w:r w:rsidRPr="00D05B4C">
        <w:rPr>
          <w:rFonts w:eastAsia="標楷體"/>
        </w:rPr>
        <w:t>Essential Principal Checklist</w:t>
      </w:r>
      <w:r w:rsidRPr="00D05B4C">
        <w:rPr>
          <w:rFonts w:eastAsia="標楷體" w:hint="eastAsia"/>
        </w:rPr>
        <w:t>可參考</w:t>
      </w:r>
      <w:r w:rsidRPr="00D05B4C">
        <w:rPr>
          <w:rFonts w:eastAsia="標楷體" w:hint="eastAsia"/>
        </w:rPr>
        <w:t>GHTF/SG1/N11:2008</w:t>
      </w:r>
      <w:r w:rsidRPr="00D05B4C">
        <w:rPr>
          <w:rFonts w:eastAsia="標楷體" w:hint="eastAsia"/>
        </w:rPr>
        <w:t>《</w:t>
      </w:r>
      <w:r w:rsidRPr="00D05B4C">
        <w:rPr>
          <w:rFonts w:eastAsia="標楷體" w:hint="eastAsia"/>
        </w:rPr>
        <w:t>Summary Technical Documentation for Demonstrating Conformity to the Essential Principles of Safety and Performance of Medical Devices (STED)-</w:t>
      </w:r>
      <w:r w:rsidRPr="00D05B4C">
        <w:rPr>
          <w:rFonts w:eastAsia="標楷體"/>
        </w:rPr>
        <w:t>Appendix A</w:t>
      </w:r>
      <w:r w:rsidRPr="00D05B4C">
        <w:rPr>
          <w:rFonts w:eastAsia="標楷體" w:hint="eastAsia"/>
        </w:rPr>
        <w:t>》</w:t>
      </w:r>
    </w:p>
    <w:p w:rsidR="001707A5" w:rsidRPr="00D05B4C" w:rsidRDefault="001707A5" w:rsidP="001707A5">
      <w:pPr>
        <w:pStyle w:val="Default"/>
        <w:adjustRightInd/>
        <w:spacing w:before="100" w:beforeAutospacing="1"/>
        <w:ind w:leftChars="100" w:left="660" w:hangingChars="175" w:hanging="420"/>
        <w:jc w:val="both"/>
        <w:rPr>
          <w:rFonts w:ascii="Times New Roman" w:eastAsia="標楷體" w:cs="Times New Roman"/>
          <w:b/>
          <w:color w:val="auto"/>
        </w:rPr>
      </w:pPr>
      <w:r w:rsidRPr="00D05B4C">
        <w:rPr>
          <w:rFonts w:ascii="Times New Roman" w:eastAsia="標楷體" w:cs="Times New Roman"/>
          <w:b/>
          <w:color w:val="auto"/>
        </w:rPr>
        <w:t>(</w:t>
      </w:r>
      <w:r w:rsidRPr="00D05B4C">
        <w:rPr>
          <w:rFonts w:ascii="Times New Roman" w:eastAsia="標楷體" w:cs="Times New Roman"/>
          <w:b/>
          <w:color w:val="auto"/>
        </w:rPr>
        <w:t>三</w:t>
      </w:r>
      <w:r w:rsidRPr="00D05B4C">
        <w:rPr>
          <w:rFonts w:ascii="Times New Roman" w:eastAsia="標楷體" w:cs="Times New Roman"/>
          <w:b/>
          <w:color w:val="auto"/>
        </w:rPr>
        <w:t>)</w:t>
      </w:r>
      <w:r w:rsidRPr="00D05B4C">
        <w:rPr>
          <w:rFonts w:ascii="Times New Roman" w:eastAsia="標楷體" w:cs="Times New Roman"/>
          <w:b/>
          <w:color w:val="auto"/>
        </w:rPr>
        <w:t>風險分析與控制</w:t>
      </w:r>
    </w:p>
    <w:p w:rsidR="001707A5" w:rsidRPr="00D05B4C" w:rsidRDefault="001707A5" w:rsidP="001707A5">
      <w:pPr>
        <w:snapToGrid w:val="0"/>
        <w:spacing w:before="100" w:beforeAutospacing="1" w:after="100" w:afterAutospacing="1"/>
        <w:ind w:leftChars="200" w:left="480"/>
        <w:rPr>
          <w:rFonts w:eastAsia="標楷體"/>
        </w:rPr>
      </w:pPr>
      <w:r w:rsidRPr="00D05B4C">
        <w:rPr>
          <w:rFonts w:eastAsia="標楷體"/>
        </w:rPr>
        <w:t>STED</w:t>
      </w:r>
      <w:r w:rsidRPr="00D05B4C">
        <w:rPr>
          <w:rFonts w:eastAsia="標楷體" w:hint="eastAsia"/>
        </w:rPr>
        <w:t>資料</w:t>
      </w:r>
      <w:r w:rsidRPr="00D05B4C">
        <w:rPr>
          <w:rFonts w:eastAsia="標楷體"/>
        </w:rPr>
        <w:t>應摘要說明</w:t>
      </w:r>
      <w:r w:rsidRPr="00D05B4C">
        <w:rPr>
          <w:rFonts w:eastAsia="標楷體" w:hint="eastAsia"/>
        </w:rPr>
        <w:t>醫療器材業者執行</w:t>
      </w:r>
      <w:r w:rsidRPr="00D05B4C">
        <w:rPr>
          <w:rFonts w:eastAsia="標楷體"/>
        </w:rPr>
        <w:t>風險分析過程中</w:t>
      </w:r>
      <w:r w:rsidRPr="00D05B4C">
        <w:rPr>
          <w:rFonts w:eastAsia="標楷體" w:hint="eastAsia"/>
        </w:rPr>
        <w:t>所</w:t>
      </w:r>
      <w:r w:rsidRPr="00D05B4C">
        <w:rPr>
          <w:rFonts w:eastAsia="標楷體"/>
        </w:rPr>
        <w:t>鑑別</w:t>
      </w:r>
      <w:r w:rsidRPr="00D05B4C">
        <w:rPr>
          <w:rFonts w:eastAsia="標楷體" w:hint="eastAsia"/>
        </w:rPr>
        <w:t>之</w:t>
      </w:r>
      <w:r w:rsidRPr="00D05B4C">
        <w:rPr>
          <w:rFonts w:eastAsia="標楷體"/>
        </w:rPr>
        <w:t>風險</w:t>
      </w:r>
      <w:r w:rsidRPr="00D05B4C">
        <w:rPr>
          <w:rFonts w:eastAsia="標楷體" w:hint="eastAsia"/>
        </w:rPr>
        <w:t>、</w:t>
      </w:r>
      <w:r w:rsidRPr="00D05B4C">
        <w:rPr>
          <w:rFonts w:eastAsia="標楷體"/>
        </w:rPr>
        <w:t>及如何</w:t>
      </w:r>
      <w:r w:rsidRPr="00D05B4C">
        <w:rPr>
          <w:rFonts w:eastAsia="標楷體" w:hint="eastAsia"/>
        </w:rPr>
        <w:t>將各項</w:t>
      </w:r>
      <w:r w:rsidRPr="00D05B4C">
        <w:rPr>
          <w:rFonts w:eastAsia="標楷體"/>
        </w:rPr>
        <w:t>風險</w:t>
      </w:r>
      <w:r w:rsidRPr="00D05B4C">
        <w:rPr>
          <w:rFonts w:eastAsia="標楷體" w:hint="eastAsia"/>
        </w:rPr>
        <w:t>控制</w:t>
      </w:r>
      <w:r w:rsidRPr="00D05B4C">
        <w:rPr>
          <w:rFonts w:eastAsia="標楷體"/>
        </w:rPr>
        <w:t>到可接受的程度。風險分析</w:t>
      </w:r>
      <w:r w:rsidRPr="00D05B4C">
        <w:rPr>
          <w:rFonts w:eastAsia="標楷體" w:hint="eastAsia"/>
        </w:rPr>
        <w:t>活動</w:t>
      </w:r>
      <w:r w:rsidRPr="00D05B4C">
        <w:rPr>
          <w:rFonts w:eastAsia="標楷體"/>
        </w:rPr>
        <w:t>應根據</w:t>
      </w:r>
      <w:r w:rsidRPr="00D05B4C">
        <w:rPr>
          <w:rFonts w:eastAsia="標楷體" w:hint="eastAsia"/>
          <w:kern w:val="0"/>
        </w:rPr>
        <w:t>衛生福利部</w:t>
      </w:r>
      <w:r w:rsidRPr="00D05B4C">
        <w:rPr>
          <w:rFonts w:eastAsia="標楷體" w:hint="eastAsia"/>
        </w:rPr>
        <w:t>公告之醫療器材採認</w:t>
      </w:r>
      <w:r w:rsidRPr="00D05B4C">
        <w:rPr>
          <w:rFonts w:eastAsia="標楷體"/>
        </w:rPr>
        <w:t>標準或其他</w:t>
      </w:r>
      <w:r w:rsidRPr="00D05B4C">
        <w:rPr>
          <w:rFonts w:eastAsia="標楷體" w:hint="eastAsia"/>
        </w:rPr>
        <w:t>國際</w:t>
      </w:r>
      <w:r w:rsidRPr="00D05B4C">
        <w:rPr>
          <w:rFonts w:eastAsia="標楷體"/>
        </w:rPr>
        <w:t>標準</w:t>
      </w:r>
      <w:r w:rsidRPr="00D05B4C">
        <w:rPr>
          <w:rFonts w:eastAsia="標楷體" w:hint="eastAsia"/>
        </w:rPr>
        <w:t>執行</w:t>
      </w:r>
      <w:r w:rsidRPr="00D05B4C">
        <w:rPr>
          <w:rFonts w:eastAsia="標楷體"/>
        </w:rPr>
        <w:t>，</w:t>
      </w:r>
      <w:r w:rsidRPr="00D05B4C">
        <w:rPr>
          <w:rFonts w:eastAsia="標楷體" w:hint="eastAsia"/>
        </w:rPr>
        <w:t>且與</w:t>
      </w:r>
      <w:r w:rsidRPr="00D05B4C">
        <w:rPr>
          <w:rFonts w:eastAsia="標楷體"/>
        </w:rPr>
        <w:t>該</w:t>
      </w:r>
      <w:r w:rsidRPr="00D05B4C">
        <w:rPr>
          <w:rFonts w:eastAsia="標楷體" w:hint="eastAsia"/>
        </w:rPr>
        <w:t>醫療</w:t>
      </w:r>
      <w:r w:rsidRPr="00D05B4C">
        <w:rPr>
          <w:rFonts w:eastAsia="標楷體"/>
        </w:rPr>
        <w:t>器材的複雜度與新穎性</w:t>
      </w:r>
      <w:r w:rsidRPr="00D05B4C">
        <w:rPr>
          <w:rFonts w:eastAsia="標楷體" w:hint="eastAsia"/>
        </w:rPr>
        <w:t>相稱</w:t>
      </w:r>
      <w:r w:rsidRPr="00D05B4C">
        <w:rPr>
          <w:rFonts w:eastAsia="標楷體"/>
        </w:rPr>
        <w:t>。</w:t>
      </w:r>
    </w:p>
    <w:p w:rsidR="001707A5" w:rsidRPr="00D05B4C" w:rsidRDefault="001707A5" w:rsidP="001707A5">
      <w:pPr>
        <w:snapToGrid w:val="0"/>
        <w:spacing w:before="100" w:beforeAutospacing="1" w:after="100" w:afterAutospacing="1"/>
        <w:ind w:leftChars="200" w:left="480"/>
        <w:rPr>
          <w:rFonts w:eastAsia="標楷體"/>
        </w:rPr>
      </w:pPr>
      <w:r w:rsidRPr="00D05B4C">
        <w:rPr>
          <w:rFonts w:eastAsia="標楷體" w:hint="eastAsia"/>
        </w:rPr>
        <w:t>體外診斷醫療器材可能的危害應至少包括來自偽陽性或偽陰性結果的風險、及可能來自體外診斷醫療器材相關危害的間接風險，例如可能導致錯誤結果的不安定性，或來自使用者的相關危害，例如含有傳染病病原的試劑。</w:t>
      </w:r>
    </w:p>
    <w:p w:rsidR="001707A5" w:rsidRPr="00D05B4C" w:rsidRDefault="001707A5" w:rsidP="001707A5">
      <w:pPr>
        <w:snapToGrid w:val="0"/>
        <w:spacing w:before="100" w:beforeAutospacing="1" w:after="100" w:afterAutospacing="1"/>
        <w:ind w:leftChars="200" w:left="480"/>
        <w:rPr>
          <w:rFonts w:eastAsia="標楷體"/>
        </w:rPr>
      </w:pPr>
      <w:r w:rsidRPr="00D05B4C">
        <w:rPr>
          <w:rFonts w:eastAsia="標楷體" w:hint="eastAsia"/>
        </w:rPr>
        <w:t>風險分析的結果應提供證據以說明結論，以及其殘餘的風險相較於利益是可被接受。</w:t>
      </w:r>
    </w:p>
    <w:p w:rsidR="001707A5" w:rsidRPr="00D05B4C" w:rsidRDefault="001707A5" w:rsidP="001707A5">
      <w:pPr>
        <w:snapToGrid w:val="0"/>
        <w:spacing w:before="100" w:beforeAutospacing="1" w:after="100" w:afterAutospacing="1"/>
        <w:ind w:leftChars="200" w:left="480"/>
        <w:rPr>
          <w:rFonts w:eastAsia="標楷體"/>
          <w:strike/>
        </w:rPr>
      </w:pPr>
      <w:r w:rsidRPr="00D05B4C">
        <w:rPr>
          <w:rFonts w:eastAsia="標楷體"/>
        </w:rPr>
        <w:t>醫療器材</w:t>
      </w:r>
      <w:r w:rsidRPr="00D05B4C">
        <w:rPr>
          <w:rFonts w:eastAsia="標楷體"/>
        </w:rPr>
        <w:t>STED</w:t>
      </w:r>
      <w:r w:rsidRPr="00D05B4C">
        <w:rPr>
          <w:rFonts w:eastAsia="標楷體" w:hint="eastAsia"/>
        </w:rPr>
        <w:t>資料</w:t>
      </w:r>
      <w:r w:rsidRPr="00D05B4C">
        <w:rPr>
          <w:rFonts w:eastAsia="標楷體"/>
        </w:rPr>
        <w:t>應摘要說明器材使用時的可能風險、風險控制措施及已執行之相關研究結果。</w:t>
      </w:r>
    </w:p>
    <w:p w:rsidR="001707A5" w:rsidRPr="00D05B4C" w:rsidRDefault="001707A5" w:rsidP="001707A5">
      <w:pPr>
        <w:snapToGrid w:val="0"/>
        <w:spacing w:before="100" w:beforeAutospacing="1" w:after="100" w:afterAutospacing="1"/>
        <w:ind w:leftChars="200" w:left="480"/>
        <w:rPr>
          <w:rFonts w:eastAsia="標楷體"/>
        </w:rPr>
      </w:pPr>
      <w:r w:rsidRPr="00D05B4C">
        <w:rPr>
          <w:rFonts w:eastAsia="標楷體"/>
        </w:rPr>
        <w:t>第三等級醫療器材</w:t>
      </w:r>
      <w:r w:rsidRPr="00D05B4C">
        <w:rPr>
          <w:rFonts w:eastAsia="標楷體"/>
        </w:rPr>
        <w:t>STED</w:t>
      </w:r>
      <w:r w:rsidRPr="00D05B4C">
        <w:rPr>
          <w:rFonts w:eastAsia="標楷體" w:hint="eastAsia"/>
        </w:rPr>
        <w:t>資料</w:t>
      </w:r>
      <w:r w:rsidRPr="00D05B4C">
        <w:rPr>
          <w:rFonts w:eastAsia="標楷體"/>
        </w:rPr>
        <w:t>除前述摘要外，應檢附所有與風險控制有關研究的完整報告。</w:t>
      </w:r>
    </w:p>
    <w:p w:rsidR="001707A5" w:rsidRPr="00D05B4C" w:rsidRDefault="001707A5" w:rsidP="001707A5">
      <w:pPr>
        <w:pStyle w:val="Default"/>
        <w:adjustRightInd/>
        <w:spacing w:before="100" w:beforeAutospacing="1"/>
        <w:ind w:leftChars="100" w:left="660" w:hangingChars="175" w:hanging="420"/>
        <w:jc w:val="both"/>
        <w:rPr>
          <w:rFonts w:eastAsia="標楷體"/>
          <w:b/>
          <w:color w:val="auto"/>
        </w:rPr>
      </w:pPr>
      <w:r w:rsidRPr="00D05B4C">
        <w:rPr>
          <w:rFonts w:eastAsia="標楷體" w:hint="eastAsia"/>
          <w:b/>
          <w:color w:val="auto"/>
        </w:rPr>
        <w:t>(</w:t>
      </w:r>
      <w:r w:rsidRPr="00D05B4C">
        <w:rPr>
          <w:rFonts w:eastAsia="標楷體" w:hint="eastAsia"/>
          <w:b/>
          <w:color w:val="auto"/>
        </w:rPr>
        <w:t>四</w:t>
      </w:r>
      <w:r w:rsidRPr="00D05B4C">
        <w:rPr>
          <w:rFonts w:eastAsia="標楷體" w:hint="eastAsia"/>
          <w:b/>
          <w:color w:val="auto"/>
        </w:rPr>
        <w:t>)</w:t>
      </w:r>
      <w:r w:rsidRPr="00D05B4C">
        <w:rPr>
          <w:rFonts w:eastAsia="標楷體"/>
          <w:b/>
          <w:color w:val="auto"/>
        </w:rPr>
        <w:t>設計與製造</w:t>
      </w:r>
      <w:r w:rsidRPr="00D05B4C">
        <w:rPr>
          <w:rFonts w:ascii="Times New Roman" w:eastAsia="標楷體" w:cs="Times New Roman"/>
          <w:b/>
          <w:color w:val="auto"/>
        </w:rPr>
        <w:t>資訊</w:t>
      </w:r>
    </w:p>
    <w:p w:rsidR="001707A5" w:rsidRPr="00D05B4C" w:rsidRDefault="001707A5" w:rsidP="001707A5">
      <w:pPr>
        <w:spacing w:before="100" w:beforeAutospacing="1"/>
        <w:ind w:leftChars="200" w:left="720" w:hangingChars="100" w:hanging="240"/>
        <w:rPr>
          <w:rFonts w:eastAsia="標楷體"/>
        </w:rPr>
      </w:pPr>
      <w:r w:rsidRPr="00D05B4C">
        <w:rPr>
          <w:rFonts w:eastAsia="標楷體" w:hint="eastAsia"/>
        </w:rPr>
        <w:t>1.</w:t>
      </w:r>
      <w:r w:rsidRPr="00D05B4C">
        <w:rPr>
          <w:rFonts w:eastAsia="標楷體" w:hint="eastAsia"/>
        </w:rPr>
        <w:t>器材設計</w:t>
      </w:r>
    </w:p>
    <w:p w:rsidR="001707A5" w:rsidRPr="00D05B4C" w:rsidRDefault="001707A5" w:rsidP="001707A5">
      <w:pPr>
        <w:snapToGrid w:val="0"/>
        <w:spacing w:before="100" w:beforeAutospacing="1" w:after="100" w:afterAutospacing="1"/>
        <w:ind w:leftChars="200" w:left="480"/>
        <w:rPr>
          <w:rFonts w:eastAsia="標楷體"/>
        </w:rPr>
      </w:pPr>
      <w:r w:rsidRPr="00D05B4C">
        <w:rPr>
          <w:rFonts w:eastAsia="標楷體" w:hint="eastAsia"/>
        </w:rPr>
        <w:t>醫療器材</w:t>
      </w:r>
      <w:r w:rsidRPr="00D05B4C">
        <w:rPr>
          <w:rFonts w:eastAsia="標楷體"/>
        </w:rPr>
        <w:t>業者應</w:t>
      </w:r>
      <w:r w:rsidRPr="00D05B4C">
        <w:rPr>
          <w:rFonts w:eastAsia="標楷體" w:hint="eastAsia"/>
        </w:rPr>
        <w:t>簡要敘述醫療器材應用的設計資料，以利審查人員對該器材得到一般的了解。一般醫療器材內容可包括</w:t>
      </w:r>
      <w:r w:rsidRPr="00D05B4C">
        <w:rPr>
          <w:rFonts w:eastAsia="標楷體"/>
        </w:rPr>
        <w:t>產品需要</w:t>
      </w:r>
      <w:r w:rsidRPr="00D05B4C">
        <w:rPr>
          <w:rFonts w:eastAsia="標楷體" w:hint="eastAsia"/>
        </w:rPr>
        <w:t>、</w:t>
      </w:r>
      <w:r w:rsidRPr="00D05B4C">
        <w:rPr>
          <w:rFonts w:eastAsia="標楷體"/>
        </w:rPr>
        <w:t>設計</w:t>
      </w:r>
      <w:r w:rsidRPr="00D05B4C">
        <w:rPr>
          <w:rFonts w:eastAsia="標楷體" w:hint="eastAsia"/>
        </w:rPr>
        <w:t>、</w:t>
      </w:r>
      <w:r w:rsidRPr="00D05B4C">
        <w:rPr>
          <w:rFonts w:eastAsia="標楷體"/>
        </w:rPr>
        <w:t>查證</w:t>
      </w:r>
      <w:r w:rsidRPr="00D05B4C">
        <w:rPr>
          <w:rFonts w:eastAsia="標楷體" w:hint="eastAsia"/>
        </w:rPr>
        <w:t>、</w:t>
      </w:r>
      <w:r w:rsidRPr="00D05B4C">
        <w:rPr>
          <w:rFonts w:eastAsia="標楷體"/>
        </w:rPr>
        <w:t>驗證</w:t>
      </w:r>
      <w:r w:rsidRPr="00D05B4C">
        <w:rPr>
          <w:rFonts w:eastAsia="標楷體" w:hint="eastAsia"/>
        </w:rPr>
        <w:t>、</w:t>
      </w:r>
      <w:r w:rsidRPr="00D05B4C">
        <w:rPr>
          <w:rFonts w:eastAsia="標楷體"/>
        </w:rPr>
        <w:t>測試</w:t>
      </w:r>
      <w:r w:rsidRPr="00D05B4C">
        <w:rPr>
          <w:rFonts w:eastAsia="標楷體" w:hint="eastAsia"/>
        </w:rPr>
        <w:t>、</w:t>
      </w:r>
      <w:r w:rsidRPr="00D05B4C">
        <w:rPr>
          <w:rFonts w:eastAsia="標楷體"/>
        </w:rPr>
        <w:t>審查</w:t>
      </w:r>
      <w:r w:rsidRPr="00D05B4C">
        <w:rPr>
          <w:rFonts w:eastAsia="標楷體" w:hint="eastAsia"/>
        </w:rPr>
        <w:t>之</w:t>
      </w:r>
      <w:r w:rsidRPr="00D05B4C">
        <w:rPr>
          <w:rFonts w:eastAsia="標楷體"/>
        </w:rPr>
        <w:t>規劃</w:t>
      </w:r>
      <w:r w:rsidRPr="00D05B4C">
        <w:rPr>
          <w:rFonts w:eastAsia="標楷體" w:hint="eastAsia"/>
        </w:rPr>
        <w:t>與</w:t>
      </w:r>
      <w:r w:rsidRPr="00D05B4C">
        <w:rPr>
          <w:rFonts w:eastAsia="標楷體"/>
        </w:rPr>
        <w:t>紀錄</w:t>
      </w:r>
      <w:r w:rsidRPr="00D05B4C">
        <w:rPr>
          <w:rFonts w:eastAsia="標楷體" w:hint="eastAsia"/>
        </w:rPr>
        <w:t>等；體外診斷醫療器材內容可包括分析法關鍵組成的描述，例如：抗體、抗原、酵素、核酸引子、建議搭配使用的品管材料與</w:t>
      </w:r>
      <w:r w:rsidRPr="00D05B4C">
        <w:rPr>
          <w:rFonts w:eastAsia="標楷體" w:hint="eastAsia"/>
        </w:rPr>
        <w:lastRenderedPageBreak/>
        <w:t>校正品、用來偵測抗原</w:t>
      </w:r>
      <w:r w:rsidRPr="00D05B4C">
        <w:rPr>
          <w:rFonts w:eastAsia="標楷體"/>
        </w:rPr>
        <w:t>-</w:t>
      </w:r>
      <w:r w:rsidRPr="00D05B4C">
        <w:rPr>
          <w:rFonts w:eastAsia="標楷體" w:hint="eastAsia"/>
        </w:rPr>
        <w:t>抗體複合物的受質等。第三等級體外診斷醫療器材通常需提供材料規格詳細資料。</w:t>
      </w:r>
    </w:p>
    <w:p w:rsidR="001707A5" w:rsidRPr="00D05B4C" w:rsidRDefault="001707A5" w:rsidP="001707A5">
      <w:pPr>
        <w:snapToGrid w:val="0"/>
        <w:spacing w:before="100" w:beforeAutospacing="1" w:after="100" w:afterAutospacing="1"/>
        <w:ind w:leftChars="200" w:left="480"/>
        <w:rPr>
          <w:rFonts w:eastAsia="標楷體"/>
        </w:rPr>
      </w:pPr>
      <w:r w:rsidRPr="00D05B4C">
        <w:rPr>
          <w:rFonts w:eastAsia="標楷體" w:hint="eastAsia"/>
        </w:rPr>
        <w:t>此節的用意並非取代品質管理系統稽核或其他符合性評鑑活動所要求的詳細資料。</w:t>
      </w:r>
    </w:p>
    <w:p w:rsidR="001707A5" w:rsidRPr="00D05B4C" w:rsidRDefault="001707A5" w:rsidP="001707A5">
      <w:pPr>
        <w:spacing w:before="100" w:beforeAutospacing="1"/>
        <w:ind w:leftChars="200" w:left="720" w:hangingChars="100" w:hanging="240"/>
        <w:rPr>
          <w:rFonts w:eastAsia="標楷體"/>
        </w:rPr>
      </w:pPr>
      <w:r w:rsidRPr="00D05B4C">
        <w:rPr>
          <w:rFonts w:eastAsia="標楷體" w:hint="eastAsia"/>
        </w:rPr>
        <w:t>2.</w:t>
      </w:r>
      <w:r w:rsidRPr="00D05B4C">
        <w:rPr>
          <w:rFonts w:eastAsia="標楷體" w:hint="eastAsia"/>
        </w:rPr>
        <w:t>製造過程</w:t>
      </w:r>
    </w:p>
    <w:p w:rsidR="001707A5" w:rsidRPr="00D05B4C" w:rsidRDefault="001707A5" w:rsidP="001707A5">
      <w:pPr>
        <w:snapToGrid w:val="0"/>
        <w:spacing w:before="100" w:beforeAutospacing="1" w:after="100" w:afterAutospacing="1"/>
        <w:ind w:leftChars="200" w:left="480"/>
        <w:rPr>
          <w:rFonts w:eastAsia="標楷體"/>
        </w:rPr>
      </w:pPr>
      <w:r w:rsidRPr="00D05B4C">
        <w:rPr>
          <w:rFonts w:eastAsia="標楷體" w:hint="eastAsia"/>
        </w:rPr>
        <w:t>醫療器材</w:t>
      </w:r>
      <w:r w:rsidRPr="00D05B4C">
        <w:rPr>
          <w:rFonts w:eastAsia="標楷體"/>
        </w:rPr>
        <w:t>業者應</w:t>
      </w:r>
      <w:r w:rsidRPr="00D05B4C">
        <w:rPr>
          <w:rFonts w:eastAsia="標楷體" w:hint="eastAsia"/>
        </w:rPr>
        <w:t>簡要敘述醫療</w:t>
      </w:r>
      <w:r w:rsidRPr="00D05B4C">
        <w:rPr>
          <w:rFonts w:eastAsia="標楷體"/>
        </w:rPr>
        <w:t>器材製造相關活動與品質管理系統，包括醫療器材的設計、生產、裝配、最終產品測試與包裝，</w:t>
      </w:r>
      <w:r w:rsidRPr="00D05B4C">
        <w:rPr>
          <w:rFonts w:eastAsia="標楷體" w:hint="eastAsia"/>
        </w:rPr>
        <w:t>說明醫療器材</w:t>
      </w:r>
      <w:r w:rsidRPr="00D05B4C">
        <w:rPr>
          <w:rFonts w:eastAsia="標楷體"/>
        </w:rPr>
        <w:t>製造過程</w:t>
      </w:r>
      <w:r w:rsidRPr="00D05B4C">
        <w:rPr>
          <w:rFonts w:eastAsia="標楷體" w:hint="eastAsia"/>
        </w:rPr>
        <w:t>，可以流程圖的方式提供資訊</w:t>
      </w:r>
      <w:r w:rsidRPr="00D05B4C">
        <w:rPr>
          <w:rFonts w:eastAsia="標楷體" w:hint="eastAsia"/>
          <w:i/>
        </w:rPr>
        <w:t>，</w:t>
      </w:r>
      <w:r w:rsidRPr="00D05B4C">
        <w:rPr>
          <w:rFonts w:eastAsia="標楷體" w:hint="eastAsia"/>
        </w:rPr>
        <w:t>以利審查人員對其製程有所了解。</w:t>
      </w:r>
    </w:p>
    <w:tbl>
      <w:tblPr>
        <w:tblW w:w="4748"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7"/>
        <w:gridCol w:w="3319"/>
        <w:gridCol w:w="2916"/>
      </w:tblGrid>
      <w:tr w:rsidR="001707A5" w:rsidRPr="00D05B4C" w:rsidTr="00FF5FF8">
        <w:tc>
          <w:tcPr>
            <w:tcW w:w="1147" w:type="pct"/>
            <w:shd w:val="clear" w:color="auto" w:fill="CCCCCC"/>
          </w:tcPr>
          <w:p w:rsidR="001707A5" w:rsidRPr="00D05B4C" w:rsidRDefault="001707A5" w:rsidP="00FF5FF8">
            <w:pPr>
              <w:jc w:val="center"/>
              <w:rPr>
                <w:rFonts w:eastAsia="標楷體"/>
                <w:b/>
              </w:rPr>
            </w:pPr>
            <w:r w:rsidRPr="00D05B4C">
              <w:rPr>
                <w:rFonts w:eastAsia="標楷體" w:hAnsi="標楷體"/>
                <w:b/>
              </w:rPr>
              <w:t>製造廠資訊</w:t>
            </w:r>
          </w:p>
        </w:tc>
        <w:tc>
          <w:tcPr>
            <w:tcW w:w="2051" w:type="pct"/>
            <w:shd w:val="clear" w:color="auto" w:fill="CCCCCC"/>
          </w:tcPr>
          <w:p w:rsidR="001707A5" w:rsidRPr="00D05B4C" w:rsidRDefault="001707A5" w:rsidP="00FF5FF8">
            <w:pPr>
              <w:rPr>
                <w:rFonts w:eastAsia="標楷體"/>
                <w:b/>
              </w:rPr>
            </w:pPr>
            <w:r w:rsidRPr="00D05B4C">
              <w:rPr>
                <w:rFonts w:eastAsia="標楷體" w:hAnsi="標楷體"/>
                <w:b/>
              </w:rPr>
              <w:t>項目</w:t>
            </w:r>
          </w:p>
        </w:tc>
        <w:tc>
          <w:tcPr>
            <w:tcW w:w="1802" w:type="pct"/>
            <w:shd w:val="clear" w:color="auto" w:fill="CCCCCC"/>
          </w:tcPr>
          <w:p w:rsidR="001707A5" w:rsidRPr="00D05B4C" w:rsidRDefault="001707A5" w:rsidP="00FF5FF8">
            <w:pPr>
              <w:rPr>
                <w:rFonts w:eastAsia="標楷體"/>
                <w:b/>
              </w:rPr>
            </w:pPr>
            <w:r w:rsidRPr="00D05B4C">
              <w:rPr>
                <w:rFonts w:eastAsia="標楷體" w:hAnsi="標楷體"/>
                <w:b/>
              </w:rPr>
              <w:t>文件檔案名稱</w:t>
            </w:r>
          </w:p>
        </w:tc>
      </w:tr>
      <w:tr w:rsidR="001707A5" w:rsidRPr="00D05B4C" w:rsidTr="00FF5FF8">
        <w:tc>
          <w:tcPr>
            <w:tcW w:w="1147" w:type="pct"/>
            <w:shd w:val="clear" w:color="auto" w:fill="auto"/>
          </w:tcPr>
          <w:p w:rsidR="001707A5" w:rsidRPr="00D05B4C" w:rsidRDefault="001707A5" w:rsidP="00FF5FF8">
            <w:pPr>
              <w:rPr>
                <w:rFonts w:eastAsia="標楷體"/>
              </w:rPr>
            </w:pPr>
            <w:r w:rsidRPr="00D05B4C">
              <w:rPr>
                <w:rFonts w:eastAsia="標楷體" w:hAnsi="標楷體"/>
              </w:rPr>
              <w:t>製造流程圖</w:t>
            </w:r>
          </w:p>
        </w:tc>
        <w:tc>
          <w:tcPr>
            <w:tcW w:w="2051" w:type="pct"/>
            <w:shd w:val="clear" w:color="auto" w:fill="auto"/>
          </w:tcPr>
          <w:p w:rsidR="001707A5" w:rsidRPr="00D05B4C" w:rsidRDefault="001707A5" w:rsidP="00445610">
            <w:pPr>
              <w:widowControl w:val="0"/>
              <w:numPr>
                <w:ilvl w:val="0"/>
                <w:numId w:val="38"/>
              </w:numPr>
              <w:tabs>
                <w:tab w:val="clear" w:pos="480"/>
              </w:tabs>
              <w:ind w:left="240" w:hangingChars="100" w:hanging="240"/>
              <w:rPr>
                <w:rFonts w:eastAsia="標楷體"/>
              </w:rPr>
            </w:pPr>
            <w:r w:rsidRPr="00D05B4C">
              <w:rPr>
                <w:rFonts w:eastAsia="標楷體"/>
              </w:rPr>
              <w:t>廠內製程流程</w:t>
            </w:r>
          </w:p>
          <w:p w:rsidR="001707A5" w:rsidRPr="00D05B4C" w:rsidRDefault="001707A5" w:rsidP="00445610">
            <w:pPr>
              <w:widowControl w:val="0"/>
              <w:numPr>
                <w:ilvl w:val="0"/>
                <w:numId w:val="38"/>
              </w:numPr>
              <w:tabs>
                <w:tab w:val="clear" w:pos="480"/>
              </w:tabs>
              <w:ind w:left="240" w:hangingChars="100" w:hanging="240"/>
              <w:rPr>
                <w:rFonts w:eastAsia="標楷體"/>
              </w:rPr>
            </w:pPr>
            <w:r w:rsidRPr="00D05B4C">
              <w:rPr>
                <w:rFonts w:eastAsia="標楷體"/>
              </w:rPr>
              <w:t>委託製造流程</w:t>
            </w:r>
          </w:p>
        </w:tc>
        <w:tc>
          <w:tcPr>
            <w:tcW w:w="1802" w:type="pct"/>
            <w:shd w:val="clear" w:color="auto" w:fill="auto"/>
          </w:tcPr>
          <w:p w:rsidR="001707A5" w:rsidRPr="00D05B4C" w:rsidRDefault="001707A5" w:rsidP="00FF5FF8">
            <w:pPr>
              <w:rPr>
                <w:rFonts w:eastAsia="標楷體"/>
              </w:rPr>
            </w:pPr>
          </w:p>
        </w:tc>
      </w:tr>
      <w:tr w:rsidR="001707A5" w:rsidRPr="00D05B4C" w:rsidTr="00FF5FF8">
        <w:tc>
          <w:tcPr>
            <w:tcW w:w="1147" w:type="pct"/>
            <w:shd w:val="clear" w:color="auto" w:fill="auto"/>
          </w:tcPr>
          <w:p w:rsidR="001707A5" w:rsidRPr="00D05B4C" w:rsidRDefault="001707A5" w:rsidP="00FF5FF8">
            <w:pPr>
              <w:rPr>
                <w:rFonts w:eastAsia="標楷體"/>
              </w:rPr>
            </w:pPr>
            <w:r w:rsidRPr="00D05B4C">
              <w:rPr>
                <w:rFonts w:eastAsia="標楷體" w:hAnsi="標楷體"/>
              </w:rPr>
              <w:t>申請製造廠資訊</w:t>
            </w:r>
          </w:p>
        </w:tc>
        <w:tc>
          <w:tcPr>
            <w:tcW w:w="2051" w:type="pct"/>
            <w:shd w:val="clear" w:color="auto" w:fill="auto"/>
          </w:tcPr>
          <w:p w:rsidR="001707A5" w:rsidRPr="00D05B4C" w:rsidRDefault="001707A5" w:rsidP="00FF5FF8">
            <w:pPr>
              <w:rPr>
                <w:rFonts w:eastAsia="標楷體"/>
              </w:rPr>
            </w:pPr>
            <w:r w:rsidRPr="00D05B4C">
              <w:rPr>
                <w:rFonts w:eastAsia="標楷體" w:hAnsi="標楷體"/>
              </w:rPr>
              <w:t>廠名、廠址、藥商執照、工廠登記、品質系統狀況</w:t>
            </w:r>
          </w:p>
        </w:tc>
        <w:tc>
          <w:tcPr>
            <w:tcW w:w="1802" w:type="pct"/>
            <w:shd w:val="clear" w:color="auto" w:fill="auto"/>
          </w:tcPr>
          <w:p w:rsidR="001707A5" w:rsidRPr="00D05B4C" w:rsidRDefault="001707A5" w:rsidP="00FF5FF8">
            <w:pPr>
              <w:rPr>
                <w:rFonts w:eastAsia="標楷體"/>
              </w:rPr>
            </w:pPr>
          </w:p>
        </w:tc>
      </w:tr>
      <w:tr w:rsidR="001707A5" w:rsidRPr="00D05B4C" w:rsidTr="00FF5FF8">
        <w:tc>
          <w:tcPr>
            <w:tcW w:w="1147" w:type="pct"/>
            <w:shd w:val="clear" w:color="auto" w:fill="auto"/>
          </w:tcPr>
          <w:p w:rsidR="001707A5" w:rsidRPr="00D05B4C" w:rsidRDefault="001707A5" w:rsidP="00FF5FF8">
            <w:pPr>
              <w:rPr>
                <w:rFonts w:eastAsia="標楷體"/>
              </w:rPr>
            </w:pPr>
            <w:r w:rsidRPr="00D05B4C">
              <w:rPr>
                <w:rFonts w:eastAsia="標楷體" w:hAnsi="標楷體"/>
              </w:rPr>
              <w:t>委託製造廠資訊</w:t>
            </w:r>
          </w:p>
        </w:tc>
        <w:tc>
          <w:tcPr>
            <w:tcW w:w="2051" w:type="pct"/>
            <w:shd w:val="clear" w:color="auto" w:fill="auto"/>
          </w:tcPr>
          <w:p w:rsidR="001707A5" w:rsidRPr="00D05B4C" w:rsidRDefault="001707A5" w:rsidP="00FF5FF8">
            <w:pPr>
              <w:rPr>
                <w:rFonts w:eastAsia="標楷體"/>
              </w:rPr>
            </w:pPr>
            <w:r w:rsidRPr="00D05B4C">
              <w:rPr>
                <w:rFonts w:eastAsia="標楷體" w:hAnsi="標楷體"/>
              </w:rPr>
              <w:t>廠名、廠址、藥商執照、工廠登記、品質系統狀況</w:t>
            </w:r>
          </w:p>
        </w:tc>
        <w:tc>
          <w:tcPr>
            <w:tcW w:w="1802" w:type="pct"/>
            <w:shd w:val="clear" w:color="auto" w:fill="auto"/>
          </w:tcPr>
          <w:p w:rsidR="001707A5" w:rsidRPr="00D05B4C" w:rsidRDefault="001707A5" w:rsidP="00FF5FF8">
            <w:pPr>
              <w:rPr>
                <w:rFonts w:eastAsia="標楷體"/>
              </w:rPr>
            </w:pPr>
          </w:p>
        </w:tc>
      </w:tr>
    </w:tbl>
    <w:p w:rsidR="001707A5" w:rsidRPr="00D05B4C" w:rsidRDefault="001707A5" w:rsidP="001707A5">
      <w:pPr>
        <w:snapToGrid w:val="0"/>
        <w:spacing w:before="100" w:beforeAutospacing="1" w:after="100" w:afterAutospacing="1"/>
        <w:ind w:leftChars="200" w:left="480"/>
        <w:rPr>
          <w:rFonts w:eastAsia="標楷體"/>
        </w:rPr>
      </w:pPr>
      <w:r w:rsidRPr="00D05B4C">
        <w:rPr>
          <w:rFonts w:eastAsia="標楷體" w:hint="eastAsia"/>
        </w:rPr>
        <w:t>此節的用意並非取代品質管理系統稽核或其他符合性評鑑活動所要求的詳細資料。</w:t>
      </w:r>
    </w:p>
    <w:p w:rsidR="001707A5" w:rsidRPr="00D05B4C" w:rsidRDefault="001707A5" w:rsidP="001707A5">
      <w:pPr>
        <w:spacing w:before="100" w:beforeAutospacing="1"/>
        <w:ind w:leftChars="200" w:left="720" w:hangingChars="100" w:hanging="240"/>
        <w:rPr>
          <w:rFonts w:eastAsia="標楷體"/>
        </w:rPr>
      </w:pPr>
      <w:r w:rsidRPr="00D05B4C">
        <w:rPr>
          <w:rFonts w:eastAsia="標楷體" w:hint="eastAsia"/>
        </w:rPr>
        <w:t>3.</w:t>
      </w:r>
      <w:r w:rsidRPr="00D05B4C">
        <w:rPr>
          <w:rFonts w:eastAsia="標楷體" w:hint="eastAsia"/>
        </w:rPr>
        <w:t>設計與製造場所</w:t>
      </w:r>
    </w:p>
    <w:p w:rsidR="001707A5" w:rsidRPr="00D05B4C" w:rsidRDefault="001707A5" w:rsidP="001707A5">
      <w:pPr>
        <w:snapToGrid w:val="0"/>
        <w:spacing w:before="100" w:beforeAutospacing="1" w:after="100" w:afterAutospacing="1"/>
        <w:ind w:leftChars="200" w:left="480"/>
        <w:rPr>
          <w:rFonts w:eastAsia="標楷體"/>
        </w:rPr>
      </w:pPr>
      <w:r w:rsidRPr="00D05B4C">
        <w:rPr>
          <w:rFonts w:eastAsia="標楷體" w:hint="eastAsia"/>
        </w:rPr>
        <w:t>醫療器材業者應簡要敘述其器材的設計與製造的場所</w:t>
      </w:r>
      <w:r w:rsidRPr="00D05B4C">
        <w:rPr>
          <w:rFonts w:eastAsia="標楷體"/>
        </w:rPr>
        <w:t>(</w:t>
      </w:r>
      <w:r w:rsidRPr="00D05B4C">
        <w:rPr>
          <w:rFonts w:eastAsia="標楷體" w:hint="eastAsia"/>
        </w:rPr>
        <w:t>不包括原物料供應商，僅須涉及關鍵設計與製造活動的場所</w:t>
      </w:r>
      <w:r w:rsidRPr="00D05B4C">
        <w:rPr>
          <w:rFonts w:eastAsia="標楷體"/>
        </w:rPr>
        <w:t>)</w:t>
      </w:r>
      <w:r w:rsidRPr="00D05B4C">
        <w:rPr>
          <w:rFonts w:eastAsia="標楷體" w:hint="eastAsia"/>
        </w:rPr>
        <w:t>。若其品質管理系統證書或等效證明上已註明這些活動場所，可將該證書作為</w:t>
      </w:r>
      <w:r w:rsidRPr="00D05B4C">
        <w:rPr>
          <w:rFonts w:eastAsia="標楷體"/>
        </w:rPr>
        <w:t>STED</w:t>
      </w:r>
      <w:r w:rsidRPr="00D05B4C">
        <w:rPr>
          <w:rFonts w:eastAsia="標楷體" w:hint="eastAsia"/>
        </w:rPr>
        <w:t>的附件。</w:t>
      </w:r>
    </w:p>
    <w:p w:rsidR="001707A5" w:rsidRPr="00D05B4C" w:rsidRDefault="001707A5" w:rsidP="001707A5">
      <w:pPr>
        <w:snapToGrid w:val="0"/>
        <w:spacing w:before="100" w:beforeAutospacing="1" w:after="100" w:afterAutospacing="1"/>
        <w:ind w:leftChars="200" w:left="480"/>
        <w:rPr>
          <w:rFonts w:eastAsia="標楷體"/>
        </w:rPr>
      </w:pPr>
      <w:r w:rsidRPr="00D05B4C">
        <w:rPr>
          <w:rFonts w:eastAsia="標楷體"/>
        </w:rPr>
        <w:t>若</w:t>
      </w:r>
      <w:r w:rsidRPr="00D05B4C">
        <w:rPr>
          <w:rFonts w:eastAsia="標楷體" w:hint="eastAsia"/>
        </w:rPr>
        <w:t>醫療</w:t>
      </w:r>
      <w:r w:rsidRPr="00D05B4C">
        <w:rPr>
          <w:rFonts w:eastAsia="標楷體"/>
        </w:rPr>
        <w:t>器材的設計與製造涉及多處</w:t>
      </w:r>
      <w:r w:rsidRPr="00D05B4C">
        <w:rPr>
          <w:rFonts w:eastAsia="標楷體" w:hint="eastAsia"/>
        </w:rPr>
        <w:t>廠址</w:t>
      </w:r>
      <w:r w:rsidRPr="00D05B4C">
        <w:rPr>
          <w:rFonts w:eastAsia="標楷體"/>
        </w:rPr>
        <w:t>，</w:t>
      </w:r>
      <w:r w:rsidRPr="00D05B4C">
        <w:rPr>
          <w:rFonts w:eastAsia="標楷體" w:hint="eastAsia"/>
        </w:rPr>
        <w:t>醫療器材</w:t>
      </w:r>
      <w:r w:rsidRPr="00D05B4C">
        <w:rPr>
          <w:rFonts w:eastAsia="標楷體" w:hint="eastAsia"/>
        </w:rPr>
        <w:t>EP/</w:t>
      </w:r>
      <w:r w:rsidRPr="00D05B4C">
        <w:rPr>
          <w:rFonts w:eastAsia="標楷體"/>
        </w:rPr>
        <w:t>STED</w:t>
      </w:r>
      <w:r w:rsidRPr="00D05B4C">
        <w:rPr>
          <w:rFonts w:eastAsia="標楷體" w:hint="eastAsia"/>
        </w:rPr>
        <w:t>查驗登記申請資料</w:t>
      </w:r>
      <w:r w:rsidRPr="00D05B4C">
        <w:rPr>
          <w:rFonts w:eastAsia="標楷體"/>
        </w:rPr>
        <w:t>應</w:t>
      </w:r>
      <w:r w:rsidRPr="00D05B4C">
        <w:rPr>
          <w:rFonts w:eastAsia="標楷體" w:hint="eastAsia"/>
        </w:rPr>
        <w:t>簡要敘述</w:t>
      </w:r>
      <w:r w:rsidRPr="00D05B4C">
        <w:rPr>
          <w:rFonts w:eastAsia="標楷體"/>
        </w:rPr>
        <w:t>各</w:t>
      </w:r>
      <w:r w:rsidRPr="00D05B4C">
        <w:rPr>
          <w:rFonts w:eastAsia="標楷體" w:hint="eastAsia"/>
        </w:rPr>
        <w:t>廠址</w:t>
      </w:r>
      <w:r w:rsidRPr="00D05B4C">
        <w:rPr>
          <w:rFonts w:eastAsia="標楷體"/>
        </w:rPr>
        <w:t>的活動</w:t>
      </w:r>
      <w:r w:rsidRPr="00D05B4C">
        <w:rPr>
          <w:rFonts w:eastAsia="標楷體" w:hint="eastAsia"/>
        </w:rPr>
        <w:t>，</w:t>
      </w:r>
      <w:r w:rsidRPr="00D05B4C">
        <w:rPr>
          <w:rFonts w:eastAsia="標楷體"/>
        </w:rPr>
        <w:t>若多處</w:t>
      </w:r>
      <w:r w:rsidRPr="00D05B4C">
        <w:rPr>
          <w:rFonts w:eastAsia="標楷體" w:hint="eastAsia"/>
        </w:rPr>
        <w:t>廠址有相同的</w:t>
      </w:r>
      <w:r w:rsidRPr="00D05B4C">
        <w:rPr>
          <w:rFonts w:eastAsia="標楷體"/>
        </w:rPr>
        <w:t>資料，應註明之。</w:t>
      </w:r>
    </w:p>
    <w:p w:rsidR="001707A5" w:rsidRPr="00D05B4C" w:rsidRDefault="001707A5" w:rsidP="001707A5">
      <w:pPr>
        <w:snapToGrid w:val="0"/>
        <w:spacing w:before="100" w:beforeAutospacing="1" w:after="100" w:afterAutospacing="1"/>
        <w:ind w:leftChars="200" w:left="480"/>
        <w:rPr>
          <w:rFonts w:eastAsia="標楷體"/>
          <w:strike/>
        </w:rPr>
      </w:pPr>
      <w:r w:rsidRPr="00D05B4C">
        <w:rPr>
          <w:rFonts w:eastAsia="標楷體"/>
        </w:rPr>
        <w:t>第三等級醫療器材</w:t>
      </w:r>
      <w:r w:rsidRPr="00D05B4C">
        <w:rPr>
          <w:rFonts w:eastAsia="標楷體"/>
        </w:rPr>
        <w:t>STED</w:t>
      </w:r>
      <w:r w:rsidRPr="00D05B4C">
        <w:rPr>
          <w:rFonts w:eastAsia="標楷體" w:hint="eastAsia"/>
        </w:rPr>
        <w:t>資料</w:t>
      </w:r>
      <w:r w:rsidRPr="00D05B4C">
        <w:rPr>
          <w:rFonts w:eastAsia="標楷體"/>
        </w:rPr>
        <w:t>除前述摘要外，應檢附產品設計與製造之詳細資料</w:t>
      </w:r>
      <w:r w:rsidRPr="00D05B4C">
        <w:rPr>
          <w:rFonts w:eastAsia="標楷體" w:hint="eastAsia"/>
        </w:rPr>
        <w:t>。</w:t>
      </w:r>
    </w:p>
    <w:p w:rsidR="001707A5" w:rsidRPr="00D05B4C" w:rsidRDefault="001707A5" w:rsidP="001707A5">
      <w:pPr>
        <w:pStyle w:val="Default"/>
        <w:adjustRightInd/>
        <w:spacing w:before="100" w:beforeAutospacing="1"/>
        <w:ind w:leftChars="100" w:left="660" w:hangingChars="175" w:hanging="420"/>
        <w:jc w:val="both"/>
        <w:rPr>
          <w:rFonts w:eastAsia="標楷體"/>
          <w:b/>
          <w:color w:val="auto"/>
        </w:rPr>
      </w:pPr>
      <w:r w:rsidRPr="00D05B4C">
        <w:rPr>
          <w:rFonts w:eastAsia="標楷體" w:hint="eastAsia"/>
          <w:b/>
          <w:color w:val="auto"/>
        </w:rPr>
        <w:t>(</w:t>
      </w:r>
      <w:r w:rsidRPr="00D05B4C">
        <w:rPr>
          <w:rFonts w:eastAsia="標楷體" w:hint="eastAsia"/>
          <w:b/>
          <w:color w:val="auto"/>
        </w:rPr>
        <w:t>五</w:t>
      </w:r>
      <w:r w:rsidRPr="00D05B4C">
        <w:rPr>
          <w:rFonts w:eastAsia="標楷體" w:hint="eastAsia"/>
          <w:b/>
          <w:color w:val="auto"/>
        </w:rPr>
        <w:t>)</w:t>
      </w:r>
      <w:r w:rsidRPr="00D05B4C">
        <w:rPr>
          <w:rFonts w:eastAsia="標楷體"/>
          <w:b/>
          <w:color w:val="auto"/>
        </w:rPr>
        <w:t>產品查證與確認</w:t>
      </w:r>
    </w:p>
    <w:p w:rsidR="001707A5" w:rsidRPr="00D05B4C" w:rsidRDefault="001707A5" w:rsidP="001707A5">
      <w:pPr>
        <w:snapToGrid w:val="0"/>
        <w:spacing w:before="100" w:beforeAutospacing="1" w:after="100" w:afterAutospacing="1"/>
        <w:ind w:leftChars="200" w:left="480"/>
        <w:rPr>
          <w:rFonts w:eastAsia="標楷體"/>
        </w:rPr>
      </w:pPr>
      <w:r w:rsidRPr="00D05B4C">
        <w:rPr>
          <w:rFonts w:eastAsia="標楷體"/>
        </w:rPr>
        <w:t>產品查證與確認資料的詳細程度，</w:t>
      </w:r>
      <w:r w:rsidRPr="00D05B4C">
        <w:rPr>
          <w:rFonts w:eastAsia="標楷體" w:hint="eastAsia"/>
        </w:rPr>
        <w:t>視醫療器</w:t>
      </w:r>
      <w:r w:rsidRPr="00D05B4C">
        <w:rPr>
          <w:rFonts w:eastAsia="標楷體"/>
        </w:rPr>
        <w:t>材的</w:t>
      </w:r>
      <w:r w:rsidRPr="00D05B4C">
        <w:rPr>
          <w:rFonts w:eastAsia="標楷體" w:hint="eastAsia"/>
        </w:rPr>
        <w:t>風險</w:t>
      </w:r>
      <w:r w:rsidRPr="00D05B4C">
        <w:rPr>
          <w:rFonts w:eastAsia="標楷體"/>
        </w:rPr>
        <w:t>等級</w:t>
      </w:r>
      <w:r w:rsidRPr="00D05B4C">
        <w:rPr>
          <w:rFonts w:eastAsia="標楷體" w:hint="eastAsia"/>
        </w:rPr>
        <w:t>、</w:t>
      </w:r>
      <w:r w:rsidRPr="00D05B4C">
        <w:rPr>
          <w:rFonts w:eastAsia="標楷體"/>
        </w:rPr>
        <w:t>複雜度</w:t>
      </w:r>
      <w:r w:rsidRPr="00D05B4C">
        <w:rPr>
          <w:rFonts w:eastAsia="標楷體" w:hint="eastAsia"/>
        </w:rPr>
        <w:t>以及</w:t>
      </w:r>
      <w:r w:rsidRPr="00D05B4C">
        <w:rPr>
          <w:rFonts w:eastAsia="標楷體"/>
        </w:rPr>
        <w:t>新穎性</w:t>
      </w:r>
      <w:r w:rsidRPr="00D05B4C">
        <w:rPr>
          <w:rFonts w:eastAsia="標楷體" w:hint="eastAsia"/>
        </w:rPr>
        <w:t>而定</w:t>
      </w:r>
      <w:r w:rsidRPr="00D05B4C">
        <w:rPr>
          <w:rFonts w:eastAsia="標楷體"/>
        </w:rPr>
        <w:t>。</w:t>
      </w:r>
    </w:p>
    <w:p w:rsidR="001707A5" w:rsidRPr="00D05B4C" w:rsidRDefault="001707A5" w:rsidP="001707A5">
      <w:pPr>
        <w:snapToGrid w:val="0"/>
        <w:spacing w:before="100" w:beforeAutospacing="1"/>
        <w:ind w:leftChars="200" w:left="480"/>
        <w:rPr>
          <w:rFonts w:eastAsia="標楷體"/>
        </w:rPr>
      </w:pPr>
      <w:r w:rsidRPr="00D05B4C">
        <w:rPr>
          <w:rFonts w:eastAsia="標楷體" w:hint="eastAsia"/>
        </w:rPr>
        <w:t>醫療器材</w:t>
      </w:r>
      <w:r w:rsidRPr="00D05B4C">
        <w:rPr>
          <w:rFonts w:eastAsia="標楷體" w:hint="eastAsia"/>
        </w:rPr>
        <w:t>EP/</w:t>
      </w:r>
      <w:r w:rsidRPr="00D05B4C">
        <w:rPr>
          <w:rFonts w:eastAsia="標楷體"/>
        </w:rPr>
        <w:t>STED</w:t>
      </w:r>
      <w:r w:rsidRPr="00D05B4C">
        <w:rPr>
          <w:rFonts w:eastAsia="標楷體" w:hint="eastAsia"/>
        </w:rPr>
        <w:t>查驗登記申請資料</w:t>
      </w:r>
      <w:r w:rsidRPr="00D05B4C">
        <w:rPr>
          <w:rFonts w:eastAsia="標楷體"/>
        </w:rPr>
        <w:t>應摘要說明產品查證與確認之相關資料，以證明器材符合</w:t>
      </w:r>
      <w:r w:rsidRPr="00D05B4C">
        <w:rPr>
          <w:rFonts w:eastAsia="標楷體" w:hint="eastAsia"/>
        </w:rPr>
        <w:t>EP</w:t>
      </w:r>
      <w:r w:rsidRPr="00D05B4C">
        <w:rPr>
          <w:rFonts w:eastAsia="標楷體" w:hint="eastAsia"/>
        </w:rPr>
        <w:t>的規定</w:t>
      </w:r>
      <w:r w:rsidRPr="00D05B4C">
        <w:rPr>
          <w:rFonts w:eastAsia="標楷體"/>
        </w:rPr>
        <w:t>。</w:t>
      </w:r>
      <w:r w:rsidRPr="00D05B4C">
        <w:rPr>
          <w:rFonts w:eastAsia="標楷體" w:hint="eastAsia"/>
        </w:rPr>
        <w:t>至少包括以下各項</w:t>
      </w:r>
      <w:r w:rsidRPr="00D05B4C">
        <w:rPr>
          <w:rFonts w:eastAsia="標楷體"/>
        </w:rPr>
        <w:t>：</w:t>
      </w:r>
    </w:p>
    <w:p w:rsidR="001707A5" w:rsidRPr="00D05B4C" w:rsidRDefault="001707A5" w:rsidP="00445610">
      <w:pPr>
        <w:pStyle w:val="Default"/>
        <w:numPr>
          <w:ilvl w:val="0"/>
          <w:numId w:val="34"/>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工程測試</w:t>
      </w:r>
      <w:r w:rsidRPr="00D05B4C">
        <w:rPr>
          <w:rFonts w:ascii="Times New Roman" w:eastAsia="標楷體" w:cs="Times New Roman"/>
          <w:color w:val="auto"/>
        </w:rPr>
        <w:t>(Engineering Test)</w:t>
      </w:r>
      <w:r w:rsidRPr="00D05B4C">
        <w:rPr>
          <w:rFonts w:ascii="Times New Roman" w:eastAsia="標楷體" w:cs="Times New Roman" w:hint="eastAsia"/>
          <w:color w:val="auto"/>
        </w:rPr>
        <w:t>；</w:t>
      </w:r>
    </w:p>
    <w:p w:rsidR="001707A5" w:rsidRPr="00D05B4C" w:rsidRDefault="001707A5" w:rsidP="00445610">
      <w:pPr>
        <w:pStyle w:val="Default"/>
        <w:numPr>
          <w:ilvl w:val="0"/>
          <w:numId w:val="34"/>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lastRenderedPageBreak/>
        <w:t>實驗室測試</w:t>
      </w:r>
      <w:r w:rsidRPr="00D05B4C">
        <w:rPr>
          <w:rFonts w:ascii="Times New Roman" w:eastAsia="標楷體" w:cs="Times New Roman"/>
          <w:color w:val="auto"/>
        </w:rPr>
        <w:t>(Laboratory Test)</w:t>
      </w:r>
      <w:r w:rsidRPr="00D05B4C">
        <w:rPr>
          <w:rFonts w:ascii="Times New Roman" w:eastAsia="標楷體" w:cs="Times New Roman" w:hint="eastAsia"/>
          <w:color w:val="auto"/>
        </w:rPr>
        <w:t>；</w:t>
      </w:r>
    </w:p>
    <w:p w:rsidR="001707A5" w:rsidRPr="00D05B4C" w:rsidRDefault="001707A5" w:rsidP="00445610">
      <w:pPr>
        <w:pStyle w:val="Default"/>
        <w:numPr>
          <w:ilvl w:val="0"/>
          <w:numId w:val="34"/>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模擬使用測試</w:t>
      </w:r>
      <w:r w:rsidRPr="00D05B4C">
        <w:rPr>
          <w:rFonts w:ascii="Times New Roman" w:eastAsia="標楷體" w:cs="Times New Roman"/>
          <w:color w:val="auto"/>
        </w:rPr>
        <w:t>(Simulation Test)</w:t>
      </w:r>
      <w:r w:rsidRPr="00D05B4C">
        <w:rPr>
          <w:rFonts w:ascii="Times New Roman" w:eastAsia="標楷體" w:cs="Times New Roman" w:hint="eastAsia"/>
          <w:color w:val="auto"/>
        </w:rPr>
        <w:t>；</w:t>
      </w:r>
    </w:p>
    <w:p w:rsidR="001707A5" w:rsidRPr="00D05B4C" w:rsidRDefault="001707A5" w:rsidP="00445610">
      <w:pPr>
        <w:pStyle w:val="Default"/>
        <w:numPr>
          <w:ilvl w:val="0"/>
          <w:numId w:val="34"/>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動物試驗</w:t>
      </w:r>
      <w:r w:rsidRPr="00D05B4C">
        <w:rPr>
          <w:rFonts w:ascii="Times New Roman" w:eastAsia="標楷體" w:cs="Times New Roman"/>
          <w:color w:val="auto"/>
        </w:rPr>
        <w:t>(Animal Test)</w:t>
      </w:r>
      <w:r w:rsidRPr="00D05B4C">
        <w:rPr>
          <w:rFonts w:ascii="Times New Roman" w:eastAsia="標楷體" w:cs="Times New Roman" w:hint="eastAsia"/>
          <w:color w:val="auto"/>
        </w:rPr>
        <w:t>；以及</w:t>
      </w:r>
    </w:p>
    <w:p w:rsidR="001707A5" w:rsidRPr="00D05B4C" w:rsidRDefault="001707A5" w:rsidP="00445610">
      <w:pPr>
        <w:pStyle w:val="Default"/>
        <w:numPr>
          <w:ilvl w:val="0"/>
          <w:numId w:val="34"/>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該器材或類似器材相關科學文獻之引證與討論。</w:t>
      </w:r>
    </w:p>
    <w:p w:rsidR="001707A5" w:rsidRPr="00D05B4C" w:rsidRDefault="001707A5" w:rsidP="001707A5">
      <w:pPr>
        <w:snapToGrid w:val="0"/>
        <w:spacing w:before="100" w:beforeAutospacing="1"/>
        <w:ind w:leftChars="200" w:left="480"/>
        <w:rPr>
          <w:rFonts w:eastAsia="標楷體"/>
        </w:rPr>
      </w:pPr>
      <w:r w:rsidRPr="00D05B4C">
        <w:rPr>
          <w:rFonts w:eastAsia="標楷體"/>
        </w:rPr>
        <w:t>一般來說，一般醫療器材之產品查證與確認資料</w:t>
      </w:r>
      <w:r w:rsidRPr="00D05B4C">
        <w:rPr>
          <w:rFonts w:eastAsia="標楷體" w:hint="eastAsia"/>
        </w:rPr>
        <w:t>有以下各項</w:t>
      </w:r>
      <w:r w:rsidRPr="00D05B4C">
        <w:rPr>
          <w:rFonts w:eastAsia="標楷體"/>
        </w:rPr>
        <w:t>：</w:t>
      </w:r>
    </w:p>
    <w:p w:rsidR="001707A5" w:rsidRPr="00D05B4C" w:rsidRDefault="001707A5" w:rsidP="00445610">
      <w:pPr>
        <w:pStyle w:val="Default"/>
        <w:numPr>
          <w:ilvl w:val="0"/>
          <w:numId w:val="35"/>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滅菌</w:t>
      </w:r>
      <w:r w:rsidRPr="00D05B4C">
        <w:rPr>
          <w:rFonts w:ascii="Times New Roman" w:eastAsia="標楷體" w:cs="Times New Roman" w:hint="eastAsia"/>
          <w:color w:val="auto"/>
        </w:rPr>
        <w:t>；</w:t>
      </w:r>
    </w:p>
    <w:p w:rsidR="001707A5" w:rsidRPr="00D05B4C" w:rsidRDefault="001707A5" w:rsidP="00445610">
      <w:pPr>
        <w:pStyle w:val="Default"/>
        <w:numPr>
          <w:ilvl w:val="0"/>
          <w:numId w:val="35"/>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生物相容性</w:t>
      </w:r>
      <w:r w:rsidRPr="00D05B4C">
        <w:rPr>
          <w:rFonts w:ascii="Times New Roman" w:eastAsia="標楷體" w:cs="Times New Roman" w:hint="eastAsia"/>
          <w:color w:val="auto"/>
        </w:rPr>
        <w:t>；</w:t>
      </w:r>
    </w:p>
    <w:p w:rsidR="001707A5" w:rsidRPr="00D05B4C" w:rsidRDefault="001707A5" w:rsidP="00445610">
      <w:pPr>
        <w:pStyle w:val="Default"/>
        <w:numPr>
          <w:ilvl w:val="0"/>
          <w:numId w:val="35"/>
        </w:numPr>
        <w:tabs>
          <w:tab w:val="clear" w:pos="1020"/>
        </w:tabs>
        <w:adjustRightInd/>
        <w:ind w:leftChars="250" w:left="900" w:hangingChars="125" w:hanging="300"/>
        <w:jc w:val="both"/>
        <w:rPr>
          <w:rFonts w:ascii="Times New Roman" w:eastAsia="標楷體" w:cs="Times New Roman"/>
          <w:color w:val="auto"/>
        </w:rPr>
      </w:pPr>
      <w:r w:rsidRPr="00D05B4C">
        <w:rPr>
          <w:rFonts w:eastAsia="標楷體" w:hAnsi="標楷體"/>
          <w:color w:val="auto"/>
        </w:rPr>
        <w:t>電性安全與電磁相容性</w:t>
      </w:r>
      <w:r w:rsidRPr="00D05B4C">
        <w:rPr>
          <w:rFonts w:eastAsia="標楷體" w:hAnsi="標楷體" w:hint="eastAsia"/>
          <w:color w:val="auto"/>
        </w:rPr>
        <w:t>；</w:t>
      </w:r>
    </w:p>
    <w:p w:rsidR="001707A5" w:rsidRPr="00D05B4C" w:rsidRDefault="001707A5" w:rsidP="00445610">
      <w:pPr>
        <w:pStyle w:val="Default"/>
        <w:numPr>
          <w:ilvl w:val="0"/>
          <w:numId w:val="35"/>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軟體驗證</w:t>
      </w:r>
      <w:r w:rsidRPr="00D05B4C">
        <w:rPr>
          <w:rFonts w:ascii="Times New Roman" w:eastAsia="標楷體" w:cs="Times New Roman" w:hint="eastAsia"/>
          <w:color w:val="auto"/>
        </w:rPr>
        <w:t>；</w:t>
      </w:r>
    </w:p>
    <w:p w:rsidR="001707A5" w:rsidRPr="00D05B4C" w:rsidRDefault="001707A5" w:rsidP="00445610">
      <w:pPr>
        <w:pStyle w:val="Default"/>
        <w:numPr>
          <w:ilvl w:val="0"/>
          <w:numId w:val="35"/>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含動物或人體細胞、組織或其衍生物之器材的生物安全性</w:t>
      </w:r>
      <w:r w:rsidRPr="00D05B4C">
        <w:rPr>
          <w:rFonts w:ascii="Times New Roman" w:eastAsia="標楷體" w:cs="Times New Roman" w:hint="eastAsia"/>
          <w:color w:val="auto"/>
        </w:rPr>
        <w:t>；</w:t>
      </w:r>
    </w:p>
    <w:p w:rsidR="001707A5" w:rsidRPr="00D05B4C" w:rsidRDefault="001707A5" w:rsidP="00445610">
      <w:pPr>
        <w:pStyle w:val="Default"/>
        <w:numPr>
          <w:ilvl w:val="0"/>
          <w:numId w:val="35"/>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器材所含的藥用物質（若有），包括器材與該藥用物質的相容性</w:t>
      </w:r>
      <w:r w:rsidRPr="00D05B4C">
        <w:rPr>
          <w:rFonts w:ascii="Times New Roman" w:eastAsia="標楷體" w:cs="Times New Roman" w:hint="eastAsia"/>
          <w:color w:val="auto"/>
        </w:rPr>
        <w:t>；</w:t>
      </w:r>
    </w:p>
    <w:p w:rsidR="001707A5" w:rsidRPr="00D05B4C" w:rsidRDefault="001707A5" w:rsidP="00445610">
      <w:pPr>
        <w:pStyle w:val="Default"/>
        <w:numPr>
          <w:ilvl w:val="0"/>
          <w:numId w:val="35"/>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提供器材安全性與性能直接證據的動物研究，尤其沒有進行器材臨床試驗</w:t>
      </w:r>
      <w:r w:rsidRPr="00D05B4C">
        <w:rPr>
          <w:rFonts w:ascii="Times New Roman" w:eastAsia="標楷體" w:cs="Times New Roman" w:hint="eastAsia"/>
          <w:color w:val="auto"/>
        </w:rPr>
        <w:t>；以及</w:t>
      </w:r>
    </w:p>
    <w:p w:rsidR="001707A5" w:rsidRPr="00D05B4C" w:rsidRDefault="001707A5" w:rsidP="00445610">
      <w:pPr>
        <w:pStyle w:val="Default"/>
        <w:numPr>
          <w:ilvl w:val="0"/>
          <w:numId w:val="35"/>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臨床證據。</w:t>
      </w:r>
    </w:p>
    <w:p w:rsidR="001707A5" w:rsidRPr="00D05B4C" w:rsidRDefault="001707A5" w:rsidP="001707A5">
      <w:pPr>
        <w:snapToGrid w:val="0"/>
        <w:spacing w:before="100" w:beforeAutospacing="1"/>
        <w:ind w:leftChars="200" w:left="480"/>
        <w:rPr>
          <w:rFonts w:eastAsia="標楷體"/>
        </w:rPr>
      </w:pPr>
      <w:r w:rsidRPr="00D05B4C">
        <w:rPr>
          <w:rFonts w:eastAsia="標楷體"/>
        </w:rPr>
        <w:t>體外診斷醫療器材之產品查證與確認資料應包括：</w:t>
      </w:r>
    </w:p>
    <w:p w:rsidR="001707A5" w:rsidRPr="00D05B4C" w:rsidRDefault="001707A5" w:rsidP="00445610">
      <w:pPr>
        <w:pStyle w:val="Default"/>
        <w:numPr>
          <w:ilvl w:val="0"/>
          <w:numId w:val="36"/>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檢體類型</w:t>
      </w:r>
      <w:r w:rsidRPr="00D05B4C">
        <w:rPr>
          <w:rFonts w:ascii="Times New Roman" w:eastAsia="標楷體" w:cs="Times New Roman"/>
          <w:color w:val="auto"/>
        </w:rPr>
        <w:t>(Specimen Types)</w:t>
      </w:r>
      <w:r w:rsidRPr="00D05B4C">
        <w:rPr>
          <w:rFonts w:ascii="Times New Roman" w:eastAsia="標楷體" w:cs="Times New Roman" w:hint="eastAsia"/>
          <w:color w:val="auto"/>
        </w:rPr>
        <w:t>；</w:t>
      </w:r>
    </w:p>
    <w:p w:rsidR="001707A5" w:rsidRPr="00D05B4C" w:rsidRDefault="001707A5" w:rsidP="00445610">
      <w:pPr>
        <w:pStyle w:val="Default"/>
        <w:numPr>
          <w:ilvl w:val="0"/>
          <w:numId w:val="36"/>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準確度</w:t>
      </w:r>
      <w:r w:rsidRPr="00D05B4C">
        <w:rPr>
          <w:rFonts w:ascii="Times New Roman" w:eastAsia="標楷體" w:cs="Times New Roman"/>
          <w:color w:val="auto"/>
        </w:rPr>
        <w:t>(Accuracy)</w:t>
      </w:r>
      <w:r w:rsidRPr="00D05B4C">
        <w:rPr>
          <w:rFonts w:ascii="Times New Roman" w:eastAsia="標楷體" w:cs="Times New Roman" w:hint="eastAsia"/>
          <w:color w:val="auto"/>
        </w:rPr>
        <w:t>；</w:t>
      </w:r>
    </w:p>
    <w:p w:rsidR="001707A5" w:rsidRPr="00D05B4C" w:rsidRDefault="001707A5" w:rsidP="00445610">
      <w:pPr>
        <w:pStyle w:val="Default"/>
        <w:numPr>
          <w:ilvl w:val="0"/>
          <w:numId w:val="36"/>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校正品與品管材料的追溯性</w:t>
      </w:r>
      <w:r w:rsidRPr="00D05B4C">
        <w:rPr>
          <w:rFonts w:ascii="Times New Roman" w:eastAsia="標楷體" w:cs="Times New Roman"/>
          <w:color w:val="auto"/>
        </w:rPr>
        <w:t>(Traceability of Calibrators and Control Materials)</w:t>
      </w:r>
      <w:r w:rsidRPr="00D05B4C">
        <w:rPr>
          <w:rFonts w:ascii="Times New Roman" w:eastAsia="標楷體" w:cs="Times New Roman" w:hint="eastAsia"/>
          <w:color w:val="auto"/>
        </w:rPr>
        <w:t>；</w:t>
      </w:r>
    </w:p>
    <w:p w:rsidR="001707A5" w:rsidRPr="00D05B4C" w:rsidRDefault="001707A5" w:rsidP="00445610">
      <w:pPr>
        <w:pStyle w:val="Default"/>
        <w:numPr>
          <w:ilvl w:val="0"/>
          <w:numId w:val="36"/>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分析靈敏度</w:t>
      </w:r>
      <w:r w:rsidRPr="00D05B4C">
        <w:rPr>
          <w:rFonts w:ascii="Times New Roman" w:eastAsia="標楷體" w:cs="Times New Roman"/>
          <w:color w:val="auto"/>
        </w:rPr>
        <w:t>(Analytical Sensitivity)</w:t>
      </w:r>
      <w:r w:rsidRPr="00D05B4C">
        <w:rPr>
          <w:rFonts w:ascii="Times New Roman" w:eastAsia="標楷體" w:cs="Times New Roman" w:hint="eastAsia"/>
          <w:color w:val="auto"/>
        </w:rPr>
        <w:t>；</w:t>
      </w:r>
    </w:p>
    <w:p w:rsidR="001707A5" w:rsidRPr="00D05B4C" w:rsidRDefault="001707A5" w:rsidP="00445610">
      <w:pPr>
        <w:pStyle w:val="Default"/>
        <w:numPr>
          <w:ilvl w:val="0"/>
          <w:numId w:val="36"/>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分析特異性</w:t>
      </w:r>
      <w:r w:rsidRPr="00D05B4C">
        <w:rPr>
          <w:rFonts w:ascii="Times New Roman" w:eastAsia="標楷體" w:cs="Times New Roman"/>
          <w:color w:val="auto"/>
        </w:rPr>
        <w:t>(Analytical Specificity)</w:t>
      </w:r>
      <w:r w:rsidRPr="00D05B4C">
        <w:rPr>
          <w:rFonts w:ascii="Times New Roman" w:eastAsia="標楷體" w:cs="Times New Roman" w:hint="eastAsia"/>
          <w:color w:val="auto"/>
        </w:rPr>
        <w:t>；</w:t>
      </w:r>
    </w:p>
    <w:p w:rsidR="001707A5" w:rsidRPr="00D05B4C" w:rsidRDefault="001707A5" w:rsidP="00445610">
      <w:pPr>
        <w:pStyle w:val="Default"/>
        <w:numPr>
          <w:ilvl w:val="0"/>
          <w:numId w:val="36"/>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分析法之量測範圍</w:t>
      </w:r>
      <w:r w:rsidRPr="00D05B4C">
        <w:rPr>
          <w:rFonts w:ascii="Times New Roman" w:eastAsia="標楷體" w:cs="Times New Roman"/>
          <w:color w:val="auto"/>
        </w:rPr>
        <w:t>(Range of Measurement)</w:t>
      </w:r>
      <w:r w:rsidRPr="00D05B4C">
        <w:rPr>
          <w:rFonts w:ascii="Times New Roman" w:eastAsia="標楷體" w:cs="Times New Roman" w:hint="eastAsia"/>
          <w:color w:val="auto"/>
        </w:rPr>
        <w:t>；</w:t>
      </w:r>
    </w:p>
    <w:p w:rsidR="001707A5" w:rsidRPr="00D05B4C" w:rsidRDefault="001707A5" w:rsidP="00445610">
      <w:pPr>
        <w:pStyle w:val="Default"/>
        <w:numPr>
          <w:ilvl w:val="0"/>
          <w:numId w:val="36"/>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分析法閾值</w:t>
      </w:r>
      <w:r w:rsidRPr="00D05B4C">
        <w:rPr>
          <w:rFonts w:ascii="Times New Roman" w:eastAsia="標楷體" w:cs="Times New Roman" w:hint="eastAsia"/>
          <w:color w:val="auto"/>
        </w:rPr>
        <w:t>(</w:t>
      </w:r>
      <w:r w:rsidRPr="00D05B4C">
        <w:rPr>
          <w:rFonts w:ascii="Times New Roman" w:eastAsia="標楷體" w:cs="Times New Roman"/>
          <w:color w:val="auto"/>
        </w:rPr>
        <w:t>Cut-off</w:t>
      </w:r>
      <w:r w:rsidRPr="00D05B4C">
        <w:rPr>
          <w:rFonts w:ascii="Times New Roman" w:eastAsia="標楷體" w:cs="Times New Roman" w:hint="eastAsia"/>
          <w:color w:val="auto"/>
        </w:rPr>
        <w:t>)</w:t>
      </w:r>
      <w:r w:rsidRPr="00D05B4C">
        <w:rPr>
          <w:rFonts w:ascii="Times New Roman" w:eastAsia="標楷體" w:cs="Times New Roman"/>
          <w:color w:val="auto"/>
        </w:rPr>
        <w:t>之確認</w:t>
      </w:r>
      <w:r w:rsidRPr="00D05B4C">
        <w:rPr>
          <w:rFonts w:ascii="Times New Roman" w:eastAsia="標楷體" w:cs="Times New Roman" w:hint="eastAsia"/>
          <w:color w:val="auto"/>
        </w:rPr>
        <w:t>；</w:t>
      </w:r>
    </w:p>
    <w:p w:rsidR="001707A5" w:rsidRPr="00D05B4C" w:rsidRDefault="001707A5" w:rsidP="00445610">
      <w:pPr>
        <w:pStyle w:val="Default"/>
        <w:numPr>
          <w:ilvl w:val="0"/>
          <w:numId w:val="36"/>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安定性</w:t>
      </w:r>
      <w:r w:rsidRPr="00D05B4C">
        <w:rPr>
          <w:rFonts w:ascii="Times New Roman" w:eastAsia="標楷體" w:cs="Times New Roman"/>
          <w:color w:val="auto"/>
        </w:rPr>
        <w:t>(</w:t>
      </w:r>
      <w:r w:rsidRPr="00D05B4C">
        <w:rPr>
          <w:rFonts w:ascii="Times New Roman" w:eastAsia="標楷體" w:cs="Times New Roman"/>
          <w:color w:val="auto"/>
        </w:rPr>
        <w:t>未含檢體安定性</w:t>
      </w:r>
      <w:r w:rsidRPr="00D05B4C">
        <w:rPr>
          <w:rFonts w:ascii="Times New Roman" w:eastAsia="標楷體" w:cs="Times New Roman"/>
          <w:color w:val="auto"/>
        </w:rPr>
        <w:t>)</w:t>
      </w:r>
      <w:r w:rsidRPr="00D05B4C">
        <w:rPr>
          <w:rFonts w:ascii="Times New Roman" w:eastAsia="標楷體" w:cs="Times New Roman" w:hint="eastAsia"/>
          <w:color w:val="auto"/>
        </w:rPr>
        <w:t>；</w:t>
      </w:r>
    </w:p>
    <w:p w:rsidR="001707A5" w:rsidRPr="00D05B4C" w:rsidRDefault="001707A5" w:rsidP="00445610">
      <w:pPr>
        <w:pStyle w:val="Default"/>
        <w:numPr>
          <w:ilvl w:val="0"/>
          <w:numId w:val="36"/>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電性安全與電磁相容性</w:t>
      </w:r>
      <w:r w:rsidRPr="00D05B4C">
        <w:rPr>
          <w:rFonts w:ascii="Times New Roman" w:eastAsia="標楷體" w:cs="Times New Roman" w:hint="eastAsia"/>
          <w:color w:val="auto"/>
        </w:rPr>
        <w:t>；</w:t>
      </w:r>
    </w:p>
    <w:p w:rsidR="001707A5" w:rsidRPr="00D05B4C" w:rsidRDefault="001707A5" w:rsidP="00445610">
      <w:pPr>
        <w:pStyle w:val="Default"/>
        <w:numPr>
          <w:ilvl w:val="0"/>
          <w:numId w:val="36"/>
        </w:numPr>
        <w:tabs>
          <w:tab w:val="clear" w:pos="1020"/>
          <w:tab w:val="left" w:pos="114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軟體查證與確認</w:t>
      </w:r>
      <w:r w:rsidRPr="00D05B4C">
        <w:rPr>
          <w:rFonts w:ascii="Times New Roman" w:eastAsia="標楷體" w:cs="Times New Roman" w:hint="eastAsia"/>
          <w:color w:val="auto"/>
        </w:rPr>
        <w:t>；以及</w:t>
      </w:r>
    </w:p>
    <w:p w:rsidR="001707A5" w:rsidRPr="00D05B4C" w:rsidRDefault="001707A5" w:rsidP="00445610">
      <w:pPr>
        <w:pStyle w:val="Default"/>
        <w:numPr>
          <w:ilvl w:val="0"/>
          <w:numId w:val="36"/>
        </w:numPr>
        <w:tabs>
          <w:tab w:val="clear" w:pos="1020"/>
          <w:tab w:val="left" w:pos="114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臨床證據</w:t>
      </w:r>
    </w:p>
    <w:p w:rsidR="001707A5" w:rsidRPr="00D05B4C" w:rsidRDefault="001707A5" w:rsidP="001707A5">
      <w:pPr>
        <w:snapToGrid w:val="0"/>
        <w:spacing w:before="100" w:beforeAutospacing="1"/>
        <w:ind w:leftChars="200" w:left="480"/>
        <w:rPr>
          <w:rFonts w:eastAsia="標楷體"/>
        </w:rPr>
      </w:pPr>
      <w:r w:rsidRPr="00D05B4C">
        <w:rPr>
          <w:rFonts w:eastAsia="標楷體"/>
        </w:rPr>
        <w:t>摘要</w:t>
      </w:r>
      <w:r w:rsidRPr="00D05B4C">
        <w:rPr>
          <w:rFonts w:eastAsia="標楷體" w:hint="eastAsia"/>
        </w:rPr>
        <w:t>資料的內容</w:t>
      </w:r>
      <w:r w:rsidRPr="00D05B4C">
        <w:rPr>
          <w:rFonts w:eastAsia="標楷體"/>
        </w:rPr>
        <w:t>包括產品查證與確認資料</w:t>
      </w:r>
      <w:r w:rsidRPr="00D05B4C">
        <w:rPr>
          <w:rFonts w:eastAsia="標楷體" w:hint="eastAsia"/>
        </w:rPr>
        <w:t>以及</w:t>
      </w:r>
      <w:r w:rsidRPr="00D05B4C">
        <w:rPr>
          <w:rFonts w:eastAsia="標楷體"/>
        </w:rPr>
        <w:t>相關文獻的引證與討論。</w:t>
      </w:r>
    </w:p>
    <w:tbl>
      <w:tblPr>
        <w:tblW w:w="4879" w:type="pct"/>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7"/>
        <w:gridCol w:w="4519"/>
      </w:tblGrid>
      <w:tr w:rsidR="001707A5" w:rsidRPr="00D05B4C" w:rsidTr="00FF5FF8">
        <w:trPr>
          <w:jc w:val="center"/>
        </w:trPr>
        <w:tc>
          <w:tcPr>
            <w:tcW w:w="2283" w:type="pct"/>
            <w:shd w:val="clear" w:color="auto" w:fill="CCCCCC"/>
          </w:tcPr>
          <w:p w:rsidR="001707A5" w:rsidRPr="00D05B4C" w:rsidRDefault="001707A5" w:rsidP="00FF5FF8">
            <w:pPr>
              <w:snapToGrid w:val="0"/>
              <w:spacing w:before="100" w:beforeAutospacing="1" w:after="100" w:afterAutospacing="1"/>
              <w:jc w:val="both"/>
              <w:rPr>
                <w:rFonts w:eastAsia="標楷體"/>
                <w:b/>
              </w:rPr>
            </w:pPr>
            <w:r w:rsidRPr="00D05B4C">
              <w:rPr>
                <w:rFonts w:eastAsia="標楷體"/>
                <w:b/>
              </w:rPr>
              <w:t>使用之標準種類</w:t>
            </w:r>
          </w:p>
        </w:tc>
        <w:tc>
          <w:tcPr>
            <w:tcW w:w="2717" w:type="pct"/>
            <w:shd w:val="clear" w:color="auto" w:fill="CCCCCC"/>
          </w:tcPr>
          <w:p w:rsidR="001707A5" w:rsidRPr="00D05B4C" w:rsidRDefault="001707A5" w:rsidP="00FF5FF8">
            <w:pPr>
              <w:snapToGrid w:val="0"/>
              <w:spacing w:before="100" w:beforeAutospacing="1" w:after="100" w:afterAutospacing="1"/>
              <w:jc w:val="both"/>
              <w:rPr>
                <w:rFonts w:eastAsia="標楷體"/>
                <w:b/>
              </w:rPr>
            </w:pPr>
            <w:r w:rsidRPr="00D05B4C">
              <w:rPr>
                <w:rFonts w:eastAsia="標楷體"/>
                <w:b/>
              </w:rPr>
              <w:t>資料內容</w:t>
            </w:r>
          </w:p>
        </w:tc>
      </w:tr>
      <w:tr w:rsidR="001707A5" w:rsidRPr="00D05B4C" w:rsidTr="00FF5FF8">
        <w:trPr>
          <w:jc w:val="center"/>
        </w:trPr>
        <w:tc>
          <w:tcPr>
            <w:tcW w:w="2283" w:type="pct"/>
            <w:shd w:val="clear" w:color="auto" w:fill="auto"/>
          </w:tcPr>
          <w:p w:rsidR="001707A5" w:rsidRPr="00D05B4C" w:rsidRDefault="001707A5" w:rsidP="00FF5FF8">
            <w:pPr>
              <w:snapToGrid w:val="0"/>
              <w:spacing w:before="100" w:beforeAutospacing="1" w:after="100" w:afterAutospacing="1"/>
              <w:jc w:val="both"/>
              <w:rPr>
                <w:rFonts w:eastAsia="標楷體"/>
              </w:rPr>
            </w:pPr>
            <w:r w:rsidRPr="00D05B4C">
              <w:rPr>
                <w:rFonts w:eastAsia="標楷體"/>
              </w:rPr>
              <w:t>具有允收基準之採認標準</w:t>
            </w:r>
          </w:p>
        </w:tc>
        <w:tc>
          <w:tcPr>
            <w:tcW w:w="2717" w:type="pct"/>
            <w:shd w:val="clear" w:color="auto" w:fill="auto"/>
          </w:tcPr>
          <w:p w:rsidR="001707A5" w:rsidRPr="00D05B4C" w:rsidRDefault="001707A5" w:rsidP="00FF5FF8">
            <w:pPr>
              <w:snapToGrid w:val="0"/>
              <w:spacing w:before="100" w:beforeAutospacing="1" w:after="100" w:afterAutospacing="1"/>
              <w:jc w:val="both"/>
              <w:rPr>
                <w:rFonts w:eastAsia="標楷體"/>
              </w:rPr>
            </w:pPr>
            <w:r w:rsidRPr="00D05B4C">
              <w:rPr>
                <w:rFonts w:eastAsia="標楷體"/>
              </w:rPr>
              <w:t>使用特定採認標準之聲明或相關證書</w:t>
            </w:r>
          </w:p>
        </w:tc>
      </w:tr>
      <w:tr w:rsidR="001707A5" w:rsidRPr="00D05B4C" w:rsidTr="00FF5FF8">
        <w:trPr>
          <w:trHeight w:val="706"/>
          <w:jc w:val="center"/>
        </w:trPr>
        <w:tc>
          <w:tcPr>
            <w:tcW w:w="2283" w:type="pct"/>
            <w:shd w:val="clear" w:color="auto" w:fill="auto"/>
          </w:tcPr>
          <w:p w:rsidR="001707A5" w:rsidRPr="00D05B4C" w:rsidRDefault="001707A5" w:rsidP="00445610">
            <w:pPr>
              <w:widowControl w:val="0"/>
              <w:numPr>
                <w:ilvl w:val="0"/>
                <w:numId w:val="29"/>
              </w:numPr>
              <w:tabs>
                <w:tab w:val="clear" w:pos="480"/>
              </w:tabs>
              <w:snapToGrid w:val="0"/>
              <w:ind w:left="240" w:hangingChars="100" w:hanging="240"/>
              <w:jc w:val="both"/>
              <w:rPr>
                <w:rFonts w:eastAsia="標楷體"/>
              </w:rPr>
            </w:pPr>
            <w:r w:rsidRPr="00D05B4C">
              <w:rPr>
                <w:rFonts w:eastAsia="標楷體"/>
              </w:rPr>
              <w:t>無允收基準之採認標準</w:t>
            </w:r>
          </w:p>
          <w:p w:rsidR="001707A5" w:rsidRPr="00D05B4C" w:rsidRDefault="001707A5" w:rsidP="00445610">
            <w:pPr>
              <w:widowControl w:val="0"/>
              <w:numPr>
                <w:ilvl w:val="0"/>
                <w:numId w:val="29"/>
              </w:numPr>
              <w:tabs>
                <w:tab w:val="clear" w:pos="480"/>
              </w:tabs>
              <w:snapToGrid w:val="0"/>
              <w:ind w:left="240" w:hangingChars="100" w:hanging="240"/>
              <w:jc w:val="both"/>
              <w:rPr>
                <w:rFonts w:eastAsia="標楷體"/>
              </w:rPr>
            </w:pPr>
            <w:r w:rsidRPr="00D05B4C">
              <w:rPr>
                <w:rFonts w:eastAsia="標楷體"/>
              </w:rPr>
              <w:t>未採認的標準</w:t>
            </w:r>
          </w:p>
          <w:p w:rsidR="001707A5" w:rsidRPr="00D05B4C" w:rsidRDefault="001707A5" w:rsidP="00445610">
            <w:pPr>
              <w:widowControl w:val="0"/>
              <w:numPr>
                <w:ilvl w:val="0"/>
                <w:numId w:val="29"/>
              </w:numPr>
              <w:tabs>
                <w:tab w:val="clear" w:pos="480"/>
              </w:tabs>
              <w:snapToGrid w:val="0"/>
              <w:ind w:left="240" w:hangingChars="100" w:hanging="240"/>
              <w:jc w:val="both"/>
              <w:rPr>
                <w:rFonts w:eastAsia="標楷體"/>
              </w:rPr>
            </w:pPr>
            <w:r w:rsidRPr="00D05B4C">
              <w:rPr>
                <w:rFonts w:eastAsia="標楷體"/>
              </w:rPr>
              <w:t>專業指引、產業方法或廠內標準</w:t>
            </w:r>
          </w:p>
        </w:tc>
        <w:tc>
          <w:tcPr>
            <w:tcW w:w="2717" w:type="pct"/>
            <w:shd w:val="clear" w:color="auto" w:fill="auto"/>
          </w:tcPr>
          <w:p w:rsidR="001707A5" w:rsidRPr="00D05B4C" w:rsidRDefault="001707A5" w:rsidP="00445610">
            <w:pPr>
              <w:widowControl w:val="0"/>
              <w:numPr>
                <w:ilvl w:val="0"/>
                <w:numId w:val="29"/>
              </w:numPr>
              <w:tabs>
                <w:tab w:val="clear" w:pos="480"/>
              </w:tabs>
              <w:snapToGrid w:val="0"/>
              <w:ind w:left="240" w:hangingChars="100" w:hanging="240"/>
              <w:jc w:val="both"/>
              <w:rPr>
                <w:rFonts w:eastAsia="標楷體"/>
              </w:rPr>
            </w:pPr>
            <w:r w:rsidRPr="00D05B4C">
              <w:rPr>
                <w:rFonts w:eastAsia="標楷體"/>
              </w:rPr>
              <w:t>使用特定標準之聲明或相關證書</w:t>
            </w:r>
          </w:p>
          <w:p w:rsidR="001707A5" w:rsidRPr="00D05B4C" w:rsidRDefault="001707A5" w:rsidP="00445610">
            <w:pPr>
              <w:widowControl w:val="0"/>
              <w:numPr>
                <w:ilvl w:val="0"/>
                <w:numId w:val="29"/>
              </w:numPr>
              <w:tabs>
                <w:tab w:val="clear" w:pos="480"/>
              </w:tabs>
              <w:snapToGrid w:val="0"/>
              <w:ind w:left="240" w:hangingChars="100" w:hanging="240"/>
              <w:jc w:val="both"/>
              <w:rPr>
                <w:rFonts w:eastAsia="標楷體"/>
              </w:rPr>
            </w:pPr>
            <w:r w:rsidRPr="00D05B4C">
              <w:rPr>
                <w:rFonts w:eastAsia="標楷體"/>
              </w:rPr>
              <w:t>敘述使用該標準的原因及理論基礎、試驗方法、允收基準、試驗結果與討論</w:t>
            </w:r>
          </w:p>
        </w:tc>
      </w:tr>
    </w:tbl>
    <w:p w:rsidR="001707A5" w:rsidRPr="00D05B4C" w:rsidRDefault="001707A5" w:rsidP="001707A5">
      <w:pPr>
        <w:snapToGrid w:val="0"/>
        <w:spacing w:before="100" w:beforeAutospacing="1"/>
        <w:ind w:leftChars="200" w:left="480"/>
        <w:jc w:val="both"/>
        <w:rPr>
          <w:rFonts w:eastAsia="標楷體"/>
        </w:rPr>
      </w:pPr>
      <w:r w:rsidRPr="00D05B4C">
        <w:rPr>
          <w:rFonts w:eastAsia="標楷體"/>
        </w:rPr>
        <w:t>第三等級醫療器材申請案除了檢附前述摘要</w:t>
      </w:r>
      <w:r w:rsidRPr="00D05B4C">
        <w:rPr>
          <w:rFonts w:eastAsia="標楷體" w:hint="eastAsia"/>
        </w:rPr>
        <w:t>外</w:t>
      </w:r>
      <w:r w:rsidRPr="00D05B4C">
        <w:rPr>
          <w:rFonts w:eastAsia="標楷體"/>
        </w:rPr>
        <w:t>，應檢附</w:t>
      </w:r>
      <w:r w:rsidRPr="00D05B4C">
        <w:rPr>
          <w:rFonts w:eastAsia="標楷體" w:hint="eastAsia"/>
        </w:rPr>
        <w:t>詳細</w:t>
      </w:r>
      <w:r w:rsidRPr="00D05B4C">
        <w:rPr>
          <w:rFonts w:eastAsia="標楷體"/>
        </w:rPr>
        <w:t>測試報告，其內容應包括：</w:t>
      </w:r>
    </w:p>
    <w:p w:rsidR="001707A5" w:rsidRPr="00D05B4C" w:rsidRDefault="001707A5" w:rsidP="00445610">
      <w:pPr>
        <w:pStyle w:val="Default"/>
        <w:numPr>
          <w:ilvl w:val="0"/>
          <w:numId w:val="37"/>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所使用的標準、使用的原因及理論基礎</w:t>
      </w:r>
      <w:r w:rsidRPr="00D05B4C">
        <w:rPr>
          <w:rFonts w:ascii="Times New Roman" w:eastAsia="標楷體" w:cs="Times New Roman" w:hint="eastAsia"/>
          <w:color w:val="auto"/>
        </w:rPr>
        <w:t>；</w:t>
      </w:r>
    </w:p>
    <w:p w:rsidR="001707A5" w:rsidRPr="00D05B4C" w:rsidRDefault="001707A5" w:rsidP="00445610">
      <w:pPr>
        <w:pStyle w:val="Default"/>
        <w:numPr>
          <w:ilvl w:val="0"/>
          <w:numId w:val="37"/>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lastRenderedPageBreak/>
        <w:t>完整的</w:t>
      </w:r>
      <w:r w:rsidRPr="00D05B4C">
        <w:rPr>
          <w:rFonts w:eastAsia="標楷體"/>
          <w:color w:val="auto"/>
        </w:rPr>
        <w:t>試驗</w:t>
      </w:r>
      <w:r w:rsidRPr="00D05B4C">
        <w:rPr>
          <w:rFonts w:ascii="Times New Roman" w:eastAsia="標楷體" w:cs="Times New Roman"/>
          <w:color w:val="auto"/>
        </w:rPr>
        <w:t>計畫</w:t>
      </w:r>
      <w:r w:rsidRPr="00D05B4C">
        <w:rPr>
          <w:rFonts w:ascii="Times New Roman" w:eastAsia="標楷體" w:cs="Times New Roman" w:hint="eastAsia"/>
          <w:color w:val="auto"/>
        </w:rPr>
        <w:t>；</w:t>
      </w:r>
    </w:p>
    <w:p w:rsidR="001707A5" w:rsidRPr="00D05B4C" w:rsidRDefault="001707A5" w:rsidP="00445610">
      <w:pPr>
        <w:pStyle w:val="Default"/>
        <w:numPr>
          <w:ilvl w:val="0"/>
          <w:numId w:val="37"/>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資料分析方法</w:t>
      </w:r>
      <w:r w:rsidRPr="00D05B4C">
        <w:rPr>
          <w:rFonts w:ascii="Times New Roman" w:eastAsia="標楷體" w:cs="Times New Roman" w:hint="eastAsia"/>
          <w:color w:val="auto"/>
        </w:rPr>
        <w:t>；</w:t>
      </w:r>
    </w:p>
    <w:p w:rsidR="001707A5" w:rsidRPr="00D05B4C" w:rsidRDefault="001707A5" w:rsidP="00445610">
      <w:pPr>
        <w:pStyle w:val="Default"/>
        <w:numPr>
          <w:ilvl w:val="0"/>
          <w:numId w:val="37"/>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允收基準</w:t>
      </w:r>
      <w:r w:rsidRPr="00D05B4C">
        <w:rPr>
          <w:rFonts w:ascii="Times New Roman" w:eastAsia="標楷體" w:cs="Times New Roman" w:hint="eastAsia"/>
          <w:color w:val="auto"/>
        </w:rPr>
        <w:t>；</w:t>
      </w:r>
    </w:p>
    <w:p w:rsidR="001707A5" w:rsidRPr="00D05B4C" w:rsidRDefault="001707A5" w:rsidP="00445610">
      <w:pPr>
        <w:pStyle w:val="Default"/>
        <w:numPr>
          <w:ilvl w:val="0"/>
          <w:numId w:val="37"/>
        </w:numPr>
        <w:tabs>
          <w:tab w:val="clear" w:pos="1020"/>
        </w:tabs>
        <w:adjustRightInd/>
        <w:ind w:leftChars="250" w:left="900" w:hangingChars="125" w:hanging="300"/>
        <w:jc w:val="both"/>
        <w:rPr>
          <w:rFonts w:ascii="Times New Roman" w:eastAsia="標楷體" w:cs="Times New Roman"/>
          <w:color w:val="auto"/>
        </w:rPr>
      </w:pPr>
      <w:r w:rsidRPr="00D05B4C">
        <w:rPr>
          <w:rFonts w:ascii="Times New Roman" w:eastAsia="標楷體" w:cs="Times New Roman"/>
          <w:color w:val="auto"/>
        </w:rPr>
        <w:t>完整的</w:t>
      </w:r>
      <w:r w:rsidRPr="00D05B4C">
        <w:rPr>
          <w:rFonts w:eastAsia="標楷體"/>
          <w:color w:val="auto"/>
        </w:rPr>
        <w:t>試驗</w:t>
      </w:r>
      <w:r w:rsidRPr="00D05B4C">
        <w:rPr>
          <w:rFonts w:ascii="Times New Roman" w:eastAsia="標楷體" w:cs="Times New Roman"/>
          <w:color w:val="auto"/>
        </w:rPr>
        <w:t>報告</w:t>
      </w:r>
      <w:r w:rsidRPr="00D05B4C">
        <w:rPr>
          <w:rFonts w:ascii="Times New Roman" w:eastAsia="標楷體" w:cs="Times New Roman" w:hint="eastAsia"/>
          <w:color w:val="auto"/>
        </w:rPr>
        <w:t>；以及</w:t>
      </w:r>
    </w:p>
    <w:p w:rsidR="001707A5" w:rsidRPr="00D05B4C" w:rsidRDefault="001707A5" w:rsidP="00445610">
      <w:pPr>
        <w:pStyle w:val="Default"/>
        <w:numPr>
          <w:ilvl w:val="0"/>
          <w:numId w:val="37"/>
        </w:numPr>
        <w:tabs>
          <w:tab w:val="clear" w:pos="1020"/>
        </w:tabs>
        <w:adjustRightInd/>
        <w:ind w:leftChars="250" w:left="900" w:hangingChars="125" w:hanging="300"/>
        <w:jc w:val="both"/>
        <w:rPr>
          <w:rFonts w:ascii="Times New Roman" w:eastAsia="標楷體" w:cs="Times New Roman"/>
          <w:color w:val="auto"/>
        </w:rPr>
      </w:pPr>
      <w:r w:rsidRPr="00D05B4C">
        <w:rPr>
          <w:rFonts w:eastAsia="標楷體"/>
          <w:color w:val="auto"/>
        </w:rPr>
        <w:t>試驗</w:t>
      </w:r>
      <w:r w:rsidRPr="00D05B4C">
        <w:rPr>
          <w:rFonts w:ascii="Times New Roman" w:eastAsia="標楷體" w:cs="Times New Roman"/>
          <w:color w:val="auto"/>
        </w:rPr>
        <w:t>結果與討論。</w:t>
      </w:r>
    </w:p>
    <w:p w:rsidR="001707A5" w:rsidRPr="00D05B4C" w:rsidRDefault="001707A5" w:rsidP="001707A5">
      <w:pPr>
        <w:snapToGrid w:val="0"/>
        <w:spacing w:before="100" w:beforeAutospacing="1" w:after="100" w:afterAutospacing="1"/>
        <w:jc w:val="both"/>
        <w:rPr>
          <w:rFonts w:eastAsia="標楷體"/>
          <w:b/>
          <w:sz w:val="32"/>
          <w:szCs w:val="32"/>
        </w:rPr>
      </w:pPr>
      <w:r w:rsidRPr="00D05B4C">
        <w:rPr>
          <w:rFonts w:eastAsia="標楷體"/>
          <w:b/>
          <w:sz w:val="32"/>
          <w:szCs w:val="32"/>
        </w:rPr>
        <w:br w:type="page"/>
      </w:r>
      <w:r w:rsidRPr="00D05B4C">
        <w:rPr>
          <w:rFonts w:eastAsia="標楷體"/>
          <w:b/>
          <w:sz w:val="32"/>
          <w:szCs w:val="32"/>
        </w:rPr>
        <w:lastRenderedPageBreak/>
        <w:t>附件一：</w:t>
      </w:r>
      <w:r w:rsidRPr="00D05B4C">
        <w:rPr>
          <w:rFonts w:eastAsia="標楷體"/>
          <w:b/>
          <w:sz w:val="32"/>
          <w:szCs w:val="32"/>
        </w:rPr>
        <w:t>EP</w:t>
      </w:r>
      <w:r w:rsidRPr="00D05B4C">
        <w:rPr>
          <w:rFonts w:eastAsia="標楷體"/>
          <w:b/>
          <w:sz w:val="32"/>
          <w:szCs w:val="32"/>
        </w:rPr>
        <w:t>查檢表</w:t>
      </w:r>
    </w:p>
    <w:p w:rsidR="001707A5" w:rsidRPr="00D05B4C" w:rsidRDefault="001707A5" w:rsidP="001707A5">
      <w:pPr>
        <w:snapToGrid w:val="0"/>
        <w:spacing w:before="100" w:beforeAutospacing="1" w:after="100" w:afterAutospacing="1"/>
        <w:jc w:val="both"/>
        <w:rPr>
          <w:rFonts w:eastAsia="標楷體"/>
          <w:b/>
          <w:sz w:val="32"/>
          <w:szCs w:val="32"/>
        </w:rPr>
      </w:pPr>
      <w:r w:rsidRPr="00D05B4C">
        <w:rPr>
          <w:rFonts w:eastAsia="標楷體" w:hint="eastAsia"/>
        </w:rPr>
        <w:t>資料</w:t>
      </w:r>
      <w:r w:rsidRPr="00D05B4C">
        <w:rPr>
          <w:rFonts w:eastAsia="標楷體" w:hAnsi="標楷體"/>
        </w:rPr>
        <w:t>係</w:t>
      </w:r>
      <w:r w:rsidRPr="00D05B4C">
        <w:rPr>
          <w:rFonts w:eastAsia="標楷體"/>
        </w:rPr>
        <w:t>根據</w:t>
      </w:r>
      <w:r w:rsidRPr="00D05B4C">
        <w:rPr>
          <w:rFonts w:eastAsia="標楷體"/>
        </w:rPr>
        <w:t>GHTF SG1-N11:2008</w:t>
      </w:r>
      <w:r w:rsidRPr="00D05B4C">
        <w:rPr>
          <w:rFonts w:eastAsia="標楷體" w:hint="eastAsia"/>
        </w:rPr>
        <w:t>《</w:t>
      </w:r>
      <w:r w:rsidRPr="00D05B4C">
        <w:rPr>
          <w:rFonts w:eastAsia="標楷體"/>
        </w:rPr>
        <w:t>Summary Technical Documentation for Demonstrating Conformity to the Essential Principles of Safety and Performance of Medical Devices (STED)</w:t>
      </w:r>
      <w:r w:rsidRPr="00D05B4C">
        <w:rPr>
          <w:rFonts w:eastAsia="標楷體" w:hint="eastAsia"/>
        </w:rPr>
        <w:t>》</w:t>
      </w:r>
    </w:p>
    <w:p w:rsidR="001707A5" w:rsidRPr="00D05B4C" w:rsidRDefault="001707A5" w:rsidP="001707A5">
      <w:pPr>
        <w:snapToGrid w:val="0"/>
        <w:spacing w:before="100" w:beforeAutospacing="1" w:after="100" w:afterAutospacing="1"/>
        <w:jc w:val="both"/>
        <w:rPr>
          <w:rFonts w:eastAsia="標楷體"/>
        </w:rPr>
      </w:pPr>
      <w:r w:rsidRPr="00D05B4C">
        <w:rPr>
          <w:rFonts w:eastAsia="標楷體"/>
        </w:rPr>
        <w:t xml:space="preserve">A. </w:t>
      </w:r>
      <w:r w:rsidRPr="00D05B4C">
        <w:rPr>
          <w:rFonts w:eastAsia="標楷體"/>
        </w:rPr>
        <w:t>一般要求</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0"/>
        <w:gridCol w:w="1321"/>
        <w:gridCol w:w="1157"/>
        <w:gridCol w:w="1053"/>
      </w:tblGrid>
      <w:tr w:rsidR="001707A5" w:rsidRPr="00D05B4C" w:rsidTr="00FF5FF8">
        <w:trPr>
          <w:cantSplit/>
          <w:tblHeader/>
          <w:jc w:val="center"/>
        </w:trPr>
        <w:tc>
          <w:tcPr>
            <w:tcW w:w="2878" w:type="pct"/>
            <w:tcBorders>
              <w:bottom w:val="single" w:sz="4" w:space="0" w:color="auto"/>
            </w:tcBorders>
            <w:shd w:val="clear" w:color="auto" w:fill="C0C0C0"/>
            <w:vAlign w:val="center"/>
          </w:tcPr>
          <w:p w:rsidR="001707A5" w:rsidRPr="00D05B4C" w:rsidRDefault="001707A5" w:rsidP="00FF5FF8">
            <w:pPr>
              <w:snapToGrid w:val="0"/>
              <w:spacing w:before="100" w:beforeAutospacing="1" w:after="100" w:afterAutospacing="1"/>
              <w:jc w:val="both"/>
              <w:rPr>
                <w:rFonts w:eastAsia="標楷體"/>
                <w:b/>
              </w:rPr>
            </w:pPr>
            <w:r w:rsidRPr="00D05B4C">
              <w:rPr>
                <w:rFonts w:eastAsia="標楷體" w:hint="eastAsia"/>
                <w:b/>
              </w:rPr>
              <w:t>醫療器材安全性與功效性</w:t>
            </w:r>
            <w:r w:rsidRPr="00D05B4C">
              <w:rPr>
                <w:rFonts w:eastAsia="標楷體"/>
                <w:b/>
              </w:rPr>
              <w:t>基本準則</w:t>
            </w:r>
            <w:r w:rsidRPr="00D05B4C">
              <w:rPr>
                <w:rFonts w:eastAsia="標楷體"/>
                <w:b/>
              </w:rPr>
              <w:t xml:space="preserve"> (EP)</w:t>
            </w:r>
          </w:p>
        </w:tc>
        <w:tc>
          <w:tcPr>
            <w:tcW w:w="794" w:type="pct"/>
            <w:shd w:val="clear" w:color="auto" w:fill="C0C0C0"/>
            <w:vAlign w:val="center"/>
          </w:tcPr>
          <w:p w:rsidR="001707A5" w:rsidRPr="00D05B4C" w:rsidRDefault="001707A5" w:rsidP="00FF5FF8">
            <w:pPr>
              <w:snapToGrid w:val="0"/>
              <w:spacing w:before="100" w:beforeAutospacing="1" w:after="100" w:afterAutospacing="1"/>
              <w:jc w:val="both"/>
              <w:rPr>
                <w:rFonts w:eastAsia="標楷體"/>
                <w:b/>
                <w:shd w:val="pct15" w:color="auto" w:fill="FFFFFF"/>
              </w:rPr>
            </w:pPr>
            <w:r w:rsidRPr="00D05B4C">
              <w:rPr>
                <w:rFonts w:eastAsia="標楷體"/>
                <w:b/>
              </w:rPr>
              <w:t>是否適用於該器材？</w:t>
            </w:r>
          </w:p>
        </w:tc>
        <w:tc>
          <w:tcPr>
            <w:tcW w:w="695" w:type="pct"/>
            <w:shd w:val="clear" w:color="auto" w:fill="C0C0C0"/>
            <w:vAlign w:val="center"/>
          </w:tcPr>
          <w:p w:rsidR="001707A5" w:rsidRPr="00D05B4C" w:rsidRDefault="001707A5" w:rsidP="00FF5FF8">
            <w:pPr>
              <w:snapToGrid w:val="0"/>
              <w:spacing w:before="100" w:beforeAutospacing="1" w:after="100" w:afterAutospacing="1"/>
              <w:jc w:val="both"/>
              <w:rPr>
                <w:rFonts w:eastAsia="標楷體"/>
                <w:b/>
              </w:rPr>
            </w:pPr>
            <w:r w:rsidRPr="00D05B4C">
              <w:rPr>
                <w:rFonts w:eastAsia="標楷體"/>
                <w:b/>
              </w:rPr>
              <w:t>適用法規</w:t>
            </w:r>
            <w:r w:rsidRPr="00D05B4C">
              <w:rPr>
                <w:rFonts w:eastAsia="標楷體" w:hint="eastAsia"/>
                <w:b/>
              </w:rPr>
              <w:t>或</w:t>
            </w:r>
            <w:r w:rsidRPr="00D05B4C">
              <w:rPr>
                <w:rFonts w:eastAsia="標楷體"/>
                <w:b/>
              </w:rPr>
              <w:t>標準</w:t>
            </w:r>
          </w:p>
        </w:tc>
        <w:tc>
          <w:tcPr>
            <w:tcW w:w="633" w:type="pct"/>
            <w:shd w:val="clear" w:color="auto" w:fill="C0C0C0"/>
            <w:vAlign w:val="center"/>
          </w:tcPr>
          <w:p w:rsidR="001707A5" w:rsidRPr="00D05B4C" w:rsidRDefault="001707A5" w:rsidP="00FF5FF8">
            <w:pPr>
              <w:snapToGrid w:val="0"/>
              <w:spacing w:before="100" w:beforeAutospacing="1" w:after="100" w:afterAutospacing="1"/>
              <w:ind w:leftChars="-16" w:hangingChars="16" w:hanging="38"/>
              <w:jc w:val="both"/>
              <w:rPr>
                <w:rFonts w:eastAsia="標楷體"/>
                <w:b/>
              </w:rPr>
            </w:pPr>
            <w:r w:rsidRPr="00D05B4C">
              <w:rPr>
                <w:rFonts w:eastAsia="標楷體"/>
                <w:b/>
              </w:rPr>
              <w:t>佐證</w:t>
            </w:r>
            <w:r w:rsidRPr="00D05B4C">
              <w:rPr>
                <w:rFonts w:eastAsia="標楷體" w:hint="eastAsia"/>
                <w:b/>
              </w:rPr>
              <w:t>資料</w:t>
            </w:r>
          </w:p>
        </w:tc>
      </w:tr>
      <w:tr w:rsidR="001707A5" w:rsidRPr="00D05B4C" w:rsidTr="00FF5FF8">
        <w:trPr>
          <w:cantSplit/>
          <w:trHeight w:val="2201"/>
          <w:jc w:val="center"/>
        </w:trPr>
        <w:tc>
          <w:tcPr>
            <w:tcW w:w="2878" w:type="pct"/>
            <w:shd w:val="clear" w:color="auto" w:fill="auto"/>
          </w:tcPr>
          <w:p w:rsidR="001707A5" w:rsidRPr="00D05B4C" w:rsidRDefault="001707A5" w:rsidP="00FF5FF8">
            <w:pPr>
              <w:snapToGrid w:val="0"/>
              <w:spacing w:before="100" w:beforeAutospacing="1" w:after="100" w:afterAutospacing="1"/>
              <w:ind w:left="480" w:hangingChars="200" w:hanging="480"/>
              <w:jc w:val="both"/>
              <w:rPr>
                <w:rFonts w:eastAsia="標楷體"/>
              </w:rPr>
            </w:pPr>
            <w:r w:rsidRPr="00D05B4C">
              <w:rPr>
                <w:rFonts w:eastAsia="標楷體" w:hint="eastAsia"/>
              </w:rPr>
              <w:t>5.1</w:t>
            </w:r>
            <w:r w:rsidRPr="00D05B4C">
              <w:rPr>
                <w:rFonts w:eastAsia="標楷體"/>
              </w:rPr>
              <w:t>醫療器材對病患</w:t>
            </w:r>
            <w:r w:rsidRPr="00D05B4C">
              <w:rPr>
                <w:rFonts w:eastAsia="標楷體" w:hint="eastAsia"/>
              </w:rPr>
              <w:t>所產生之</w:t>
            </w:r>
            <w:r w:rsidRPr="00D05B4C">
              <w:rPr>
                <w:rFonts w:eastAsia="標楷體"/>
              </w:rPr>
              <w:t>效益</w:t>
            </w:r>
            <w:r w:rsidRPr="00D05B4C">
              <w:rPr>
                <w:rFonts w:eastAsia="標楷體" w:hint="eastAsia"/>
              </w:rPr>
              <w:t>應</w:t>
            </w:r>
            <w:r w:rsidRPr="00D05B4C">
              <w:rPr>
                <w:rFonts w:eastAsia="標楷體"/>
              </w:rPr>
              <w:t>大於</w:t>
            </w:r>
            <w:r w:rsidRPr="00D05B4C">
              <w:rPr>
                <w:rFonts w:eastAsia="標楷體" w:hint="eastAsia"/>
              </w:rPr>
              <w:t>可能產生之</w:t>
            </w:r>
            <w:r w:rsidRPr="00D05B4C">
              <w:rPr>
                <w:rFonts w:eastAsia="標楷體"/>
              </w:rPr>
              <w:t>風險，</w:t>
            </w:r>
            <w:r w:rsidRPr="00D05B4C">
              <w:rPr>
                <w:rFonts w:eastAsia="標楷體" w:hint="eastAsia"/>
              </w:rPr>
              <w:t>且應保障</w:t>
            </w:r>
            <w:r w:rsidRPr="00D05B4C">
              <w:rPr>
                <w:rFonts w:eastAsia="標楷體"/>
              </w:rPr>
              <w:t>對</w:t>
            </w:r>
            <w:r w:rsidRPr="00D05B4C">
              <w:rPr>
                <w:rFonts w:eastAsia="標楷體" w:hint="eastAsia"/>
              </w:rPr>
              <w:t>病患與使用者的</w:t>
            </w:r>
            <w:r w:rsidRPr="00D05B4C">
              <w:rPr>
                <w:rFonts w:eastAsia="標楷體"/>
              </w:rPr>
              <w:t>健康與安全</w:t>
            </w:r>
            <w:r w:rsidRPr="00D05B4C">
              <w:rPr>
                <w:rFonts w:eastAsia="標楷體" w:hint="eastAsia"/>
              </w:rPr>
              <w:t>。醫療</w:t>
            </w:r>
            <w:r w:rsidRPr="00D05B4C">
              <w:rPr>
                <w:rFonts w:eastAsia="標楷體"/>
              </w:rPr>
              <w:t>器材</w:t>
            </w:r>
            <w:r w:rsidRPr="00D05B4C">
              <w:rPr>
                <w:rFonts w:eastAsia="標楷體" w:hint="eastAsia"/>
              </w:rPr>
              <w:t>之</w:t>
            </w:r>
            <w:r w:rsidRPr="00D05B4C">
              <w:rPr>
                <w:rFonts w:eastAsia="標楷體"/>
              </w:rPr>
              <w:t>設計</w:t>
            </w:r>
            <w:r w:rsidRPr="00D05B4C">
              <w:rPr>
                <w:rFonts w:eastAsia="標楷體" w:hint="eastAsia"/>
              </w:rPr>
              <w:t>與</w:t>
            </w:r>
            <w:r w:rsidRPr="00D05B4C">
              <w:rPr>
                <w:rFonts w:eastAsia="標楷體"/>
              </w:rPr>
              <w:t>製造</w:t>
            </w:r>
            <w:r w:rsidRPr="00D05B4C">
              <w:rPr>
                <w:rFonts w:eastAsia="標楷體" w:hint="eastAsia"/>
              </w:rPr>
              <w:t>應確保</w:t>
            </w:r>
            <w:r w:rsidRPr="00D05B4C">
              <w:rPr>
                <w:rFonts w:eastAsia="標楷體"/>
              </w:rPr>
              <w:t>在預期條件與用途下使用</w:t>
            </w:r>
            <w:r w:rsidRPr="00D05B4C">
              <w:rPr>
                <w:rFonts w:eastAsia="標楷體" w:hint="eastAsia"/>
              </w:rPr>
              <w:t>時不得</w:t>
            </w:r>
            <w:r w:rsidRPr="00D05B4C">
              <w:rPr>
                <w:rFonts w:eastAsia="標楷體"/>
              </w:rPr>
              <w:t>危害病患或安全，</w:t>
            </w:r>
            <w:r w:rsidRPr="00D05B4C">
              <w:rPr>
                <w:rFonts w:eastAsia="標楷體" w:hint="eastAsia"/>
              </w:rPr>
              <w:t>亦不得危及</w:t>
            </w:r>
            <w:r w:rsidRPr="00D05B4C">
              <w:rPr>
                <w:rFonts w:eastAsia="標楷體"/>
              </w:rPr>
              <w:t>使用者或其他人員</w:t>
            </w:r>
            <w:r w:rsidRPr="00D05B4C">
              <w:rPr>
                <w:rFonts w:eastAsia="標楷體" w:hint="eastAsia"/>
              </w:rPr>
              <w:t>之</w:t>
            </w:r>
            <w:r w:rsidRPr="00D05B4C">
              <w:rPr>
                <w:rFonts w:eastAsia="標楷體"/>
              </w:rPr>
              <w:t>安全與健康。</w:t>
            </w:r>
            <w:r w:rsidRPr="00D05B4C">
              <w:rPr>
                <w:rFonts w:eastAsia="標楷體" w:hint="eastAsia"/>
              </w:rPr>
              <w:t>某些醫療器材之</w:t>
            </w:r>
            <w:r w:rsidRPr="00D05B4C">
              <w:rPr>
                <w:rFonts w:eastAsia="標楷體"/>
              </w:rPr>
              <w:t>預期使用者</w:t>
            </w:r>
            <w:r w:rsidRPr="00D05B4C">
              <w:rPr>
                <w:rFonts w:eastAsia="標楷體" w:hint="eastAsia"/>
              </w:rPr>
              <w:t>須</w:t>
            </w:r>
            <w:r w:rsidRPr="00D05B4C">
              <w:rPr>
                <w:rFonts w:eastAsia="標楷體"/>
              </w:rPr>
              <w:t>具</w:t>
            </w:r>
            <w:r w:rsidRPr="00D05B4C">
              <w:rPr>
                <w:rFonts w:eastAsia="標楷體" w:hint="eastAsia"/>
              </w:rPr>
              <w:t>備</w:t>
            </w:r>
            <w:r w:rsidRPr="00D05B4C">
              <w:rPr>
                <w:rFonts w:eastAsia="標楷體"/>
              </w:rPr>
              <w:t>相當專業知識、經驗、教育或訓練</w:t>
            </w:r>
            <w:r w:rsidRPr="00D05B4C">
              <w:rPr>
                <w:rFonts w:eastAsia="標楷體" w:hint="eastAsia"/>
              </w:rPr>
              <w:t>。</w:t>
            </w:r>
          </w:p>
        </w:tc>
        <w:tc>
          <w:tcPr>
            <w:tcW w:w="794" w:type="pct"/>
            <w:shd w:val="clear" w:color="auto" w:fill="auto"/>
          </w:tcPr>
          <w:p w:rsidR="001707A5" w:rsidRPr="00D05B4C" w:rsidRDefault="001707A5" w:rsidP="00FF5FF8">
            <w:pPr>
              <w:pStyle w:val="AWK3"/>
              <w:numPr>
                <w:ilvl w:val="0"/>
                <w:numId w:val="0"/>
              </w:numPr>
              <w:snapToGrid w:val="0"/>
              <w:spacing w:before="100" w:beforeAutospacing="1" w:after="100" w:afterAutospacing="1"/>
              <w:jc w:val="both"/>
              <w:rPr>
                <w:rFonts w:eastAsia="標楷體"/>
                <w:szCs w:val="24"/>
                <w:lang w:eastAsia="zh-TW"/>
              </w:rPr>
            </w:pPr>
          </w:p>
        </w:tc>
        <w:tc>
          <w:tcPr>
            <w:tcW w:w="695" w:type="pct"/>
            <w:shd w:val="clear" w:color="auto" w:fill="auto"/>
          </w:tcPr>
          <w:p w:rsidR="001707A5" w:rsidRPr="00D05B4C" w:rsidRDefault="001707A5" w:rsidP="00FF5FF8">
            <w:pPr>
              <w:snapToGrid w:val="0"/>
              <w:spacing w:before="100" w:beforeAutospacing="1" w:after="100" w:afterAutospacing="1"/>
              <w:jc w:val="both"/>
              <w:rPr>
                <w:rFonts w:eastAsia="標楷體"/>
              </w:rPr>
            </w:pPr>
          </w:p>
        </w:tc>
        <w:tc>
          <w:tcPr>
            <w:tcW w:w="633" w:type="pct"/>
            <w:shd w:val="clear" w:color="auto" w:fill="auto"/>
          </w:tcPr>
          <w:p w:rsidR="001707A5" w:rsidRPr="00D05B4C" w:rsidRDefault="001707A5" w:rsidP="00FF5FF8">
            <w:pPr>
              <w:snapToGrid w:val="0"/>
              <w:spacing w:before="100" w:beforeAutospacing="1" w:after="100" w:afterAutospacing="1"/>
              <w:jc w:val="both"/>
              <w:rPr>
                <w:rFonts w:eastAsia="標楷體"/>
              </w:rPr>
            </w:pPr>
          </w:p>
        </w:tc>
      </w:tr>
      <w:tr w:rsidR="001707A5" w:rsidRPr="00D05B4C" w:rsidTr="00FF5FF8">
        <w:trPr>
          <w:cantSplit/>
          <w:trHeight w:val="2655"/>
          <w:jc w:val="center"/>
        </w:trPr>
        <w:tc>
          <w:tcPr>
            <w:tcW w:w="2878" w:type="pct"/>
            <w:shd w:val="clear" w:color="auto" w:fill="auto"/>
          </w:tcPr>
          <w:p w:rsidR="001707A5" w:rsidRPr="00D05B4C" w:rsidRDefault="001707A5" w:rsidP="00FF5FF8">
            <w:pPr>
              <w:snapToGrid w:val="0"/>
              <w:ind w:left="480" w:hangingChars="200" w:hanging="480"/>
              <w:jc w:val="both"/>
              <w:rPr>
                <w:rFonts w:eastAsia="標楷體"/>
              </w:rPr>
            </w:pPr>
            <w:r w:rsidRPr="00D05B4C">
              <w:rPr>
                <w:rFonts w:eastAsia="標楷體"/>
              </w:rPr>
              <w:t>5.2</w:t>
            </w:r>
            <w:r w:rsidRPr="00D05B4C">
              <w:rPr>
                <w:rFonts w:eastAsia="標楷體" w:hint="eastAsia"/>
              </w:rPr>
              <w:t>製造業者對醫療器材設計與製造方案應考量工業界普遍認定的技術水平，符合安全性原則。必要時，製造業者應管制風險，使醫療器材相關危害之殘餘風險降至可接受之範圍。製造業者應依序採用以下原則：</w:t>
            </w:r>
          </w:p>
          <w:p w:rsidR="001707A5" w:rsidRPr="00D05B4C" w:rsidRDefault="001707A5" w:rsidP="00FF5FF8">
            <w:pPr>
              <w:snapToGrid w:val="0"/>
              <w:ind w:leftChars="200" w:left="720" w:hangingChars="100" w:hanging="240"/>
              <w:jc w:val="both"/>
              <w:rPr>
                <w:rFonts w:eastAsia="標楷體"/>
              </w:rPr>
            </w:pPr>
            <w:r w:rsidRPr="00D05B4C">
              <w:rPr>
                <w:rFonts w:eastAsia="標楷體" w:hint="eastAsia"/>
              </w:rPr>
              <w:t>(1)</w:t>
            </w:r>
            <w:r w:rsidRPr="00D05B4C">
              <w:rPr>
                <w:rFonts w:eastAsia="標楷體" w:hint="eastAsia"/>
              </w:rPr>
              <w:t>鑑別已知之危害，估計預期的使用、可能的誤用所帶來的風險；</w:t>
            </w:r>
          </w:p>
          <w:p w:rsidR="001707A5" w:rsidRPr="00D05B4C" w:rsidRDefault="001707A5" w:rsidP="00FF5FF8">
            <w:pPr>
              <w:snapToGrid w:val="0"/>
              <w:ind w:leftChars="200" w:left="720" w:hangingChars="100" w:hanging="240"/>
              <w:jc w:val="both"/>
              <w:rPr>
                <w:rFonts w:eastAsia="標楷體"/>
              </w:rPr>
            </w:pPr>
            <w:r w:rsidRPr="00D05B4C">
              <w:rPr>
                <w:rFonts w:eastAsia="標楷體" w:hint="eastAsia"/>
              </w:rPr>
              <w:t>(2)</w:t>
            </w:r>
            <w:r w:rsidRPr="00D05B4C">
              <w:rPr>
                <w:rFonts w:eastAsia="標楷體" w:hint="eastAsia"/>
              </w:rPr>
              <w:t>藉由安全的設計與製造，盡量消除風險；</w:t>
            </w:r>
          </w:p>
          <w:p w:rsidR="001707A5" w:rsidRPr="00D05B4C" w:rsidRDefault="001707A5" w:rsidP="00FF5FF8">
            <w:pPr>
              <w:snapToGrid w:val="0"/>
              <w:ind w:leftChars="200" w:left="720" w:hangingChars="100" w:hanging="240"/>
              <w:jc w:val="both"/>
              <w:rPr>
                <w:rFonts w:eastAsia="標楷體"/>
              </w:rPr>
            </w:pPr>
            <w:r w:rsidRPr="00D05B4C">
              <w:rPr>
                <w:rFonts w:eastAsia="標楷體" w:hint="eastAsia"/>
              </w:rPr>
              <w:t>(3)</w:t>
            </w:r>
            <w:r w:rsidRPr="00D05B4C">
              <w:rPr>
                <w:rFonts w:eastAsia="標楷體" w:hint="eastAsia"/>
              </w:rPr>
              <w:t>採取適當的保護措施（包括警報器）以盡量降低殘餘風險；</w:t>
            </w:r>
          </w:p>
          <w:p w:rsidR="001707A5" w:rsidRPr="00D05B4C" w:rsidRDefault="001707A5" w:rsidP="00FF5FF8">
            <w:pPr>
              <w:snapToGrid w:val="0"/>
              <w:ind w:leftChars="200" w:left="720" w:hangingChars="100" w:hanging="240"/>
              <w:jc w:val="both"/>
              <w:rPr>
                <w:rFonts w:eastAsia="標楷體"/>
              </w:rPr>
            </w:pPr>
            <w:r w:rsidRPr="00D05B4C">
              <w:rPr>
                <w:rFonts w:eastAsia="標楷體" w:hint="eastAsia"/>
              </w:rPr>
              <w:t>(4)</w:t>
            </w:r>
            <w:r w:rsidRPr="00D05B4C">
              <w:rPr>
                <w:rFonts w:eastAsia="標楷體" w:hint="eastAsia"/>
              </w:rPr>
              <w:t>告知使用者殘餘風險。</w:t>
            </w:r>
          </w:p>
        </w:tc>
        <w:tc>
          <w:tcPr>
            <w:tcW w:w="794" w:type="pct"/>
            <w:shd w:val="clear" w:color="auto" w:fill="auto"/>
          </w:tcPr>
          <w:p w:rsidR="001707A5" w:rsidRPr="00D05B4C" w:rsidRDefault="001707A5" w:rsidP="00FF5FF8">
            <w:pPr>
              <w:pStyle w:val="AWK3"/>
              <w:numPr>
                <w:ilvl w:val="0"/>
                <w:numId w:val="0"/>
              </w:numPr>
              <w:snapToGrid w:val="0"/>
              <w:spacing w:before="100" w:beforeAutospacing="1" w:after="100" w:afterAutospacing="1"/>
              <w:jc w:val="both"/>
              <w:rPr>
                <w:rFonts w:eastAsia="標楷體"/>
                <w:szCs w:val="24"/>
                <w:lang w:eastAsia="zh-TW"/>
              </w:rPr>
            </w:pPr>
          </w:p>
        </w:tc>
        <w:tc>
          <w:tcPr>
            <w:tcW w:w="695" w:type="pct"/>
            <w:shd w:val="clear" w:color="auto" w:fill="auto"/>
          </w:tcPr>
          <w:p w:rsidR="001707A5" w:rsidRPr="00D05B4C" w:rsidRDefault="001707A5" w:rsidP="00FF5FF8">
            <w:pPr>
              <w:pStyle w:val="AWK3"/>
              <w:numPr>
                <w:ilvl w:val="0"/>
                <w:numId w:val="0"/>
              </w:numPr>
              <w:snapToGrid w:val="0"/>
              <w:spacing w:before="100" w:beforeAutospacing="1" w:after="100" w:afterAutospacing="1"/>
              <w:ind w:left="480" w:hanging="480"/>
              <w:jc w:val="both"/>
              <w:rPr>
                <w:rFonts w:eastAsia="標楷體"/>
                <w:dstrike/>
                <w:szCs w:val="24"/>
                <w:lang w:eastAsia="zh-TW"/>
              </w:rPr>
            </w:pPr>
          </w:p>
        </w:tc>
        <w:tc>
          <w:tcPr>
            <w:tcW w:w="633" w:type="pct"/>
            <w:shd w:val="clear" w:color="auto" w:fill="auto"/>
          </w:tcPr>
          <w:p w:rsidR="001707A5" w:rsidRPr="00D05B4C" w:rsidRDefault="001707A5" w:rsidP="00FF5FF8">
            <w:pPr>
              <w:snapToGrid w:val="0"/>
              <w:spacing w:before="100" w:beforeAutospacing="1" w:after="100" w:afterAutospacing="1"/>
              <w:jc w:val="both"/>
              <w:rPr>
                <w:rFonts w:eastAsia="標楷體"/>
              </w:rPr>
            </w:pPr>
          </w:p>
        </w:tc>
      </w:tr>
      <w:tr w:rsidR="001707A5" w:rsidRPr="00D05B4C" w:rsidTr="00FF5FF8">
        <w:trPr>
          <w:cantSplit/>
          <w:jc w:val="center"/>
        </w:trPr>
        <w:tc>
          <w:tcPr>
            <w:tcW w:w="2878" w:type="pct"/>
            <w:shd w:val="clear" w:color="auto" w:fill="auto"/>
          </w:tcPr>
          <w:p w:rsidR="001707A5" w:rsidRPr="00D05B4C" w:rsidRDefault="001707A5" w:rsidP="00FF5FF8">
            <w:pPr>
              <w:pStyle w:val="AWK3"/>
              <w:numPr>
                <w:ilvl w:val="0"/>
                <w:numId w:val="0"/>
              </w:numPr>
              <w:snapToGrid w:val="0"/>
              <w:spacing w:before="100" w:beforeAutospacing="1" w:after="100" w:afterAutospacing="1"/>
              <w:ind w:left="480" w:hangingChars="200" w:hanging="480"/>
              <w:jc w:val="both"/>
              <w:rPr>
                <w:rFonts w:eastAsia="標楷體"/>
                <w:szCs w:val="24"/>
                <w:lang w:eastAsia="zh-TW"/>
              </w:rPr>
            </w:pPr>
            <w:r w:rsidRPr="00D05B4C">
              <w:rPr>
                <w:rFonts w:eastAsia="標楷體"/>
                <w:szCs w:val="24"/>
                <w:lang w:eastAsia="zh-TW"/>
              </w:rPr>
              <w:t>5.3</w:t>
            </w:r>
            <w:r w:rsidRPr="00D05B4C">
              <w:rPr>
                <w:rFonts w:eastAsia="標楷體" w:hint="eastAsia"/>
                <w:szCs w:val="24"/>
                <w:lang w:eastAsia="zh-TW"/>
              </w:rPr>
              <w:t>醫療</w:t>
            </w:r>
            <w:r w:rsidRPr="00D05B4C">
              <w:rPr>
                <w:rFonts w:eastAsia="標楷體"/>
                <w:szCs w:val="24"/>
                <w:lang w:eastAsia="zh-TW"/>
              </w:rPr>
              <w:t>器材應</w:t>
            </w:r>
            <w:r w:rsidRPr="00D05B4C">
              <w:rPr>
                <w:rFonts w:eastAsia="標楷體" w:hint="eastAsia"/>
                <w:szCs w:val="24"/>
                <w:lang w:eastAsia="zh-TW"/>
              </w:rPr>
              <w:t>能達成</w:t>
            </w:r>
            <w:r w:rsidRPr="00D05B4C">
              <w:rPr>
                <w:rFonts w:eastAsia="標楷體"/>
                <w:szCs w:val="24"/>
                <w:lang w:eastAsia="zh-TW"/>
              </w:rPr>
              <w:t>製造業者</w:t>
            </w:r>
            <w:r w:rsidRPr="00D05B4C">
              <w:rPr>
                <w:rFonts w:eastAsia="標楷體" w:hint="eastAsia"/>
                <w:szCs w:val="24"/>
                <w:lang w:eastAsia="zh-TW"/>
              </w:rPr>
              <w:t>原定之</w:t>
            </w:r>
            <w:r w:rsidRPr="00D05B4C">
              <w:rPr>
                <w:rFonts w:eastAsia="標楷體"/>
                <w:szCs w:val="24"/>
                <w:lang w:eastAsia="zh-TW"/>
              </w:rPr>
              <w:t>性能，且經設計、製造與包裝後，</w:t>
            </w:r>
            <w:r w:rsidRPr="00D05B4C">
              <w:rPr>
                <w:rFonts w:eastAsia="標楷體" w:hint="eastAsia"/>
                <w:szCs w:val="24"/>
                <w:lang w:eastAsia="zh-TW"/>
              </w:rPr>
              <w:t>能</w:t>
            </w:r>
            <w:r w:rsidRPr="00D05B4C">
              <w:rPr>
                <w:rFonts w:eastAsia="標楷體"/>
                <w:szCs w:val="24"/>
                <w:lang w:eastAsia="zh-TW"/>
              </w:rPr>
              <w:t>符合法規</w:t>
            </w:r>
            <w:r w:rsidRPr="00D05B4C">
              <w:rPr>
                <w:rFonts w:eastAsia="標楷體" w:hint="eastAsia"/>
                <w:szCs w:val="24"/>
                <w:lang w:eastAsia="zh-TW"/>
              </w:rPr>
              <w:t>規定之</w:t>
            </w:r>
            <w:r w:rsidRPr="00D05B4C">
              <w:rPr>
                <w:rFonts w:eastAsia="標楷體"/>
                <w:szCs w:val="24"/>
                <w:lang w:eastAsia="zh-TW"/>
              </w:rPr>
              <w:t>醫療器材</w:t>
            </w:r>
            <w:r w:rsidRPr="00D05B4C">
              <w:rPr>
                <w:rFonts w:eastAsia="標楷體" w:hint="eastAsia"/>
                <w:szCs w:val="24"/>
                <w:lang w:eastAsia="zh-TW"/>
              </w:rPr>
              <w:t>各項</w:t>
            </w:r>
            <w:r w:rsidRPr="00D05B4C">
              <w:rPr>
                <w:rFonts w:eastAsia="標楷體"/>
                <w:szCs w:val="24"/>
                <w:lang w:eastAsia="zh-TW"/>
              </w:rPr>
              <w:t>功能。</w:t>
            </w:r>
          </w:p>
        </w:tc>
        <w:tc>
          <w:tcPr>
            <w:tcW w:w="794" w:type="pct"/>
            <w:shd w:val="clear" w:color="auto" w:fill="auto"/>
          </w:tcPr>
          <w:p w:rsidR="001707A5" w:rsidRPr="00D05B4C" w:rsidRDefault="001707A5" w:rsidP="00FF5FF8">
            <w:pPr>
              <w:pStyle w:val="AWK3"/>
              <w:numPr>
                <w:ilvl w:val="0"/>
                <w:numId w:val="0"/>
              </w:numPr>
              <w:snapToGrid w:val="0"/>
              <w:spacing w:before="100" w:beforeAutospacing="1" w:after="100" w:afterAutospacing="1"/>
              <w:jc w:val="both"/>
              <w:rPr>
                <w:rFonts w:eastAsia="標楷體"/>
                <w:szCs w:val="24"/>
                <w:lang w:eastAsia="zh-TW"/>
              </w:rPr>
            </w:pPr>
          </w:p>
        </w:tc>
        <w:tc>
          <w:tcPr>
            <w:tcW w:w="695" w:type="pct"/>
            <w:shd w:val="clear" w:color="auto" w:fill="auto"/>
          </w:tcPr>
          <w:p w:rsidR="001707A5" w:rsidRPr="00D05B4C" w:rsidRDefault="001707A5" w:rsidP="00FF5FF8">
            <w:pPr>
              <w:snapToGrid w:val="0"/>
              <w:spacing w:before="100" w:beforeAutospacing="1" w:after="100" w:afterAutospacing="1"/>
              <w:jc w:val="both"/>
              <w:rPr>
                <w:rFonts w:eastAsia="標楷體"/>
              </w:rPr>
            </w:pPr>
          </w:p>
        </w:tc>
        <w:tc>
          <w:tcPr>
            <w:tcW w:w="633" w:type="pct"/>
            <w:shd w:val="clear" w:color="auto" w:fill="auto"/>
          </w:tcPr>
          <w:p w:rsidR="001707A5" w:rsidRPr="00D05B4C" w:rsidRDefault="001707A5" w:rsidP="00FF5FF8">
            <w:pPr>
              <w:snapToGrid w:val="0"/>
              <w:spacing w:before="100" w:beforeAutospacing="1" w:after="100" w:afterAutospacing="1"/>
              <w:jc w:val="both"/>
              <w:rPr>
                <w:rFonts w:eastAsia="標楷體"/>
                <w:b/>
              </w:rPr>
            </w:pPr>
          </w:p>
        </w:tc>
      </w:tr>
      <w:tr w:rsidR="001707A5" w:rsidRPr="00D05B4C" w:rsidTr="00FF5FF8">
        <w:trPr>
          <w:cantSplit/>
          <w:trHeight w:val="1575"/>
          <w:jc w:val="center"/>
        </w:trPr>
        <w:tc>
          <w:tcPr>
            <w:tcW w:w="2878" w:type="pct"/>
            <w:shd w:val="clear" w:color="auto" w:fill="auto"/>
          </w:tcPr>
          <w:p w:rsidR="001707A5" w:rsidRPr="00D05B4C" w:rsidRDefault="001707A5" w:rsidP="00FF5FF8">
            <w:pPr>
              <w:pStyle w:val="AWK3"/>
              <w:numPr>
                <w:ilvl w:val="0"/>
                <w:numId w:val="0"/>
              </w:numPr>
              <w:snapToGrid w:val="0"/>
              <w:spacing w:before="100" w:beforeAutospacing="1" w:after="100" w:afterAutospacing="1"/>
              <w:ind w:left="480" w:hangingChars="200" w:hanging="480"/>
              <w:jc w:val="both"/>
              <w:rPr>
                <w:rFonts w:eastAsia="標楷體"/>
                <w:szCs w:val="24"/>
                <w:lang w:eastAsia="zh-TW"/>
              </w:rPr>
            </w:pPr>
            <w:r w:rsidRPr="00D05B4C">
              <w:rPr>
                <w:rFonts w:eastAsia="標楷體"/>
                <w:szCs w:val="24"/>
                <w:lang w:eastAsia="zh-TW"/>
              </w:rPr>
              <w:t>5.4</w:t>
            </w:r>
            <w:r w:rsidRPr="00D05B4C">
              <w:rPr>
                <w:rFonts w:eastAsia="標楷體"/>
                <w:szCs w:val="24"/>
                <w:lang w:eastAsia="zh-TW"/>
              </w:rPr>
              <w:t>在製造業者指定的</w:t>
            </w:r>
            <w:r w:rsidRPr="00D05B4C">
              <w:rPr>
                <w:rFonts w:eastAsia="標楷體" w:hint="eastAsia"/>
                <w:szCs w:val="24"/>
                <w:lang w:eastAsia="zh-TW"/>
              </w:rPr>
              <w:t>醫療</w:t>
            </w:r>
            <w:r w:rsidRPr="00D05B4C">
              <w:rPr>
                <w:rFonts w:eastAsia="標楷體"/>
                <w:szCs w:val="24"/>
                <w:lang w:eastAsia="zh-TW"/>
              </w:rPr>
              <w:t>器材使用期限內</w:t>
            </w:r>
            <w:r w:rsidRPr="00D05B4C">
              <w:rPr>
                <w:rFonts w:eastAsia="標楷體" w:hint="eastAsia"/>
                <w:szCs w:val="24"/>
                <w:lang w:eastAsia="zh-TW"/>
              </w:rPr>
              <w:t>，且依據</w:t>
            </w:r>
            <w:r w:rsidRPr="00D05B4C">
              <w:rPr>
                <w:rFonts w:eastAsia="標楷體"/>
                <w:szCs w:val="24"/>
                <w:lang w:eastAsia="zh-TW"/>
              </w:rPr>
              <w:t>製造業者</w:t>
            </w:r>
            <w:r w:rsidRPr="00D05B4C">
              <w:rPr>
                <w:rFonts w:eastAsia="標楷體" w:hint="eastAsia"/>
                <w:szCs w:val="24"/>
                <w:lang w:eastAsia="zh-TW"/>
              </w:rPr>
              <w:t>所提供</w:t>
            </w:r>
            <w:r w:rsidRPr="00D05B4C">
              <w:rPr>
                <w:rFonts w:eastAsia="標楷體"/>
                <w:szCs w:val="24"/>
                <w:lang w:eastAsia="zh-TW"/>
              </w:rPr>
              <w:t>的說明</w:t>
            </w:r>
            <w:r w:rsidRPr="00D05B4C">
              <w:rPr>
                <w:rFonts w:eastAsia="標楷體" w:hint="eastAsia"/>
                <w:szCs w:val="24"/>
                <w:lang w:eastAsia="zh-TW"/>
              </w:rPr>
              <w:t>書</w:t>
            </w:r>
            <w:r w:rsidRPr="00D05B4C">
              <w:rPr>
                <w:rFonts w:eastAsia="標楷體"/>
                <w:szCs w:val="24"/>
                <w:lang w:eastAsia="zh-TW"/>
              </w:rPr>
              <w:t>適當維護器材時，</w:t>
            </w:r>
            <w:r w:rsidRPr="00D05B4C">
              <w:rPr>
                <w:rFonts w:eastAsia="標楷體" w:hint="eastAsia"/>
                <w:szCs w:val="24"/>
                <w:lang w:eastAsia="zh-TW"/>
              </w:rPr>
              <w:t>5.1, 5.2</w:t>
            </w:r>
            <w:r w:rsidRPr="00D05B4C">
              <w:rPr>
                <w:rFonts w:eastAsia="標楷體" w:hint="eastAsia"/>
                <w:szCs w:val="24"/>
                <w:lang w:eastAsia="zh-TW"/>
              </w:rPr>
              <w:t>以及</w:t>
            </w:r>
            <w:r w:rsidRPr="00D05B4C">
              <w:rPr>
                <w:rFonts w:eastAsia="標楷體" w:hint="eastAsia"/>
                <w:szCs w:val="24"/>
                <w:lang w:eastAsia="zh-TW"/>
              </w:rPr>
              <w:t>5.3</w:t>
            </w:r>
            <w:r w:rsidRPr="00D05B4C">
              <w:rPr>
                <w:rFonts w:eastAsia="標楷體"/>
                <w:szCs w:val="24"/>
                <w:lang w:eastAsia="zh-TW"/>
              </w:rPr>
              <w:t>項</w:t>
            </w:r>
            <w:r w:rsidRPr="00D05B4C">
              <w:rPr>
                <w:rFonts w:eastAsia="標楷體" w:hint="eastAsia"/>
                <w:szCs w:val="24"/>
                <w:lang w:eastAsia="zh-TW"/>
              </w:rPr>
              <w:t>所規定之</w:t>
            </w:r>
            <w:r w:rsidRPr="00D05B4C">
              <w:rPr>
                <w:rFonts w:eastAsia="標楷體"/>
                <w:szCs w:val="24"/>
                <w:lang w:eastAsia="zh-TW"/>
              </w:rPr>
              <w:t>產品特性與性能，在正常使用的</w:t>
            </w:r>
            <w:r w:rsidRPr="00D05B4C">
              <w:rPr>
                <w:rFonts w:eastAsia="標楷體" w:hint="eastAsia"/>
                <w:szCs w:val="24"/>
                <w:lang w:eastAsia="zh-TW"/>
              </w:rPr>
              <w:t>情形</w:t>
            </w:r>
            <w:r w:rsidRPr="00D05B4C">
              <w:rPr>
                <w:rFonts w:eastAsia="標楷體"/>
                <w:szCs w:val="24"/>
                <w:lang w:eastAsia="zh-TW"/>
              </w:rPr>
              <w:t>下，</w:t>
            </w:r>
            <w:r w:rsidRPr="00D05B4C">
              <w:rPr>
                <w:rFonts w:eastAsia="標楷體" w:hint="eastAsia"/>
                <w:szCs w:val="24"/>
                <w:lang w:eastAsia="zh-TW"/>
              </w:rPr>
              <w:t>不得</w:t>
            </w:r>
            <w:r w:rsidRPr="00D05B4C">
              <w:rPr>
                <w:rFonts w:eastAsia="標楷體"/>
                <w:szCs w:val="24"/>
                <w:lang w:eastAsia="zh-TW"/>
              </w:rPr>
              <w:t>危害病患或使用者</w:t>
            </w:r>
            <w:r w:rsidRPr="00D05B4C">
              <w:rPr>
                <w:rFonts w:eastAsia="標楷體" w:hint="eastAsia"/>
                <w:szCs w:val="24"/>
                <w:lang w:eastAsia="zh-TW"/>
              </w:rPr>
              <w:t>等</w:t>
            </w:r>
            <w:r w:rsidRPr="00D05B4C">
              <w:rPr>
                <w:rFonts w:eastAsia="標楷體"/>
                <w:szCs w:val="24"/>
                <w:lang w:eastAsia="zh-TW"/>
              </w:rPr>
              <w:t>人員</w:t>
            </w:r>
            <w:r w:rsidRPr="00D05B4C">
              <w:rPr>
                <w:rFonts w:eastAsia="標楷體" w:hint="eastAsia"/>
                <w:szCs w:val="24"/>
                <w:lang w:eastAsia="zh-TW"/>
              </w:rPr>
              <w:t>之</w:t>
            </w:r>
            <w:r w:rsidRPr="00D05B4C">
              <w:rPr>
                <w:rFonts w:eastAsia="標楷體"/>
                <w:szCs w:val="24"/>
                <w:lang w:eastAsia="zh-TW"/>
              </w:rPr>
              <w:t>健康或安全。</w:t>
            </w:r>
          </w:p>
        </w:tc>
        <w:tc>
          <w:tcPr>
            <w:tcW w:w="794" w:type="pct"/>
            <w:shd w:val="clear" w:color="auto" w:fill="auto"/>
          </w:tcPr>
          <w:p w:rsidR="001707A5" w:rsidRPr="00D05B4C" w:rsidRDefault="001707A5" w:rsidP="00FF5FF8">
            <w:pPr>
              <w:pStyle w:val="AWK3"/>
              <w:numPr>
                <w:ilvl w:val="0"/>
                <w:numId w:val="0"/>
              </w:numPr>
              <w:snapToGrid w:val="0"/>
              <w:spacing w:before="100" w:beforeAutospacing="1" w:after="100" w:afterAutospacing="1"/>
              <w:jc w:val="both"/>
              <w:rPr>
                <w:rFonts w:eastAsia="標楷體"/>
                <w:szCs w:val="24"/>
                <w:lang w:eastAsia="zh-TW"/>
              </w:rPr>
            </w:pPr>
          </w:p>
        </w:tc>
        <w:tc>
          <w:tcPr>
            <w:tcW w:w="695" w:type="pct"/>
            <w:shd w:val="clear" w:color="auto" w:fill="auto"/>
          </w:tcPr>
          <w:p w:rsidR="001707A5" w:rsidRPr="00D05B4C" w:rsidRDefault="001707A5" w:rsidP="00FF5FF8">
            <w:pPr>
              <w:pStyle w:val="AWK3"/>
              <w:numPr>
                <w:ilvl w:val="0"/>
                <w:numId w:val="0"/>
              </w:numPr>
              <w:snapToGrid w:val="0"/>
              <w:spacing w:before="100" w:beforeAutospacing="1" w:after="100" w:afterAutospacing="1"/>
              <w:jc w:val="both"/>
              <w:rPr>
                <w:rFonts w:eastAsia="標楷體"/>
                <w:szCs w:val="24"/>
                <w:lang w:eastAsia="zh-TW"/>
              </w:rPr>
            </w:pPr>
          </w:p>
        </w:tc>
        <w:tc>
          <w:tcPr>
            <w:tcW w:w="633" w:type="pct"/>
            <w:shd w:val="clear" w:color="auto" w:fill="auto"/>
          </w:tcPr>
          <w:p w:rsidR="001707A5" w:rsidRPr="00D05B4C" w:rsidRDefault="001707A5" w:rsidP="00FF5FF8">
            <w:pPr>
              <w:pStyle w:val="AWK3"/>
              <w:numPr>
                <w:ilvl w:val="0"/>
                <w:numId w:val="0"/>
              </w:numPr>
              <w:snapToGrid w:val="0"/>
              <w:spacing w:before="100" w:beforeAutospacing="1" w:after="100" w:afterAutospacing="1"/>
              <w:jc w:val="both"/>
              <w:rPr>
                <w:rFonts w:eastAsia="標楷體"/>
                <w:szCs w:val="24"/>
                <w:lang w:eastAsia="zh-TW"/>
              </w:rPr>
            </w:pPr>
          </w:p>
        </w:tc>
      </w:tr>
      <w:tr w:rsidR="001707A5" w:rsidRPr="00D05B4C" w:rsidTr="00FF5FF8">
        <w:trPr>
          <w:cantSplit/>
          <w:trHeight w:val="1063"/>
          <w:jc w:val="center"/>
        </w:trPr>
        <w:tc>
          <w:tcPr>
            <w:tcW w:w="2878" w:type="pct"/>
            <w:shd w:val="clear" w:color="auto" w:fill="auto"/>
          </w:tcPr>
          <w:p w:rsidR="001707A5" w:rsidRPr="00D05B4C" w:rsidRDefault="001707A5" w:rsidP="00FF5FF8">
            <w:pPr>
              <w:pStyle w:val="AWK3"/>
              <w:numPr>
                <w:ilvl w:val="0"/>
                <w:numId w:val="0"/>
              </w:numPr>
              <w:snapToGrid w:val="0"/>
              <w:spacing w:before="100" w:beforeAutospacing="1" w:after="100" w:afterAutospacing="1"/>
              <w:ind w:left="480" w:hangingChars="200" w:hanging="480"/>
              <w:jc w:val="both"/>
              <w:rPr>
                <w:rFonts w:eastAsia="標楷體"/>
                <w:szCs w:val="24"/>
                <w:lang w:eastAsia="zh-TW"/>
              </w:rPr>
            </w:pPr>
            <w:r w:rsidRPr="00D05B4C">
              <w:rPr>
                <w:rFonts w:eastAsia="標楷體"/>
                <w:szCs w:val="24"/>
                <w:lang w:eastAsia="zh-TW"/>
              </w:rPr>
              <w:lastRenderedPageBreak/>
              <w:t>5.5</w:t>
            </w:r>
            <w:r w:rsidRPr="00D05B4C">
              <w:rPr>
                <w:rFonts w:eastAsia="標楷體" w:hint="eastAsia"/>
                <w:szCs w:val="24"/>
                <w:lang w:eastAsia="zh-TW"/>
              </w:rPr>
              <w:t>醫療</w:t>
            </w:r>
            <w:r w:rsidRPr="00D05B4C">
              <w:rPr>
                <w:rFonts w:eastAsia="標楷體"/>
                <w:szCs w:val="24"/>
                <w:lang w:eastAsia="zh-TW"/>
              </w:rPr>
              <w:t>器材經設計、製造與包裝後，在說明書</w:t>
            </w:r>
            <w:r w:rsidRPr="00D05B4C">
              <w:rPr>
                <w:rFonts w:eastAsia="標楷體" w:hint="eastAsia"/>
                <w:szCs w:val="24"/>
                <w:lang w:eastAsia="zh-TW"/>
              </w:rPr>
              <w:t>所規定</w:t>
            </w:r>
            <w:r w:rsidRPr="00D05B4C">
              <w:rPr>
                <w:rFonts w:eastAsia="標楷體"/>
                <w:szCs w:val="24"/>
                <w:lang w:eastAsia="zh-TW"/>
              </w:rPr>
              <w:t>之搬運、儲存的狀態下（如溫度、濕度</w:t>
            </w:r>
            <w:r w:rsidRPr="00D05B4C">
              <w:rPr>
                <w:rFonts w:eastAsia="標楷體" w:hint="eastAsia"/>
                <w:szCs w:val="24"/>
                <w:lang w:eastAsia="zh-TW"/>
              </w:rPr>
              <w:t>之變化</w:t>
            </w:r>
            <w:r w:rsidRPr="00D05B4C">
              <w:rPr>
                <w:rFonts w:eastAsia="標楷體"/>
                <w:szCs w:val="24"/>
                <w:lang w:eastAsia="zh-TW"/>
              </w:rPr>
              <w:t>），</w:t>
            </w:r>
            <w:r w:rsidRPr="00D05B4C">
              <w:rPr>
                <w:rFonts w:eastAsia="標楷體" w:hint="eastAsia"/>
                <w:szCs w:val="24"/>
                <w:lang w:eastAsia="zh-TW"/>
              </w:rPr>
              <w:t>仍</w:t>
            </w:r>
            <w:r w:rsidRPr="00D05B4C">
              <w:rPr>
                <w:rFonts w:eastAsia="標楷體"/>
                <w:szCs w:val="24"/>
                <w:lang w:eastAsia="zh-TW"/>
              </w:rPr>
              <w:t>須維持產品</w:t>
            </w:r>
            <w:r w:rsidRPr="00D05B4C">
              <w:rPr>
                <w:rFonts w:eastAsia="標楷體" w:hint="eastAsia"/>
                <w:szCs w:val="24"/>
                <w:lang w:eastAsia="zh-TW"/>
              </w:rPr>
              <w:t>的預期</w:t>
            </w:r>
            <w:r w:rsidRPr="00D05B4C">
              <w:rPr>
                <w:rFonts w:eastAsia="標楷體"/>
                <w:szCs w:val="24"/>
                <w:lang w:eastAsia="zh-TW"/>
              </w:rPr>
              <w:t>特性與性能。</w:t>
            </w:r>
          </w:p>
        </w:tc>
        <w:tc>
          <w:tcPr>
            <w:tcW w:w="794" w:type="pct"/>
            <w:shd w:val="clear" w:color="auto" w:fill="auto"/>
          </w:tcPr>
          <w:p w:rsidR="001707A5" w:rsidRPr="00D05B4C" w:rsidRDefault="001707A5" w:rsidP="00FF5FF8">
            <w:pPr>
              <w:pStyle w:val="AWK3"/>
              <w:numPr>
                <w:ilvl w:val="0"/>
                <w:numId w:val="0"/>
              </w:numPr>
              <w:snapToGrid w:val="0"/>
              <w:spacing w:before="100" w:beforeAutospacing="1" w:after="100" w:afterAutospacing="1"/>
              <w:jc w:val="both"/>
              <w:rPr>
                <w:rFonts w:eastAsia="標楷體"/>
                <w:szCs w:val="24"/>
                <w:lang w:eastAsia="zh-TW"/>
              </w:rPr>
            </w:pPr>
          </w:p>
        </w:tc>
        <w:tc>
          <w:tcPr>
            <w:tcW w:w="695" w:type="pct"/>
            <w:shd w:val="clear" w:color="auto" w:fill="auto"/>
          </w:tcPr>
          <w:p w:rsidR="001707A5" w:rsidRPr="00D05B4C" w:rsidRDefault="001707A5" w:rsidP="00FF5FF8">
            <w:pPr>
              <w:pStyle w:val="AWK3"/>
              <w:numPr>
                <w:ilvl w:val="0"/>
                <w:numId w:val="0"/>
              </w:numPr>
              <w:snapToGrid w:val="0"/>
              <w:spacing w:before="100" w:beforeAutospacing="1" w:after="100" w:afterAutospacing="1"/>
              <w:jc w:val="both"/>
              <w:rPr>
                <w:rFonts w:eastAsia="標楷體"/>
                <w:szCs w:val="24"/>
                <w:lang w:eastAsia="zh-TW"/>
              </w:rPr>
            </w:pPr>
          </w:p>
        </w:tc>
        <w:tc>
          <w:tcPr>
            <w:tcW w:w="633" w:type="pct"/>
            <w:shd w:val="clear" w:color="auto" w:fill="auto"/>
          </w:tcPr>
          <w:p w:rsidR="001707A5" w:rsidRPr="00D05B4C" w:rsidRDefault="001707A5" w:rsidP="00FF5FF8">
            <w:pPr>
              <w:pStyle w:val="AWK3"/>
              <w:numPr>
                <w:ilvl w:val="0"/>
                <w:numId w:val="0"/>
              </w:numPr>
              <w:snapToGrid w:val="0"/>
              <w:spacing w:before="100" w:beforeAutospacing="1" w:after="100" w:afterAutospacing="1"/>
              <w:jc w:val="both"/>
              <w:rPr>
                <w:rFonts w:eastAsia="標楷體"/>
                <w:szCs w:val="24"/>
                <w:lang w:eastAsia="zh-TW"/>
              </w:rPr>
            </w:pPr>
          </w:p>
        </w:tc>
      </w:tr>
      <w:tr w:rsidR="001707A5" w:rsidRPr="00D05B4C" w:rsidTr="00FF5FF8">
        <w:trPr>
          <w:cantSplit/>
          <w:trHeight w:val="480"/>
          <w:jc w:val="center"/>
        </w:trPr>
        <w:tc>
          <w:tcPr>
            <w:tcW w:w="2878" w:type="pct"/>
            <w:shd w:val="clear" w:color="auto" w:fill="auto"/>
          </w:tcPr>
          <w:p w:rsidR="001707A5" w:rsidRPr="00D05B4C" w:rsidRDefault="001707A5" w:rsidP="00FF5FF8">
            <w:pPr>
              <w:pStyle w:val="AWK3"/>
              <w:numPr>
                <w:ilvl w:val="0"/>
                <w:numId w:val="0"/>
              </w:numPr>
              <w:snapToGrid w:val="0"/>
              <w:spacing w:before="100" w:beforeAutospacing="1" w:after="100" w:afterAutospacing="1"/>
              <w:ind w:left="480" w:hangingChars="200" w:hanging="480"/>
              <w:jc w:val="both"/>
              <w:rPr>
                <w:rFonts w:eastAsia="標楷體"/>
                <w:szCs w:val="24"/>
                <w:lang w:eastAsia="zh-TW"/>
              </w:rPr>
            </w:pPr>
            <w:r w:rsidRPr="00D05B4C">
              <w:rPr>
                <w:rFonts w:eastAsia="標楷體"/>
                <w:szCs w:val="24"/>
                <w:lang w:eastAsia="zh-TW"/>
              </w:rPr>
              <w:t>5.6</w:t>
            </w:r>
            <w:r w:rsidRPr="00D05B4C">
              <w:rPr>
                <w:rFonts w:eastAsia="標楷體" w:hint="eastAsia"/>
                <w:szCs w:val="24"/>
                <w:lang w:eastAsia="zh-TW"/>
              </w:rPr>
              <w:t>製造業者</w:t>
            </w:r>
            <w:r w:rsidRPr="00D05B4C">
              <w:rPr>
                <w:rFonts w:eastAsia="標楷體"/>
                <w:szCs w:val="24"/>
                <w:lang w:eastAsia="zh-TW"/>
              </w:rPr>
              <w:t>須</w:t>
            </w:r>
            <w:r w:rsidRPr="00D05B4C">
              <w:rPr>
                <w:rFonts w:eastAsia="標楷體" w:hint="eastAsia"/>
                <w:szCs w:val="24"/>
                <w:lang w:eastAsia="zh-TW"/>
              </w:rPr>
              <w:t>確保醫療器材</w:t>
            </w:r>
            <w:r w:rsidRPr="00D05B4C">
              <w:rPr>
                <w:rFonts w:eastAsia="標楷體"/>
                <w:szCs w:val="24"/>
                <w:lang w:eastAsia="zh-TW"/>
              </w:rPr>
              <w:t>性能</w:t>
            </w:r>
            <w:r w:rsidRPr="00D05B4C">
              <w:rPr>
                <w:rFonts w:eastAsia="標楷體" w:hint="eastAsia"/>
                <w:szCs w:val="24"/>
                <w:lang w:eastAsia="zh-TW"/>
              </w:rPr>
              <w:t>所產生之臨床</w:t>
            </w:r>
            <w:r w:rsidRPr="00D05B4C">
              <w:rPr>
                <w:rFonts w:eastAsia="標楷體"/>
                <w:szCs w:val="24"/>
                <w:lang w:eastAsia="zh-TW"/>
              </w:rPr>
              <w:t>效益超過</w:t>
            </w:r>
            <w:r w:rsidRPr="00D05B4C">
              <w:rPr>
                <w:rFonts w:eastAsia="標楷體" w:hint="eastAsia"/>
                <w:szCs w:val="24"/>
                <w:lang w:eastAsia="zh-TW"/>
              </w:rPr>
              <w:t>其不良副作用</w:t>
            </w:r>
            <w:r w:rsidRPr="00D05B4C">
              <w:rPr>
                <w:rFonts w:eastAsia="標楷體"/>
                <w:szCs w:val="24"/>
                <w:lang w:eastAsia="zh-TW"/>
              </w:rPr>
              <w:t>。</w:t>
            </w:r>
          </w:p>
        </w:tc>
        <w:tc>
          <w:tcPr>
            <w:tcW w:w="794" w:type="pct"/>
            <w:shd w:val="clear" w:color="auto" w:fill="auto"/>
          </w:tcPr>
          <w:p w:rsidR="001707A5" w:rsidRPr="00D05B4C" w:rsidRDefault="001707A5" w:rsidP="00FF5FF8">
            <w:pPr>
              <w:pStyle w:val="AWK3"/>
              <w:numPr>
                <w:ilvl w:val="0"/>
                <w:numId w:val="0"/>
              </w:numPr>
              <w:snapToGrid w:val="0"/>
              <w:spacing w:before="100" w:beforeAutospacing="1" w:after="100" w:afterAutospacing="1"/>
              <w:jc w:val="both"/>
              <w:rPr>
                <w:rFonts w:eastAsia="標楷體"/>
                <w:szCs w:val="24"/>
                <w:lang w:eastAsia="zh-TW"/>
              </w:rPr>
            </w:pPr>
          </w:p>
        </w:tc>
        <w:tc>
          <w:tcPr>
            <w:tcW w:w="695" w:type="pct"/>
            <w:shd w:val="clear" w:color="auto" w:fill="auto"/>
          </w:tcPr>
          <w:p w:rsidR="001707A5" w:rsidRPr="00D05B4C" w:rsidRDefault="001707A5" w:rsidP="00FF5FF8">
            <w:pPr>
              <w:pStyle w:val="AWK3"/>
              <w:numPr>
                <w:ilvl w:val="0"/>
                <w:numId w:val="0"/>
              </w:numPr>
              <w:snapToGrid w:val="0"/>
              <w:spacing w:before="100" w:beforeAutospacing="1" w:after="100" w:afterAutospacing="1"/>
              <w:jc w:val="both"/>
              <w:rPr>
                <w:rFonts w:eastAsia="標楷體"/>
                <w:szCs w:val="24"/>
                <w:lang w:eastAsia="zh-TW"/>
              </w:rPr>
            </w:pPr>
          </w:p>
        </w:tc>
        <w:tc>
          <w:tcPr>
            <w:tcW w:w="633" w:type="pct"/>
            <w:shd w:val="clear" w:color="auto" w:fill="auto"/>
          </w:tcPr>
          <w:p w:rsidR="001707A5" w:rsidRPr="00D05B4C" w:rsidRDefault="001707A5" w:rsidP="00FF5FF8">
            <w:pPr>
              <w:pStyle w:val="AWK3"/>
              <w:numPr>
                <w:ilvl w:val="0"/>
                <w:numId w:val="0"/>
              </w:numPr>
              <w:snapToGrid w:val="0"/>
              <w:spacing w:before="100" w:beforeAutospacing="1" w:after="100" w:afterAutospacing="1"/>
              <w:jc w:val="both"/>
              <w:rPr>
                <w:rFonts w:eastAsia="標楷體"/>
                <w:szCs w:val="24"/>
                <w:lang w:eastAsia="zh-TW"/>
              </w:rPr>
            </w:pPr>
          </w:p>
        </w:tc>
      </w:tr>
    </w:tbl>
    <w:p w:rsidR="001707A5" w:rsidRPr="00D05B4C" w:rsidRDefault="001707A5" w:rsidP="001707A5">
      <w:pPr>
        <w:snapToGrid w:val="0"/>
        <w:spacing w:before="100" w:beforeAutospacing="1" w:after="100" w:afterAutospacing="1"/>
        <w:jc w:val="both"/>
        <w:rPr>
          <w:rFonts w:eastAsia="標楷體"/>
        </w:rPr>
      </w:pPr>
      <w:r w:rsidRPr="00D05B4C">
        <w:rPr>
          <w:rFonts w:eastAsia="標楷體"/>
        </w:rPr>
        <w:br w:type="page"/>
      </w:r>
      <w:r w:rsidRPr="00D05B4C">
        <w:rPr>
          <w:rFonts w:eastAsia="標楷體"/>
        </w:rPr>
        <w:lastRenderedPageBreak/>
        <w:t xml:space="preserve">B. </w:t>
      </w:r>
      <w:r w:rsidRPr="00D05B4C">
        <w:rPr>
          <w:rFonts w:eastAsia="標楷體"/>
        </w:rPr>
        <w:t>設計與製造要求</w:t>
      </w:r>
    </w:p>
    <w:tbl>
      <w:tblPr>
        <w:tblW w:w="9079"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5"/>
        <w:gridCol w:w="1440"/>
        <w:gridCol w:w="1255"/>
        <w:gridCol w:w="1159"/>
      </w:tblGrid>
      <w:tr w:rsidR="001707A5" w:rsidRPr="00D05B4C" w:rsidTr="00FF5FF8">
        <w:trPr>
          <w:tblHeader/>
          <w:jc w:val="center"/>
        </w:trPr>
        <w:tc>
          <w:tcPr>
            <w:tcW w:w="5225" w:type="dxa"/>
            <w:shd w:val="clear" w:color="auto" w:fill="C0C0C0"/>
            <w:vAlign w:val="center"/>
          </w:tcPr>
          <w:p w:rsidR="001707A5" w:rsidRPr="00D05B4C" w:rsidRDefault="001707A5" w:rsidP="00FF5FF8">
            <w:pPr>
              <w:snapToGrid w:val="0"/>
              <w:spacing w:before="100" w:beforeAutospacing="1" w:after="100" w:afterAutospacing="1"/>
              <w:jc w:val="both"/>
              <w:rPr>
                <w:rFonts w:eastAsia="標楷體"/>
                <w:b/>
              </w:rPr>
            </w:pPr>
            <w:r w:rsidRPr="00D05B4C">
              <w:rPr>
                <w:rFonts w:eastAsia="標楷體" w:hint="eastAsia"/>
                <w:b/>
              </w:rPr>
              <w:t>醫療器材安全性與功效性</w:t>
            </w:r>
            <w:r w:rsidRPr="00D05B4C">
              <w:rPr>
                <w:rFonts w:eastAsia="標楷體"/>
                <w:b/>
              </w:rPr>
              <w:t>基本準則</w:t>
            </w:r>
            <w:r w:rsidRPr="00D05B4C">
              <w:rPr>
                <w:rFonts w:eastAsia="標楷體"/>
                <w:b/>
              </w:rPr>
              <w:t xml:space="preserve"> (EP)</w:t>
            </w:r>
          </w:p>
        </w:tc>
        <w:tc>
          <w:tcPr>
            <w:tcW w:w="1440" w:type="dxa"/>
            <w:shd w:val="clear" w:color="auto" w:fill="C0C0C0"/>
            <w:vAlign w:val="center"/>
          </w:tcPr>
          <w:p w:rsidR="001707A5" w:rsidRPr="00D05B4C" w:rsidRDefault="001707A5" w:rsidP="00FF5FF8">
            <w:pPr>
              <w:snapToGrid w:val="0"/>
              <w:spacing w:before="100" w:beforeAutospacing="1" w:after="100" w:afterAutospacing="1"/>
              <w:jc w:val="both"/>
              <w:rPr>
                <w:rFonts w:eastAsia="標楷體"/>
                <w:b/>
                <w:shd w:val="pct15" w:color="auto" w:fill="FFFFFF"/>
              </w:rPr>
            </w:pPr>
            <w:r w:rsidRPr="00D05B4C">
              <w:rPr>
                <w:rFonts w:eastAsia="標楷體"/>
                <w:b/>
              </w:rPr>
              <w:t>是否適用於該器材？</w:t>
            </w:r>
          </w:p>
        </w:tc>
        <w:tc>
          <w:tcPr>
            <w:tcW w:w="1255" w:type="dxa"/>
            <w:shd w:val="clear" w:color="auto" w:fill="C0C0C0"/>
            <w:vAlign w:val="center"/>
          </w:tcPr>
          <w:p w:rsidR="001707A5" w:rsidRPr="00D05B4C" w:rsidRDefault="001707A5" w:rsidP="00FF5FF8">
            <w:pPr>
              <w:snapToGrid w:val="0"/>
              <w:spacing w:before="100" w:beforeAutospacing="1" w:after="100" w:afterAutospacing="1"/>
              <w:jc w:val="both"/>
              <w:rPr>
                <w:rFonts w:eastAsia="標楷體"/>
                <w:b/>
              </w:rPr>
            </w:pPr>
            <w:r w:rsidRPr="00D05B4C">
              <w:rPr>
                <w:rFonts w:eastAsia="標楷體"/>
                <w:b/>
              </w:rPr>
              <w:t>適用法規</w:t>
            </w:r>
            <w:r w:rsidRPr="00D05B4C">
              <w:rPr>
                <w:rFonts w:eastAsia="標楷體" w:hint="eastAsia"/>
                <w:b/>
              </w:rPr>
              <w:t>或</w:t>
            </w:r>
            <w:r w:rsidRPr="00D05B4C">
              <w:rPr>
                <w:rFonts w:eastAsia="標楷體"/>
                <w:b/>
              </w:rPr>
              <w:t>標準</w:t>
            </w:r>
          </w:p>
        </w:tc>
        <w:tc>
          <w:tcPr>
            <w:tcW w:w="1159" w:type="dxa"/>
            <w:shd w:val="clear" w:color="auto" w:fill="C0C0C0"/>
            <w:vAlign w:val="center"/>
          </w:tcPr>
          <w:p w:rsidR="001707A5" w:rsidRPr="00D05B4C" w:rsidRDefault="001707A5" w:rsidP="00FF5FF8">
            <w:pPr>
              <w:snapToGrid w:val="0"/>
              <w:spacing w:before="100" w:beforeAutospacing="1" w:after="100" w:afterAutospacing="1"/>
              <w:ind w:leftChars="-16" w:hangingChars="16" w:hanging="38"/>
              <w:jc w:val="both"/>
              <w:rPr>
                <w:rFonts w:eastAsia="標楷體"/>
                <w:b/>
              </w:rPr>
            </w:pPr>
            <w:r w:rsidRPr="00D05B4C">
              <w:rPr>
                <w:rFonts w:eastAsia="標楷體"/>
                <w:b/>
              </w:rPr>
              <w:t>佐證</w:t>
            </w:r>
            <w:r w:rsidRPr="00D05B4C">
              <w:rPr>
                <w:rFonts w:eastAsia="標楷體" w:hint="eastAsia"/>
                <w:b/>
              </w:rPr>
              <w:t>資料</w:t>
            </w:r>
          </w:p>
        </w:tc>
      </w:tr>
      <w:tr w:rsidR="001707A5" w:rsidRPr="00D05B4C" w:rsidTr="00FF5FF8">
        <w:trPr>
          <w:cantSplit/>
          <w:trHeight w:val="313"/>
          <w:jc w:val="center"/>
        </w:trPr>
        <w:tc>
          <w:tcPr>
            <w:tcW w:w="5225" w:type="dxa"/>
            <w:tcBorders>
              <w:bottom w:val="nil"/>
            </w:tcBorders>
            <w:shd w:val="clear" w:color="auto" w:fill="auto"/>
          </w:tcPr>
          <w:p w:rsidR="001707A5" w:rsidRPr="00D05B4C" w:rsidRDefault="001707A5" w:rsidP="00FF5FF8">
            <w:pPr>
              <w:snapToGrid w:val="0"/>
              <w:spacing w:before="100" w:beforeAutospacing="1" w:after="100" w:afterAutospacing="1"/>
              <w:ind w:left="721" w:hangingChars="300" w:hanging="721"/>
              <w:rPr>
                <w:rFonts w:eastAsia="標楷體"/>
                <w:kern w:val="0"/>
              </w:rPr>
            </w:pPr>
            <w:r w:rsidRPr="00D05B4C">
              <w:rPr>
                <w:rFonts w:eastAsia="標楷體"/>
                <w:b/>
              </w:rPr>
              <w:t xml:space="preserve">5.7 </w:t>
            </w:r>
            <w:r w:rsidRPr="00D05B4C">
              <w:rPr>
                <w:rFonts w:eastAsia="標楷體"/>
                <w:b/>
              </w:rPr>
              <w:t>化學、物理與生物特性</w:t>
            </w:r>
          </w:p>
        </w:tc>
        <w:tc>
          <w:tcPr>
            <w:tcW w:w="1440" w:type="dxa"/>
            <w:tcBorders>
              <w:bottom w:val="nil"/>
            </w:tcBorders>
            <w:shd w:val="clear" w:color="auto" w:fill="auto"/>
          </w:tcPr>
          <w:p w:rsidR="001707A5" w:rsidRPr="00D05B4C" w:rsidRDefault="001707A5" w:rsidP="00FF5FF8">
            <w:pPr>
              <w:pStyle w:val="AWK3"/>
              <w:numPr>
                <w:ilvl w:val="0"/>
                <w:numId w:val="0"/>
              </w:numPr>
              <w:snapToGrid w:val="0"/>
              <w:spacing w:before="100" w:beforeAutospacing="1" w:after="100" w:afterAutospacing="1"/>
              <w:rPr>
                <w:rFonts w:eastAsia="標楷體"/>
                <w:szCs w:val="24"/>
                <w:lang w:eastAsia="zh-TW"/>
              </w:rPr>
            </w:pPr>
          </w:p>
        </w:tc>
        <w:tc>
          <w:tcPr>
            <w:tcW w:w="1255" w:type="dxa"/>
            <w:tcBorders>
              <w:bottom w:val="nil"/>
            </w:tcBorders>
            <w:shd w:val="clear" w:color="auto" w:fill="auto"/>
          </w:tcPr>
          <w:p w:rsidR="001707A5" w:rsidRPr="00D05B4C" w:rsidRDefault="001707A5" w:rsidP="00FF5FF8">
            <w:pPr>
              <w:snapToGrid w:val="0"/>
              <w:spacing w:before="100" w:beforeAutospacing="1" w:after="100" w:afterAutospacing="1"/>
              <w:rPr>
                <w:rFonts w:eastAsia="標楷體"/>
              </w:rPr>
            </w:pPr>
          </w:p>
        </w:tc>
        <w:tc>
          <w:tcPr>
            <w:tcW w:w="1159" w:type="dxa"/>
            <w:tcBorders>
              <w:bottom w:val="nil"/>
            </w:tcBorders>
            <w:shd w:val="clear" w:color="auto" w:fill="auto"/>
          </w:tcPr>
          <w:p w:rsidR="001707A5" w:rsidRPr="00D05B4C" w:rsidRDefault="001707A5" w:rsidP="00FF5FF8">
            <w:pPr>
              <w:snapToGrid w:val="0"/>
              <w:spacing w:before="100" w:beforeAutospacing="1" w:after="100" w:afterAutospacing="1"/>
              <w:rPr>
                <w:rFonts w:eastAsia="標楷體"/>
                <w:kern w:val="0"/>
              </w:rPr>
            </w:pPr>
          </w:p>
        </w:tc>
      </w:tr>
      <w:tr w:rsidR="001707A5" w:rsidRPr="00D05B4C" w:rsidTr="00FF5FF8">
        <w:trPr>
          <w:cantSplit/>
          <w:trHeight w:val="3128"/>
          <w:jc w:val="center"/>
        </w:trPr>
        <w:tc>
          <w:tcPr>
            <w:tcW w:w="5225" w:type="dxa"/>
            <w:tcBorders>
              <w:top w:val="nil"/>
            </w:tcBorders>
            <w:shd w:val="clear" w:color="auto" w:fill="auto"/>
          </w:tcPr>
          <w:p w:rsidR="001707A5" w:rsidRPr="00D05B4C" w:rsidRDefault="001707A5" w:rsidP="00FF5FF8">
            <w:pPr>
              <w:snapToGrid w:val="0"/>
              <w:spacing w:before="100" w:beforeAutospacing="1"/>
              <w:ind w:left="576" w:hangingChars="240" w:hanging="576"/>
              <w:rPr>
                <w:rFonts w:eastAsia="標楷體"/>
                <w:kern w:val="0"/>
              </w:rPr>
            </w:pPr>
            <w:r w:rsidRPr="00D05B4C">
              <w:rPr>
                <w:rFonts w:eastAsia="標楷體"/>
              </w:rPr>
              <w:t>5.7.1</w:t>
            </w:r>
            <w:r w:rsidRPr="00D05B4C">
              <w:rPr>
                <w:rFonts w:eastAsia="標楷體" w:hint="eastAsia"/>
              </w:rPr>
              <w:t>醫療</w:t>
            </w:r>
            <w:r w:rsidRPr="00D05B4C">
              <w:rPr>
                <w:rFonts w:eastAsia="標楷體"/>
              </w:rPr>
              <w:t>器材</w:t>
            </w:r>
            <w:r w:rsidRPr="00D05B4C">
              <w:rPr>
                <w:rFonts w:eastAsia="標楷體" w:hint="eastAsia"/>
              </w:rPr>
              <w:t>之</w:t>
            </w:r>
            <w:r w:rsidRPr="00D05B4C">
              <w:rPr>
                <w:rFonts w:eastAsia="標楷體"/>
              </w:rPr>
              <w:t>設計與製造，應</w:t>
            </w:r>
            <w:r w:rsidRPr="00D05B4C">
              <w:rPr>
                <w:rFonts w:eastAsia="標楷體" w:hint="eastAsia"/>
              </w:rPr>
              <w:t>符合前項</w:t>
            </w:r>
            <w:r w:rsidRPr="00D05B4C">
              <w:rPr>
                <w:rFonts w:eastAsia="標楷體"/>
              </w:rPr>
              <w:t>5.1</w:t>
            </w:r>
            <w:r w:rsidRPr="00D05B4C">
              <w:rPr>
                <w:rFonts w:eastAsia="標楷體"/>
              </w:rPr>
              <w:t>至</w:t>
            </w:r>
            <w:r w:rsidRPr="00D05B4C">
              <w:rPr>
                <w:rFonts w:eastAsia="標楷體"/>
              </w:rPr>
              <w:t>5.6</w:t>
            </w:r>
            <w:r w:rsidRPr="00D05B4C">
              <w:rPr>
                <w:rFonts w:eastAsia="標楷體"/>
              </w:rPr>
              <w:t>「一般要求」</w:t>
            </w:r>
            <w:r w:rsidRPr="00D05B4C">
              <w:rPr>
                <w:rFonts w:eastAsia="標楷體" w:hint="eastAsia"/>
              </w:rPr>
              <w:t>所規定之</w:t>
            </w:r>
            <w:r w:rsidRPr="00D05B4C">
              <w:rPr>
                <w:rFonts w:eastAsia="標楷體"/>
              </w:rPr>
              <w:t>產品特性與性能。特別注意：</w:t>
            </w:r>
          </w:p>
          <w:p w:rsidR="001707A5" w:rsidRPr="00D05B4C" w:rsidRDefault="001707A5" w:rsidP="00445610">
            <w:pPr>
              <w:numPr>
                <w:ilvl w:val="0"/>
                <w:numId w:val="18"/>
              </w:numPr>
              <w:tabs>
                <w:tab w:val="clear" w:pos="1200"/>
              </w:tabs>
              <w:snapToGrid w:val="0"/>
              <w:ind w:leftChars="150" w:left="600" w:hangingChars="100" w:hanging="240"/>
              <w:rPr>
                <w:rFonts w:eastAsia="標楷體"/>
                <w:kern w:val="0"/>
              </w:rPr>
            </w:pPr>
            <w:r w:rsidRPr="00D05B4C">
              <w:rPr>
                <w:rFonts w:eastAsia="標楷體"/>
              </w:rPr>
              <w:t>材料</w:t>
            </w:r>
            <w:r w:rsidRPr="00D05B4C">
              <w:rPr>
                <w:rFonts w:eastAsia="標楷體" w:hint="eastAsia"/>
              </w:rPr>
              <w:t>之</w:t>
            </w:r>
            <w:r w:rsidRPr="00D05B4C">
              <w:rPr>
                <w:rFonts w:eastAsia="標楷體"/>
              </w:rPr>
              <w:t>選用，尤其應考慮毒性（及易燃性，若適用），</w:t>
            </w:r>
          </w:p>
          <w:p w:rsidR="001707A5" w:rsidRPr="00D05B4C" w:rsidRDefault="001707A5" w:rsidP="00445610">
            <w:pPr>
              <w:numPr>
                <w:ilvl w:val="0"/>
                <w:numId w:val="18"/>
              </w:numPr>
              <w:tabs>
                <w:tab w:val="clear" w:pos="1200"/>
              </w:tabs>
              <w:snapToGrid w:val="0"/>
              <w:ind w:leftChars="150" w:left="600" w:hangingChars="100" w:hanging="240"/>
              <w:rPr>
                <w:rFonts w:eastAsia="標楷體"/>
                <w:kern w:val="0"/>
              </w:rPr>
            </w:pPr>
            <w:r w:rsidRPr="00D05B4C">
              <w:rPr>
                <w:rFonts w:eastAsia="標楷體"/>
              </w:rPr>
              <w:t>考量器材的預期用途，注意所</w:t>
            </w:r>
            <w:r w:rsidRPr="00D05B4C">
              <w:rPr>
                <w:rFonts w:eastAsia="標楷體" w:hint="eastAsia"/>
              </w:rPr>
              <w:t>使</w:t>
            </w:r>
            <w:r w:rsidRPr="00D05B4C">
              <w:rPr>
                <w:rFonts w:eastAsia="標楷體"/>
              </w:rPr>
              <w:t>用</w:t>
            </w:r>
            <w:r w:rsidRPr="00D05B4C">
              <w:rPr>
                <w:rFonts w:eastAsia="標楷體" w:hint="eastAsia"/>
              </w:rPr>
              <w:t>之</w:t>
            </w:r>
            <w:r w:rsidRPr="00D05B4C">
              <w:rPr>
                <w:rFonts w:eastAsia="標楷體"/>
              </w:rPr>
              <w:t>材料與生物組織、細胞、體液</w:t>
            </w:r>
            <w:r w:rsidRPr="00D05B4C">
              <w:rPr>
                <w:rFonts w:eastAsia="標楷體" w:hint="eastAsia"/>
              </w:rPr>
              <w:t>以及與</w:t>
            </w:r>
            <w:r w:rsidRPr="00D05B4C">
              <w:rPr>
                <w:rFonts w:eastAsia="標楷體"/>
              </w:rPr>
              <w:t>檢體的相容性。</w:t>
            </w:r>
          </w:p>
          <w:p w:rsidR="001707A5" w:rsidRPr="00D05B4C" w:rsidRDefault="001707A5" w:rsidP="00445610">
            <w:pPr>
              <w:numPr>
                <w:ilvl w:val="0"/>
                <w:numId w:val="18"/>
              </w:numPr>
              <w:tabs>
                <w:tab w:val="clear" w:pos="1200"/>
              </w:tabs>
              <w:snapToGrid w:val="0"/>
              <w:ind w:leftChars="150" w:left="600" w:hangingChars="100" w:hanging="240"/>
              <w:rPr>
                <w:rFonts w:eastAsia="標楷體"/>
                <w:kern w:val="0"/>
              </w:rPr>
            </w:pPr>
            <w:r w:rsidRPr="00D05B4C">
              <w:rPr>
                <w:rFonts w:eastAsia="標楷體" w:hint="eastAsia"/>
              </w:rPr>
              <w:t>適當時</w:t>
            </w:r>
            <w:r w:rsidRPr="00D05B4C">
              <w:rPr>
                <w:rFonts w:eastAsia="標楷體"/>
              </w:rPr>
              <w:t>，材料</w:t>
            </w:r>
            <w:r w:rsidRPr="00D05B4C">
              <w:rPr>
                <w:rFonts w:eastAsia="標楷體" w:hint="eastAsia"/>
              </w:rPr>
              <w:t>之</w:t>
            </w:r>
            <w:r w:rsidRPr="00D05B4C">
              <w:rPr>
                <w:rFonts w:eastAsia="標楷體"/>
              </w:rPr>
              <w:t>選用應考慮硬度、磨耗、疲勞強度等</w:t>
            </w:r>
            <w:r w:rsidRPr="00D05B4C">
              <w:rPr>
                <w:rFonts w:eastAsia="標楷體" w:hint="eastAsia"/>
              </w:rPr>
              <w:t>特性</w:t>
            </w:r>
            <w:r w:rsidRPr="00D05B4C">
              <w:rPr>
                <w:rFonts w:eastAsia="標楷體"/>
              </w:rPr>
              <w:t>。</w:t>
            </w:r>
          </w:p>
        </w:tc>
        <w:tc>
          <w:tcPr>
            <w:tcW w:w="1440" w:type="dxa"/>
            <w:tcBorders>
              <w:top w:val="nil"/>
            </w:tcBorders>
            <w:shd w:val="clear" w:color="auto" w:fill="auto"/>
          </w:tcPr>
          <w:p w:rsidR="001707A5" w:rsidRPr="00D05B4C" w:rsidRDefault="001707A5" w:rsidP="00FF5FF8">
            <w:pPr>
              <w:pStyle w:val="AWK3"/>
              <w:numPr>
                <w:ilvl w:val="0"/>
                <w:numId w:val="0"/>
              </w:numPr>
              <w:snapToGrid w:val="0"/>
              <w:spacing w:before="100" w:beforeAutospacing="1" w:after="100" w:afterAutospacing="1"/>
              <w:ind w:left="-108"/>
              <w:rPr>
                <w:rFonts w:eastAsia="標楷體"/>
                <w:szCs w:val="24"/>
                <w:lang w:eastAsia="zh-TW"/>
              </w:rPr>
            </w:pPr>
          </w:p>
        </w:tc>
        <w:tc>
          <w:tcPr>
            <w:tcW w:w="1255" w:type="dxa"/>
            <w:tcBorders>
              <w:top w:val="nil"/>
              <w:bottom w:val="single" w:sz="4" w:space="0" w:color="auto"/>
            </w:tcBorders>
            <w:shd w:val="clear" w:color="auto" w:fill="auto"/>
          </w:tcPr>
          <w:p w:rsidR="001707A5" w:rsidRPr="00D05B4C" w:rsidRDefault="001707A5" w:rsidP="00FF5FF8">
            <w:pPr>
              <w:snapToGrid w:val="0"/>
              <w:spacing w:before="100" w:beforeAutospacing="1" w:after="100" w:afterAutospacing="1"/>
              <w:rPr>
                <w:rFonts w:eastAsia="標楷體"/>
              </w:rPr>
            </w:pPr>
          </w:p>
        </w:tc>
        <w:tc>
          <w:tcPr>
            <w:tcW w:w="1159" w:type="dxa"/>
            <w:tcBorders>
              <w:top w:val="nil"/>
              <w:bottom w:val="single" w:sz="4" w:space="0" w:color="auto"/>
            </w:tcBorders>
            <w:shd w:val="clear" w:color="auto" w:fill="auto"/>
          </w:tcPr>
          <w:p w:rsidR="001707A5" w:rsidRPr="00D05B4C" w:rsidRDefault="001707A5" w:rsidP="00FF5FF8">
            <w:pPr>
              <w:snapToGrid w:val="0"/>
              <w:spacing w:before="100" w:beforeAutospacing="1" w:after="100" w:afterAutospacing="1"/>
              <w:rPr>
                <w:rFonts w:eastAsia="標楷體"/>
                <w:kern w:val="0"/>
              </w:rPr>
            </w:pPr>
          </w:p>
        </w:tc>
      </w:tr>
      <w:tr w:rsidR="001707A5" w:rsidRPr="00D05B4C" w:rsidTr="00FF5FF8">
        <w:trPr>
          <w:cantSplit/>
          <w:jc w:val="center"/>
        </w:trPr>
        <w:tc>
          <w:tcPr>
            <w:tcW w:w="5225" w:type="dxa"/>
            <w:shd w:val="clear" w:color="auto" w:fill="auto"/>
          </w:tcPr>
          <w:p w:rsidR="001707A5" w:rsidRPr="00D05B4C" w:rsidRDefault="001707A5" w:rsidP="001707A5">
            <w:pPr>
              <w:pStyle w:val="AWK4"/>
              <w:numPr>
                <w:ilvl w:val="0"/>
                <w:numId w:val="0"/>
              </w:numPr>
              <w:snapToGrid w:val="0"/>
              <w:spacing w:before="100" w:beforeAutospacing="1" w:after="100" w:afterAutospacing="1"/>
              <w:ind w:left="576" w:hangingChars="240" w:hanging="576"/>
              <w:rPr>
                <w:rFonts w:eastAsia="標楷體"/>
                <w:szCs w:val="24"/>
                <w:lang w:val="en-GB"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szCs w:val="24"/>
                  <w:lang w:eastAsia="zh-TW"/>
                </w:rPr>
                <w:t>5.7.2</w:t>
              </w:r>
            </w:smartTag>
            <w:r w:rsidRPr="00D05B4C">
              <w:rPr>
                <w:rFonts w:eastAsia="標楷體"/>
                <w:szCs w:val="24"/>
                <w:lang w:eastAsia="zh-TW"/>
              </w:rPr>
              <w:t xml:space="preserve"> </w:t>
            </w:r>
            <w:r w:rsidRPr="00D05B4C">
              <w:rPr>
                <w:rFonts w:eastAsia="標楷體" w:hint="eastAsia"/>
                <w:szCs w:val="24"/>
                <w:lang w:eastAsia="zh-TW"/>
              </w:rPr>
              <w:t>醫療</w:t>
            </w:r>
            <w:r w:rsidRPr="00D05B4C">
              <w:rPr>
                <w:rFonts w:eastAsia="標楷體"/>
                <w:szCs w:val="24"/>
                <w:lang w:eastAsia="zh-TW"/>
              </w:rPr>
              <w:t>器材</w:t>
            </w:r>
            <w:r w:rsidRPr="00D05B4C">
              <w:rPr>
                <w:rFonts w:eastAsia="標楷體" w:hint="eastAsia"/>
                <w:szCs w:val="24"/>
                <w:lang w:eastAsia="zh-TW"/>
              </w:rPr>
              <w:t>之</w:t>
            </w:r>
            <w:r w:rsidRPr="00D05B4C">
              <w:rPr>
                <w:rFonts w:eastAsia="標楷體"/>
                <w:szCs w:val="24"/>
                <w:lang w:eastAsia="zh-TW"/>
              </w:rPr>
              <w:t>設計、製造與包裝，應考量產品</w:t>
            </w:r>
            <w:r w:rsidRPr="00D05B4C">
              <w:rPr>
                <w:rFonts w:eastAsia="標楷體" w:hint="eastAsia"/>
                <w:szCs w:val="24"/>
                <w:lang w:eastAsia="zh-TW"/>
              </w:rPr>
              <w:t>之</w:t>
            </w:r>
            <w:r w:rsidRPr="00D05B4C">
              <w:rPr>
                <w:rFonts w:eastAsia="標楷體"/>
                <w:szCs w:val="24"/>
                <w:lang w:eastAsia="zh-TW"/>
              </w:rPr>
              <w:t>預期用途，盡量降低污染物</w:t>
            </w:r>
            <w:r w:rsidRPr="00D05B4C">
              <w:rPr>
                <w:rFonts w:eastAsia="標楷體" w:hint="eastAsia"/>
                <w:szCs w:val="24"/>
                <w:lang w:eastAsia="zh-TW"/>
              </w:rPr>
              <w:t>與</w:t>
            </w:r>
            <w:r w:rsidRPr="00D05B4C">
              <w:rPr>
                <w:rFonts w:eastAsia="標楷體"/>
                <w:szCs w:val="24"/>
                <w:lang w:eastAsia="zh-TW"/>
              </w:rPr>
              <w:t>殘留物</w:t>
            </w:r>
            <w:r w:rsidRPr="00D05B4C">
              <w:rPr>
                <w:rFonts w:eastAsia="標楷體" w:hint="eastAsia"/>
                <w:szCs w:val="24"/>
                <w:lang w:eastAsia="zh-TW"/>
              </w:rPr>
              <w:t>對從事該醫療</w:t>
            </w:r>
            <w:r w:rsidRPr="00D05B4C">
              <w:rPr>
                <w:rFonts w:eastAsia="標楷體"/>
                <w:szCs w:val="24"/>
                <w:lang w:eastAsia="zh-TW"/>
              </w:rPr>
              <w:t>器材搬運、儲存、使用</w:t>
            </w:r>
            <w:r w:rsidRPr="00D05B4C">
              <w:rPr>
                <w:rFonts w:eastAsia="標楷體" w:hint="eastAsia"/>
                <w:szCs w:val="24"/>
                <w:lang w:eastAsia="zh-TW"/>
              </w:rPr>
              <w:t>之</w:t>
            </w:r>
            <w:r w:rsidRPr="00D05B4C">
              <w:rPr>
                <w:rFonts w:eastAsia="標楷體"/>
                <w:szCs w:val="24"/>
                <w:lang w:eastAsia="zh-TW"/>
              </w:rPr>
              <w:t>人員</w:t>
            </w:r>
            <w:r w:rsidRPr="00D05B4C">
              <w:rPr>
                <w:rFonts w:eastAsia="標楷體" w:hint="eastAsia"/>
                <w:szCs w:val="24"/>
                <w:lang w:eastAsia="zh-TW"/>
              </w:rPr>
              <w:t>與</w:t>
            </w:r>
            <w:r w:rsidRPr="00D05B4C">
              <w:rPr>
                <w:rFonts w:eastAsia="標楷體"/>
                <w:szCs w:val="24"/>
                <w:lang w:eastAsia="zh-TW"/>
              </w:rPr>
              <w:t>病患所帶來的風險。應特別注意</w:t>
            </w:r>
            <w:r w:rsidRPr="00D05B4C">
              <w:rPr>
                <w:rFonts w:eastAsia="標楷體" w:hint="eastAsia"/>
                <w:szCs w:val="24"/>
                <w:lang w:eastAsia="zh-TW"/>
              </w:rPr>
              <w:t>醫療器材</w:t>
            </w:r>
            <w:r w:rsidRPr="00D05B4C">
              <w:rPr>
                <w:rFonts w:eastAsia="標楷體"/>
                <w:szCs w:val="24"/>
                <w:lang w:eastAsia="zh-TW"/>
              </w:rPr>
              <w:t>接觸</w:t>
            </w:r>
            <w:r w:rsidRPr="00D05B4C">
              <w:rPr>
                <w:rFonts w:eastAsia="標楷體" w:hint="eastAsia"/>
                <w:szCs w:val="24"/>
                <w:lang w:eastAsia="zh-TW"/>
              </w:rPr>
              <w:t>到</w:t>
            </w:r>
            <w:r w:rsidRPr="00D05B4C">
              <w:rPr>
                <w:rFonts w:eastAsia="標楷體"/>
                <w:szCs w:val="24"/>
                <w:lang w:eastAsia="zh-TW"/>
              </w:rPr>
              <w:t>的</w:t>
            </w:r>
            <w:r w:rsidRPr="00D05B4C">
              <w:rPr>
                <w:rFonts w:eastAsia="標楷體" w:hint="eastAsia"/>
                <w:szCs w:val="24"/>
                <w:lang w:eastAsia="zh-TW"/>
              </w:rPr>
              <w:t>人體</w:t>
            </w:r>
            <w:r w:rsidRPr="00D05B4C">
              <w:rPr>
                <w:rFonts w:eastAsia="標楷體"/>
                <w:szCs w:val="24"/>
                <w:lang w:eastAsia="zh-TW"/>
              </w:rPr>
              <w:t>組織</w:t>
            </w:r>
            <w:r w:rsidRPr="00D05B4C">
              <w:rPr>
                <w:rFonts w:eastAsia="標楷體" w:hint="eastAsia"/>
                <w:szCs w:val="24"/>
                <w:lang w:eastAsia="zh-TW"/>
              </w:rPr>
              <w:t>、接觸</w:t>
            </w:r>
            <w:r w:rsidRPr="00D05B4C">
              <w:rPr>
                <w:rFonts w:eastAsia="標楷體"/>
                <w:szCs w:val="24"/>
                <w:lang w:eastAsia="zh-TW"/>
              </w:rPr>
              <w:t>時間與</w:t>
            </w:r>
            <w:r w:rsidRPr="00D05B4C">
              <w:rPr>
                <w:rFonts w:eastAsia="標楷體" w:hint="eastAsia"/>
                <w:szCs w:val="24"/>
                <w:lang w:eastAsia="zh-TW"/>
              </w:rPr>
              <w:t>接觸之</w:t>
            </w:r>
            <w:r w:rsidRPr="00D05B4C">
              <w:rPr>
                <w:rFonts w:eastAsia="標楷體"/>
                <w:szCs w:val="24"/>
                <w:lang w:eastAsia="zh-TW"/>
              </w:rPr>
              <w:t>頻率。</w:t>
            </w:r>
          </w:p>
        </w:tc>
        <w:tc>
          <w:tcPr>
            <w:tcW w:w="1440"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255" w:type="dxa"/>
            <w:tcBorders>
              <w:bottom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dstrike/>
              </w:rPr>
            </w:pPr>
          </w:p>
        </w:tc>
        <w:tc>
          <w:tcPr>
            <w:tcW w:w="1159" w:type="dxa"/>
            <w:tcBorders>
              <w:bottom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dstrike/>
                <w:kern w:val="0"/>
              </w:rPr>
            </w:pPr>
          </w:p>
        </w:tc>
      </w:tr>
      <w:tr w:rsidR="001707A5" w:rsidRPr="00D05B4C" w:rsidTr="00FF5FF8">
        <w:trPr>
          <w:cantSplit/>
          <w:jc w:val="center"/>
        </w:trPr>
        <w:tc>
          <w:tcPr>
            <w:tcW w:w="5225" w:type="dxa"/>
            <w:shd w:val="clear" w:color="auto" w:fill="auto"/>
            <w:vAlign w:val="center"/>
          </w:tcPr>
          <w:p w:rsidR="001707A5" w:rsidRPr="00D05B4C" w:rsidRDefault="001707A5" w:rsidP="001707A5">
            <w:pPr>
              <w:pStyle w:val="AWK4"/>
              <w:numPr>
                <w:ilvl w:val="0"/>
                <w:numId w:val="0"/>
              </w:numPr>
              <w:snapToGrid w:val="0"/>
              <w:spacing w:before="100" w:beforeAutospacing="1" w:after="100" w:afterAutospacing="1"/>
              <w:ind w:left="576" w:hangingChars="240" w:hanging="576"/>
              <w:rPr>
                <w:rFonts w:eastAsia="標楷體"/>
                <w:szCs w:val="24"/>
                <w:lang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szCs w:val="24"/>
                  <w:lang w:eastAsia="zh-TW"/>
                </w:rPr>
                <w:t>5.7.3</w:t>
              </w:r>
            </w:smartTag>
            <w:r w:rsidRPr="00D05B4C">
              <w:rPr>
                <w:rFonts w:eastAsia="標楷體"/>
                <w:szCs w:val="24"/>
                <w:lang w:eastAsia="zh-TW"/>
              </w:rPr>
              <w:t xml:space="preserve"> </w:t>
            </w:r>
            <w:r w:rsidRPr="00D05B4C">
              <w:rPr>
                <w:rFonts w:eastAsia="標楷體" w:hint="eastAsia"/>
                <w:szCs w:val="24"/>
                <w:lang w:eastAsia="zh-TW"/>
              </w:rPr>
              <w:t>醫療</w:t>
            </w:r>
            <w:r w:rsidRPr="00D05B4C">
              <w:rPr>
                <w:rFonts w:eastAsia="標楷體"/>
                <w:szCs w:val="24"/>
                <w:lang w:eastAsia="zh-TW"/>
              </w:rPr>
              <w:t>器材</w:t>
            </w:r>
            <w:r w:rsidRPr="00D05B4C">
              <w:rPr>
                <w:rFonts w:eastAsia="標楷體" w:hint="eastAsia"/>
                <w:szCs w:val="24"/>
                <w:lang w:eastAsia="zh-TW"/>
              </w:rPr>
              <w:t>之</w:t>
            </w:r>
            <w:r w:rsidRPr="00D05B4C">
              <w:rPr>
                <w:rFonts w:eastAsia="標楷體"/>
                <w:szCs w:val="24"/>
                <w:lang w:eastAsia="zh-TW"/>
              </w:rPr>
              <w:t>設計與製造，應</w:t>
            </w:r>
            <w:r w:rsidRPr="00D05B4C">
              <w:rPr>
                <w:rFonts w:eastAsia="標楷體" w:hint="eastAsia"/>
                <w:szCs w:val="24"/>
                <w:lang w:eastAsia="zh-TW"/>
              </w:rPr>
              <w:t>確保該</w:t>
            </w:r>
            <w:r w:rsidRPr="00D05B4C">
              <w:rPr>
                <w:rFonts w:eastAsia="標楷體"/>
                <w:szCs w:val="24"/>
                <w:lang w:eastAsia="zh-TW"/>
              </w:rPr>
              <w:t>器材在正常使用或例行程序中接觸</w:t>
            </w:r>
            <w:r w:rsidRPr="00D05B4C">
              <w:rPr>
                <w:rFonts w:eastAsia="標楷體" w:hint="eastAsia"/>
                <w:szCs w:val="24"/>
                <w:lang w:eastAsia="zh-TW"/>
              </w:rPr>
              <w:t>到其他</w:t>
            </w:r>
            <w:r w:rsidRPr="00D05B4C">
              <w:rPr>
                <w:rFonts w:eastAsia="標楷體"/>
                <w:szCs w:val="24"/>
                <w:lang w:eastAsia="zh-TW"/>
              </w:rPr>
              <w:t>材料、物質</w:t>
            </w:r>
            <w:r w:rsidRPr="00D05B4C">
              <w:rPr>
                <w:rFonts w:eastAsia="標楷體" w:hint="eastAsia"/>
                <w:szCs w:val="24"/>
                <w:lang w:eastAsia="zh-TW"/>
              </w:rPr>
              <w:t>與</w:t>
            </w:r>
            <w:r w:rsidRPr="00D05B4C">
              <w:rPr>
                <w:rFonts w:eastAsia="標楷體"/>
                <w:szCs w:val="24"/>
                <w:lang w:eastAsia="zh-TW"/>
              </w:rPr>
              <w:t>氣體時，仍能安全地使用</w:t>
            </w:r>
            <w:r w:rsidRPr="00D05B4C">
              <w:rPr>
                <w:rFonts w:eastAsia="標楷體" w:hint="eastAsia"/>
                <w:szCs w:val="24"/>
                <w:lang w:eastAsia="zh-TW"/>
              </w:rPr>
              <w:t>。</w:t>
            </w:r>
            <w:r w:rsidRPr="00D05B4C">
              <w:rPr>
                <w:rFonts w:eastAsia="標楷體"/>
                <w:szCs w:val="24"/>
                <w:lang w:eastAsia="zh-TW"/>
              </w:rPr>
              <w:t>若</w:t>
            </w:r>
            <w:r w:rsidRPr="00D05B4C">
              <w:rPr>
                <w:rFonts w:eastAsia="標楷體" w:hint="eastAsia"/>
                <w:szCs w:val="24"/>
                <w:lang w:eastAsia="zh-TW"/>
              </w:rPr>
              <w:t>醫療</w:t>
            </w:r>
            <w:r w:rsidRPr="00D05B4C">
              <w:rPr>
                <w:rFonts w:eastAsia="標楷體"/>
                <w:szCs w:val="24"/>
                <w:lang w:eastAsia="zh-TW"/>
              </w:rPr>
              <w:t>器材用</w:t>
            </w:r>
            <w:r w:rsidRPr="00D05B4C">
              <w:rPr>
                <w:rFonts w:eastAsia="標楷體" w:hint="eastAsia"/>
                <w:szCs w:val="24"/>
                <w:lang w:eastAsia="zh-TW"/>
              </w:rPr>
              <w:t>於</w:t>
            </w:r>
            <w:r w:rsidRPr="00D05B4C">
              <w:rPr>
                <w:rFonts w:eastAsia="標楷體"/>
                <w:szCs w:val="24"/>
                <w:lang w:eastAsia="zh-TW"/>
              </w:rPr>
              <w:t>給藥，</w:t>
            </w:r>
            <w:r w:rsidRPr="00D05B4C">
              <w:rPr>
                <w:rFonts w:eastAsia="標楷體" w:hint="eastAsia"/>
                <w:szCs w:val="24"/>
                <w:lang w:eastAsia="zh-TW"/>
              </w:rPr>
              <w:t>則該</w:t>
            </w:r>
            <w:r w:rsidRPr="00D05B4C">
              <w:rPr>
                <w:rFonts w:eastAsia="標楷體"/>
                <w:szCs w:val="24"/>
                <w:lang w:eastAsia="zh-TW"/>
              </w:rPr>
              <w:t>器材</w:t>
            </w:r>
            <w:r w:rsidRPr="00D05B4C">
              <w:rPr>
                <w:rFonts w:eastAsia="標楷體" w:hint="eastAsia"/>
                <w:szCs w:val="24"/>
                <w:lang w:eastAsia="zh-TW"/>
              </w:rPr>
              <w:t>之</w:t>
            </w:r>
            <w:r w:rsidRPr="00D05B4C">
              <w:rPr>
                <w:rFonts w:eastAsia="標楷體"/>
                <w:szCs w:val="24"/>
                <w:lang w:eastAsia="zh-TW"/>
              </w:rPr>
              <w:t>設計與製造應配合該藥</w:t>
            </w:r>
            <w:r w:rsidRPr="00D05B4C">
              <w:rPr>
                <w:rFonts w:eastAsia="標楷體" w:hint="eastAsia"/>
                <w:szCs w:val="24"/>
                <w:lang w:eastAsia="zh-TW"/>
              </w:rPr>
              <w:t>品之</w:t>
            </w:r>
            <w:r w:rsidRPr="00D05B4C">
              <w:rPr>
                <w:rFonts w:eastAsia="標楷體"/>
                <w:szCs w:val="24"/>
                <w:lang w:eastAsia="zh-TW"/>
              </w:rPr>
              <w:t>管理規定與限制，</w:t>
            </w:r>
            <w:r w:rsidRPr="00D05B4C">
              <w:rPr>
                <w:rFonts w:eastAsia="標楷體" w:hint="eastAsia"/>
                <w:szCs w:val="24"/>
                <w:lang w:eastAsia="zh-TW"/>
              </w:rPr>
              <w:t>醫療</w:t>
            </w:r>
            <w:r w:rsidRPr="00D05B4C">
              <w:rPr>
                <w:rFonts w:eastAsia="標楷體"/>
                <w:szCs w:val="24"/>
                <w:lang w:eastAsia="zh-TW"/>
              </w:rPr>
              <w:t>器材也</w:t>
            </w:r>
            <w:r w:rsidRPr="00D05B4C">
              <w:rPr>
                <w:rFonts w:eastAsia="標楷體" w:hint="eastAsia"/>
                <w:szCs w:val="24"/>
                <w:lang w:eastAsia="zh-TW"/>
              </w:rPr>
              <w:t>須依據</w:t>
            </w:r>
            <w:r w:rsidRPr="00D05B4C">
              <w:rPr>
                <w:rFonts w:eastAsia="標楷體"/>
                <w:szCs w:val="24"/>
                <w:lang w:eastAsia="zh-TW"/>
              </w:rPr>
              <w:t>預期用途維持其性能。</w:t>
            </w:r>
          </w:p>
        </w:tc>
        <w:tc>
          <w:tcPr>
            <w:tcW w:w="1440"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255" w:type="dxa"/>
            <w:tcBorders>
              <w:bottom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rPr>
            </w:pPr>
          </w:p>
        </w:tc>
        <w:tc>
          <w:tcPr>
            <w:tcW w:w="1159" w:type="dxa"/>
            <w:tcBorders>
              <w:bottom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kern w:val="0"/>
              </w:rPr>
            </w:pPr>
          </w:p>
        </w:tc>
      </w:tr>
      <w:tr w:rsidR="001707A5" w:rsidRPr="00D05B4C" w:rsidTr="00FF5FF8">
        <w:trPr>
          <w:cantSplit/>
          <w:jc w:val="center"/>
        </w:trPr>
        <w:tc>
          <w:tcPr>
            <w:tcW w:w="5225" w:type="dxa"/>
            <w:shd w:val="clear" w:color="auto" w:fill="auto"/>
            <w:vAlign w:val="center"/>
          </w:tcPr>
          <w:p w:rsidR="001707A5" w:rsidRPr="00D05B4C" w:rsidRDefault="001707A5" w:rsidP="001707A5">
            <w:pPr>
              <w:pStyle w:val="AWK4"/>
              <w:numPr>
                <w:ilvl w:val="0"/>
                <w:numId w:val="0"/>
              </w:numPr>
              <w:snapToGrid w:val="0"/>
              <w:spacing w:before="100" w:beforeAutospacing="1" w:after="100" w:afterAutospacing="1"/>
              <w:ind w:left="576" w:hangingChars="240" w:hanging="576"/>
              <w:rPr>
                <w:rFonts w:eastAsia="標楷體"/>
                <w:szCs w:val="24"/>
                <w:lang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szCs w:val="24"/>
                  <w:lang w:eastAsia="zh-TW"/>
                </w:rPr>
                <w:t>5.7.4</w:t>
              </w:r>
            </w:smartTag>
            <w:r w:rsidRPr="00D05B4C">
              <w:rPr>
                <w:rFonts w:eastAsia="標楷體"/>
                <w:szCs w:val="24"/>
                <w:lang w:eastAsia="zh-TW"/>
              </w:rPr>
              <w:t xml:space="preserve"> </w:t>
            </w:r>
            <w:r w:rsidRPr="00D05B4C">
              <w:rPr>
                <w:rFonts w:eastAsia="標楷體"/>
                <w:szCs w:val="24"/>
                <w:lang w:eastAsia="zh-TW"/>
              </w:rPr>
              <w:t>若</w:t>
            </w:r>
            <w:r w:rsidRPr="00D05B4C">
              <w:rPr>
                <w:rFonts w:eastAsia="標楷體" w:hint="eastAsia"/>
                <w:szCs w:val="24"/>
                <w:lang w:eastAsia="zh-TW"/>
              </w:rPr>
              <w:t>醫療</w:t>
            </w:r>
            <w:r w:rsidRPr="00D05B4C">
              <w:rPr>
                <w:rFonts w:eastAsia="標楷體"/>
                <w:szCs w:val="24"/>
                <w:lang w:eastAsia="zh-TW"/>
              </w:rPr>
              <w:t>器材含有藥品、且</w:t>
            </w:r>
            <w:r w:rsidRPr="00D05B4C">
              <w:rPr>
                <w:rFonts w:eastAsia="標楷體" w:hint="eastAsia"/>
                <w:szCs w:val="24"/>
                <w:lang w:eastAsia="zh-TW"/>
              </w:rPr>
              <w:t>連同該醫療器材</w:t>
            </w:r>
            <w:r w:rsidRPr="00D05B4C">
              <w:rPr>
                <w:rFonts w:eastAsia="標楷體"/>
                <w:szCs w:val="24"/>
                <w:lang w:eastAsia="zh-TW"/>
              </w:rPr>
              <w:t>對人體產生作用時，</w:t>
            </w:r>
            <w:r w:rsidRPr="00D05B4C">
              <w:rPr>
                <w:rFonts w:eastAsia="標楷體" w:hint="eastAsia"/>
                <w:szCs w:val="24"/>
                <w:lang w:eastAsia="zh-TW"/>
              </w:rPr>
              <w:t>業者</w:t>
            </w:r>
            <w:r w:rsidRPr="00D05B4C">
              <w:rPr>
                <w:rFonts w:eastAsia="標楷體"/>
                <w:szCs w:val="24"/>
                <w:lang w:eastAsia="zh-TW"/>
              </w:rPr>
              <w:t>應考量該</w:t>
            </w:r>
            <w:r w:rsidRPr="00D05B4C">
              <w:rPr>
                <w:rFonts w:eastAsia="標楷體" w:hint="eastAsia"/>
                <w:szCs w:val="24"/>
                <w:lang w:eastAsia="zh-TW"/>
              </w:rPr>
              <w:t>醫療器材</w:t>
            </w:r>
            <w:r w:rsidRPr="00D05B4C">
              <w:rPr>
                <w:rFonts w:eastAsia="標楷體"/>
                <w:szCs w:val="24"/>
                <w:lang w:eastAsia="zh-TW"/>
              </w:rPr>
              <w:t>的預期用途，</w:t>
            </w:r>
            <w:r w:rsidRPr="00D05B4C">
              <w:rPr>
                <w:rFonts w:eastAsia="標楷體" w:hint="eastAsia"/>
                <w:szCs w:val="24"/>
                <w:lang w:eastAsia="zh-TW"/>
              </w:rPr>
              <w:t>且</w:t>
            </w:r>
            <w:r w:rsidRPr="00D05B4C">
              <w:rPr>
                <w:rFonts w:eastAsia="標楷體"/>
                <w:szCs w:val="24"/>
                <w:lang w:eastAsia="zh-TW"/>
              </w:rPr>
              <w:t>查證該</w:t>
            </w:r>
            <w:r w:rsidRPr="00D05B4C">
              <w:rPr>
                <w:rFonts w:eastAsia="標楷體" w:hint="eastAsia"/>
                <w:szCs w:val="24"/>
                <w:lang w:eastAsia="zh-TW"/>
              </w:rPr>
              <w:t>藥品之</w:t>
            </w:r>
            <w:r w:rsidRPr="00D05B4C">
              <w:rPr>
                <w:rFonts w:eastAsia="標楷體"/>
                <w:szCs w:val="24"/>
                <w:lang w:eastAsia="zh-TW"/>
              </w:rPr>
              <w:t>安全性、品質與有效性。</w:t>
            </w:r>
          </w:p>
        </w:tc>
        <w:tc>
          <w:tcPr>
            <w:tcW w:w="1440"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255" w:type="dxa"/>
            <w:tcBorders>
              <w:bottom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rPr>
            </w:pPr>
          </w:p>
        </w:tc>
        <w:tc>
          <w:tcPr>
            <w:tcW w:w="1159" w:type="dxa"/>
            <w:tcBorders>
              <w:bottom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kern w:val="0"/>
              </w:rPr>
            </w:pPr>
          </w:p>
        </w:tc>
      </w:tr>
      <w:tr w:rsidR="001707A5" w:rsidRPr="00D05B4C" w:rsidTr="00FF5FF8">
        <w:trPr>
          <w:cantSplit/>
          <w:trHeight w:val="363"/>
          <w:jc w:val="center"/>
        </w:trPr>
        <w:tc>
          <w:tcPr>
            <w:tcW w:w="5225" w:type="dxa"/>
            <w:shd w:val="clear" w:color="auto" w:fill="auto"/>
            <w:vAlign w:val="center"/>
          </w:tcPr>
          <w:p w:rsidR="001707A5" w:rsidRPr="00D05B4C" w:rsidRDefault="001707A5" w:rsidP="001707A5">
            <w:pPr>
              <w:pStyle w:val="AWK4"/>
              <w:numPr>
                <w:ilvl w:val="0"/>
                <w:numId w:val="0"/>
              </w:numPr>
              <w:snapToGrid w:val="0"/>
              <w:ind w:left="576" w:hangingChars="240" w:hanging="576"/>
              <w:rPr>
                <w:rFonts w:eastAsia="標楷體"/>
                <w:szCs w:val="24"/>
                <w:lang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szCs w:val="24"/>
                  <w:lang w:eastAsia="zh-TW"/>
                </w:rPr>
                <w:t>5.7.5</w:t>
              </w:r>
            </w:smartTag>
            <w:r w:rsidRPr="00D05B4C">
              <w:rPr>
                <w:rFonts w:eastAsia="標楷體"/>
                <w:szCs w:val="24"/>
                <w:lang w:eastAsia="zh-TW"/>
              </w:rPr>
              <w:t xml:space="preserve"> </w:t>
            </w:r>
            <w:r w:rsidRPr="00D05B4C">
              <w:rPr>
                <w:rFonts w:eastAsia="標楷體" w:hint="eastAsia"/>
                <w:szCs w:val="24"/>
                <w:lang w:eastAsia="zh-TW"/>
              </w:rPr>
              <w:t>醫療器材之</w:t>
            </w:r>
            <w:r w:rsidRPr="00D05B4C">
              <w:rPr>
                <w:rFonts w:eastAsia="標楷體"/>
                <w:szCs w:val="24"/>
                <w:lang w:eastAsia="zh-TW"/>
              </w:rPr>
              <w:t>設計與製造，應降低物質從</w:t>
            </w:r>
            <w:r w:rsidRPr="00D05B4C">
              <w:rPr>
                <w:rFonts w:eastAsia="標楷體" w:hint="eastAsia"/>
                <w:szCs w:val="24"/>
                <w:lang w:eastAsia="zh-TW"/>
              </w:rPr>
              <w:t>該醫療器材</w:t>
            </w:r>
            <w:r w:rsidRPr="00D05B4C">
              <w:rPr>
                <w:rFonts w:eastAsia="標楷體"/>
                <w:szCs w:val="24"/>
                <w:lang w:eastAsia="zh-TW"/>
              </w:rPr>
              <w:t>濾出或滲漏</w:t>
            </w:r>
            <w:r w:rsidRPr="00D05B4C">
              <w:rPr>
                <w:rFonts w:eastAsia="標楷體" w:hint="eastAsia"/>
                <w:szCs w:val="24"/>
                <w:lang w:eastAsia="zh-TW"/>
              </w:rPr>
              <w:t>對人體產生之</w:t>
            </w:r>
            <w:r w:rsidRPr="00D05B4C">
              <w:rPr>
                <w:rFonts w:eastAsia="標楷體"/>
                <w:szCs w:val="24"/>
                <w:lang w:eastAsia="zh-TW"/>
              </w:rPr>
              <w:t>風險。</w:t>
            </w:r>
          </w:p>
        </w:tc>
        <w:tc>
          <w:tcPr>
            <w:tcW w:w="1440"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255" w:type="dxa"/>
            <w:tcBorders>
              <w:bottom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rPr>
            </w:pPr>
          </w:p>
        </w:tc>
        <w:tc>
          <w:tcPr>
            <w:tcW w:w="1159" w:type="dxa"/>
            <w:tcBorders>
              <w:bottom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kern w:val="0"/>
              </w:rPr>
            </w:pPr>
          </w:p>
        </w:tc>
      </w:tr>
      <w:tr w:rsidR="001707A5" w:rsidRPr="00D05B4C" w:rsidTr="00FF5FF8">
        <w:trPr>
          <w:cantSplit/>
          <w:trHeight w:val="798"/>
          <w:jc w:val="center"/>
        </w:trPr>
        <w:tc>
          <w:tcPr>
            <w:tcW w:w="5225" w:type="dxa"/>
            <w:shd w:val="clear" w:color="auto" w:fill="auto"/>
          </w:tcPr>
          <w:p w:rsidR="001707A5" w:rsidRPr="00D05B4C" w:rsidRDefault="001707A5" w:rsidP="00FF5FF8">
            <w:pPr>
              <w:snapToGrid w:val="0"/>
              <w:spacing w:before="100" w:beforeAutospacing="1" w:after="100" w:afterAutospacing="1"/>
              <w:ind w:left="576" w:hangingChars="240" w:hanging="576"/>
              <w:rPr>
                <w:rFonts w:eastAsia="標楷體"/>
              </w:rPr>
            </w:pPr>
            <w:r w:rsidRPr="00D05B4C">
              <w:rPr>
                <w:rFonts w:eastAsia="標楷體"/>
              </w:rPr>
              <w:t xml:space="preserve">5.7.6 </w:t>
            </w:r>
            <w:r w:rsidRPr="00D05B4C">
              <w:rPr>
                <w:rFonts w:eastAsia="標楷體" w:hint="eastAsia"/>
              </w:rPr>
              <w:t>醫療</w:t>
            </w:r>
            <w:r w:rsidRPr="00D05B4C">
              <w:rPr>
                <w:rFonts w:eastAsia="標楷體"/>
              </w:rPr>
              <w:t>器材</w:t>
            </w:r>
            <w:r w:rsidRPr="00D05B4C">
              <w:rPr>
                <w:rFonts w:eastAsia="標楷體" w:hint="eastAsia"/>
              </w:rPr>
              <w:t>之</w:t>
            </w:r>
            <w:r w:rsidRPr="00D05B4C">
              <w:rPr>
                <w:rFonts w:eastAsia="標楷體"/>
              </w:rPr>
              <w:t>設計與製造，應考量</w:t>
            </w:r>
            <w:r w:rsidRPr="00D05B4C">
              <w:rPr>
                <w:rFonts w:eastAsia="標楷體" w:hint="eastAsia"/>
              </w:rPr>
              <w:t>該醫療</w:t>
            </w:r>
            <w:r w:rsidRPr="00D05B4C">
              <w:rPr>
                <w:rFonts w:eastAsia="標楷體"/>
              </w:rPr>
              <w:t>器材</w:t>
            </w:r>
            <w:r w:rsidRPr="00D05B4C">
              <w:rPr>
                <w:rFonts w:eastAsia="標楷體" w:hint="eastAsia"/>
              </w:rPr>
              <w:t>及</w:t>
            </w:r>
            <w:r w:rsidRPr="00D05B4C">
              <w:rPr>
                <w:rFonts w:eastAsia="標楷體"/>
              </w:rPr>
              <w:t>其使用環境</w:t>
            </w:r>
            <w:r w:rsidRPr="00D05B4C">
              <w:rPr>
                <w:rFonts w:eastAsia="標楷體" w:hint="eastAsia"/>
              </w:rPr>
              <w:t>之</w:t>
            </w:r>
            <w:r w:rsidRPr="00D05B4C">
              <w:rPr>
                <w:rFonts w:eastAsia="標楷體"/>
              </w:rPr>
              <w:t>特性，降低物質</w:t>
            </w:r>
            <w:r w:rsidRPr="00D05B4C">
              <w:rPr>
                <w:rFonts w:eastAsia="標楷體" w:hint="eastAsia"/>
              </w:rPr>
              <w:t>無意間</w:t>
            </w:r>
            <w:r w:rsidRPr="00D05B4C">
              <w:rPr>
                <w:rFonts w:eastAsia="標楷體"/>
              </w:rPr>
              <w:t>進入</w:t>
            </w:r>
            <w:r w:rsidRPr="00D05B4C">
              <w:rPr>
                <w:rFonts w:eastAsia="標楷體" w:hint="eastAsia"/>
              </w:rPr>
              <w:t>該醫療</w:t>
            </w:r>
            <w:r w:rsidRPr="00D05B4C">
              <w:rPr>
                <w:rFonts w:eastAsia="標楷體"/>
              </w:rPr>
              <w:t>器材或從</w:t>
            </w:r>
            <w:r w:rsidRPr="00D05B4C">
              <w:rPr>
                <w:rFonts w:eastAsia="標楷體" w:hint="eastAsia"/>
              </w:rPr>
              <w:t>該醫療</w:t>
            </w:r>
            <w:r w:rsidRPr="00D05B4C">
              <w:rPr>
                <w:rFonts w:eastAsia="標楷體"/>
              </w:rPr>
              <w:t>器材釋出所</w:t>
            </w:r>
            <w:r w:rsidRPr="00D05B4C">
              <w:rPr>
                <w:rFonts w:eastAsia="標楷體" w:hint="eastAsia"/>
              </w:rPr>
              <w:t>產生之</w:t>
            </w:r>
            <w:r w:rsidRPr="00D05B4C">
              <w:rPr>
                <w:rFonts w:eastAsia="標楷體"/>
              </w:rPr>
              <w:t>風險。</w:t>
            </w:r>
          </w:p>
        </w:tc>
        <w:tc>
          <w:tcPr>
            <w:tcW w:w="1440"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255" w:type="dxa"/>
            <w:tcBorders>
              <w:tr2bl w:val="nil"/>
            </w:tcBorders>
            <w:shd w:val="clear" w:color="auto" w:fill="auto"/>
          </w:tcPr>
          <w:p w:rsidR="001707A5" w:rsidRPr="00D05B4C" w:rsidRDefault="001707A5" w:rsidP="00FF5FF8">
            <w:pPr>
              <w:pStyle w:val="AWK3"/>
              <w:numPr>
                <w:ilvl w:val="0"/>
                <w:numId w:val="0"/>
              </w:numPr>
              <w:snapToGrid w:val="0"/>
              <w:spacing w:before="100" w:beforeAutospacing="1" w:after="100" w:afterAutospacing="1"/>
              <w:rPr>
                <w:rFonts w:eastAsia="標楷體"/>
                <w:szCs w:val="24"/>
                <w:lang w:eastAsia="zh-TW"/>
              </w:rPr>
            </w:pPr>
          </w:p>
        </w:tc>
        <w:tc>
          <w:tcPr>
            <w:tcW w:w="1159" w:type="dxa"/>
            <w:tcBorders>
              <w:tr2bl w:val="nil"/>
            </w:tcBorders>
            <w:shd w:val="clear" w:color="auto" w:fill="auto"/>
          </w:tcPr>
          <w:p w:rsidR="001707A5" w:rsidRPr="00D05B4C" w:rsidRDefault="001707A5" w:rsidP="00FF5FF8">
            <w:pPr>
              <w:pStyle w:val="AWK3"/>
              <w:numPr>
                <w:ilvl w:val="0"/>
                <w:numId w:val="0"/>
              </w:numPr>
              <w:snapToGrid w:val="0"/>
              <w:spacing w:before="100" w:beforeAutospacing="1" w:after="100" w:afterAutospacing="1"/>
              <w:ind w:left="-2"/>
              <w:rPr>
                <w:rFonts w:eastAsia="標楷體"/>
                <w:szCs w:val="24"/>
                <w:lang w:eastAsia="zh-TW"/>
              </w:rPr>
            </w:pPr>
          </w:p>
        </w:tc>
      </w:tr>
      <w:tr w:rsidR="001707A5" w:rsidRPr="00D05B4C" w:rsidTr="00FF5FF8">
        <w:trPr>
          <w:trHeight w:val="335"/>
          <w:jc w:val="center"/>
        </w:trPr>
        <w:tc>
          <w:tcPr>
            <w:tcW w:w="5225" w:type="dxa"/>
            <w:tcBorders>
              <w:bottom w:val="nil"/>
            </w:tcBorders>
            <w:shd w:val="clear" w:color="auto" w:fill="auto"/>
          </w:tcPr>
          <w:p w:rsidR="001707A5" w:rsidRPr="00D05B4C" w:rsidRDefault="001707A5" w:rsidP="00FF5FF8">
            <w:pPr>
              <w:snapToGrid w:val="0"/>
              <w:spacing w:before="100" w:beforeAutospacing="1" w:after="100" w:afterAutospacing="1"/>
              <w:ind w:left="601" w:hangingChars="250" w:hanging="601"/>
              <w:rPr>
                <w:rFonts w:eastAsia="標楷體"/>
                <w:kern w:val="0"/>
              </w:rPr>
            </w:pPr>
            <w:r w:rsidRPr="00D05B4C">
              <w:rPr>
                <w:rFonts w:eastAsia="標楷體"/>
                <w:b/>
              </w:rPr>
              <w:t xml:space="preserve">5.8 </w:t>
            </w:r>
            <w:r w:rsidRPr="00D05B4C">
              <w:rPr>
                <w:rFonts w:eastAsia="標楷體"/>
                <w:b/>
              </w:rPr>
              <w:t>感染與微生物污染</w:t>
            </w:r>
          </w:p>
        </w:tc>
        <w:tc>
          <w:tcPr>
            <w:tcW w:w="1440" w:type="dxa"/>
            <w:tcBorders>
              <w:bottom w:val="nil"/>
            </w:tcBorders>
            <w:shd w:val="clear" w:color="auto" w:fill="auto"/>
          </w:tcPr>
          <w:p w:rsidR="001707A5" w:rsidRPr="00D05B4C" w:rsidRDefault="001707A5" w:rsidP="00FF5FF8">
            <w:pPr>
              <w:snapToGrid w:val="0"/>
              <w:spacing w:before="100" w:beforeAutospacing="1" w:after="100" w:afterAutospacing="1"/>
              <w:rPr>
                <w:rFonts w:eastAsia="標楷體"/>
              </w:rPr>
            </w:pPr>
          </w:p>
        </w:tc>
        <w:tc>
          <w:tcPr>
            <w:tcW w:w="1255" w:type="dxa"/>
            <w:tcBorders>
              <w:bottom w:val="nil"/>
            </w:tcBorders>
            <w:shd w:val="clear" w:color="auto" w:fill="auto"/>
          </w:tcPr>
          <w:p w:rsidR="001707A5" w:rsidRPr="00D05B4C" w:rsidRDefault="001707A5" w:rsidP="00FF5FF8">
            <w:pPr>
              <w:snapToGrid w:val="0"/>
              <w:spacing w:before="100" w:beforeAutospacing="1" w:after="100" w:afterAutospacing="1"/>
              <w:rPr>
                <w:rFonts w:eastAsia="標楷體"/>
              </w:rPr>
            </w:pPr>
          </w:p>
        </w:tc>
        <w:tc>
          <w:tcPr>
            <w:tcW w:w="1159" w:type="dxa"/>
            <w:tcBorders>
              <w:bottom w:val="nil"/>
            </w:tcBorders>
            <w:shd w:val="clear" w:color="auto" w:fill="auto"/>
          </w:tcPr>
          <w:p w:rsidR="001707A5" w:rsidRPr="00D05B4C" w:rsidRDefault="001707A5" w:rsidP="00FF5FF8">
            <w:pPr>
              <w:snapToGrid w:val="0"/>
              <w:spacing w:before="100" w:beforeAutospacing="1" w:after="100" w:afterAutospacing="1"/>
              <w:rPr>
                <w:rFonts w:eastAsia="標楷體"/>
                <w:kern w:val="0"/>
              </w:rPr>
            </w:pPr>
          </w:p>
        </w:tc>
      </w:tr>
      <w:tr w:rsidR="001707A5" w:rsidRPr="00D05B4C" w:rsidTr="00FF5FF8">
        <w:trPr>
          <w:trHeight w:val="444"/>
          <w:jc w:val="center"/>
        </w:trPr>
        <w:tc>
          <w:tcPr>
            <w:tcW w:w="5225" w:type="dxa"/>
            <w:tcBorders>
              <w:top w:val="nil"/>
            </w:tcBorders>
            <w:shd w:val="clear" w:color="auto" w:fill="auto"/>
          </w:tcPr>
          <w:p w:rsidR="001707A5" w:rsidRPr="00D05B4C" w:rsidRDefault="001707A5" w:rsidP="00FF5FF8">
            <w:pPr>
              <w:snapToGrid w:val="0"/>
              <w:ind w:left="600" w:hangingChars="250" w:hanging="600"/>
              <w:rPr>
                <w:rFonts w:eastAsia="標楷體"/>
                <w:b/>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rPr>
                <w:t>5.8.1</w:t>
              </w:r>
            </w:smartTag>
            <w:r w:rsidRPr="00D05B4C">
              <w:rPr>
                <w:rFonts w:eastAsia="標楷體"/>
              </w:rPr>
              <w:t xml:space="preserve"> </w:t>
            </w:r>
            <w:r w:rsidRPr="00D05B4C">
              <w:rPr>
                <w:rFonts w:eastAsia="標楷體" w:hint="eastAsia"/>
              </w:rPr>
              <w:t>醫療</w:t>
            </w:r>
            <w:r w:rsidRPr="00D05B4C">
              <w:rPr>
                <w:rFonts w:eastAsia="標楷體"/>
              </w:rPr>
              <w:t>器材製造流程</w:t>
            </w:r>
            <w:r w:rsidRPr="00D05B4C">
              <w:rPr>
                <w:rFonts w:eastAsia="標楷體" w:hint="eastAsia"/>
              </w:rPr>
              <w:t>之</w:t>
            </w:r>
            <w:r w:rsidRPr="00D05B4C">
              <w:rPr>
                <w:rFonts w:eastAsia="標楷體"/>
              </w:rPr>
              <w:t>設計與製造，應消除或降低病患、使用者或其他人員</w:t>
            </w:r>
            <w:r w:rsidRPr="00D05B4C">
              <w:rPr>
                <w:rFonts w:eastAsia="標楷體" w:hint="eastAsia"/>
              </w:rPr>
              <w:t>遭受到</w:t>
            </w:r>
            <w:r w:rsidRPr="00D05B4C">
              <w:rPr>
                <w:rFonts w:eastAsia="標楷體"/>
              </w:rPr>
              <w:t>感染</w:t>
            </w:r>
            <w:r w:rsidRPr="00D05B4C">
              <w:rPr>
                <w:rFonts w:eastAsia="標楷體" w:hint="eastAsia"/>
              </w:rPr>
              <w:t>之</w:t>
            </w:r>
            <w:r w:rsidRPr="00D05B4C">
              <w:rPr>
                <w:rFonts w:eastAsia="標楷體"/>
              </w:rPr>
              <w:t>風險。</w:t>
            </w:r>
            <w:r w:rsidRPr="00D05B4C">
              <w:rPr>
                <w:rFonts w:eastAsia="標楷體" w:hint="eastAsia"/>
              </w:rPr>
              <w:t>該醫療器材之設計使其</w:t>
            </w:r>
            <w:r w:rsidRPr="00D05B4C">
              <w:rPr>
                <w:rFonts w:eastAsia="標楷體"/>
                <w:kern w:val="0"/>
              </w:rPr>
              <w:t>容易操作</w:t>
            </w:r>
            <w:r w:rsidRPr="00D05B4C">
              <w:rPr>
                <w:rFonts w:eastAsia="標楷體" w:hint="eastAsia"/>
                <w:kern w:val="0"/>
              </w:rPr>
              <w:t>。必要時，應</w:t>
            </w:r>
            <w:r w:rsidRPr="00D05B4C">
              <w:rPr>
                <w:rFonts w:eastAsia="標楷體"/>
              </w:rPr>
              <w:t>減少</w:t>
            </w:r>
            <w:r w:rsidRPr="00D05B4C">
              <w:rPr>
                <w:rFonts w:eastAsia="標楷體" w:hint="eastAsia"/>
              </w:rPr>
              <w:t>該醫療</w:t>
            </w:r>
            <w:r w:rsidRPr="00D05B4C">
              <w:rPr>
                <w:rFonts w:eastAsia="標楷體"/>
              </w:rPr>
              <w:t>器材</w:t>
            </w:r>
            <w:r w:rsidRPr="00D05B4C">
              <w:rPr>
                <w:rFonts w:eastAsia="標楷體" w:hint="eastAsia"/>
              </w:rPr>
              <w:t>之</w:t>
            </w:r>
            <w:r w:rsidRPr="00D05B4C">
              <w:rPr>
                <w:rFonts w:eastAsia="標楷體"/>
              </w:rPr>
              <w:t>微生物滲漏或使用時</w:t>
            </w:r>
            <w:r w:rsidRPr="00D05B4C">
              <w:rPr>
                <w:rFonts w:eastAsia="標楷體" w:hint="eastAsia"/>
              </w:rPr>
              <w:t>遭</w:t>
            </w:r>
            <w:r w:rsidRPr="00D05B4C">
              <w:rPr>
                <w:rFonts w:eastAsia="標楷體"/>
              </w:rPr>
              <w:t>微生物</w:t>
            </w:r>
            <w:r w:rsidRPr="00D05B4C">
              <w:rPr>
                <w:rFonts w:eastAsia="標楷體" w:hint="eastAsia"/>
              </w:rPr>
              <w:t>汙染之情況。且應</w:t>
            </w:r>
            <w:r w:rsidRPr="00D05B4C">
              <w:rPr>
                <w:rFonts w:eastAsia="標楷體"/>
              </w:rPr>
              <w:lastRenderedPageBreak/>
              <w:t>防止病患、使用者或其他人員</w:t>
            </w:r>
            <w:r w:rsidRPr="00D05B4C">
              <w:rPr>
                <w:rFonts w:eastAsia="標楷體" w:hint="eastAsia"/>
              </w:rPr>
              <w:t>受到醫療</w:t>
            </w:r>
            <w:r w:rsidRPr="00D05B4C">
              <w:rPr>
                <w:rFonts w:eastAsia="標楷體"/>
              </w:rPr>
              <w:t>器材或檢體</w:t>
            </w:r>
            <w:r w:rsidRPr="00D05B4C">
              <w:rPr>
                <w:rFonts w:eastAsia="標楷體" w:hint="eastAsia"/>
              </w:rPr>
              <w:t>之</w:t>
            </w:r>
            <w:r w:rsidRPr="00D05B4C">
              <w:rPr>
                <w:rFonts w:eastAsia="標楷體"/>
              </w:rPr>
              <w:t>微生物污染。</w:t>
            </w:r>
          </w:p>
        </w:tc>
        <w:tc>
          <w:tcPr>
            <w:tcW w:w="1440" w:type="dxa"/>
            <w:tcBorders>
              <w:top w:val="nil"/>
            </w:tcBorders>
            <w:shd w:val="clear" w:color="auto" w:fill="auto"/>
          </w:tcPr>
          <w:p w:rsidR="001707A5" w:rsidRPr="00D05B4C" w:rsidRDefault="001707A5" w:rsidP="00FF5FF8">
            <w:pPr>
              <w:snapToGrid w:val="0"/>
              <w:spacing w:before="100" w:beforeAutospacing="1" w:after="100" w:afterAutospacing="1"/>
              <w:rPr>
                <w:rFonts w:eastAsia="標楷體"/>
              </w:rPr>
            </w:pPr>
          </w:p>
        </w:tc>
        <w:tc>
          <w:tcPr>
            <w:tcW w:w="1255" w:type="dxa"/>
            <w:tcBorders>
              <w:top w:val="nil"/>
              <w:bottom w:val="single" w:sz="4" w:space="0" w:color="auto"/>
            </w:tcBorders>
            <w:shd w:val="clear" w:color="auto" w:fill="auto"/>
          </w:tcPr>
          <w:p w:rsidR="001707A5" w:rsidRPr="00D05B4C" w:rsidRDefault="001707A5" w:rsidP="00FF5FF8">
            <w:pPr>
              <w:snapToGrid w:val="0"/>
              <w:spacing w:before="100" w:beforeAutospacing="1" w:after="100" w:afterAutospacing="1"/>
              <w:rPr>
                <w:rFonts w:eastAsia="標楷體"/>
              </w:rPr>
            </w:pPr>
          </w:p>
        </w:tc>
        <w:tc>
          <w:tcPr>
            <w:tcW w:w="1159" w:type="dxa"/>
            <w:tcBorders>
              <w:top w:val="nil"/>
              <w:bottom w:val="single" w:sz="4" w:space="0" w:color="auto"/>
            </w:tcBorders>
            <w:shd w:val="clear" w:color="auto" w:fill="auto"/>
          </w:tcPr>
          <w:p w:rsidR="001707A5" w:rsidRPr="00D05B4C" w:rsidRDefault="001707A5" w:rsidP="00FF5FF8">
            <w:pPr>
              <w:snapToGrid w:val="0"/>
              <w:spacing w:before="100" w:beforeAutospacing="1" w:after="100" w:afterAutospacing="1"/>
              <w:rPr>
                <w:rFonts w:eastAsia="標楷體"/>
                <w:kern w:val="0"/>
              </w:rPr>
            </w:pPr>
          </w:p>
        </w:tc>
      </w:tr>
      <w:tr w:rsidR="001707A5" w:rsidRPr="00D05B4C" w:rsidTr="00FF5FF8">
        <w:trPr>
          <w:trHeight w:val="1048"/>
          <w:jc w:val="center"/>
        </w:trPr>
        <w:tc>
          <w:tcPr>
            <w:tcW w:w="5225" w:type="dxa"/>
            <w:shd w:val="clear" w:color="auto" w:fill="auto"/>
          </w:tcPr>
          <w:p w:rsidR="001707A5" w:rsidRPr="00D05B4C" w:rsidRDefault="001707A5" w:rsidP="00FF5FF8">
            <w:pPr>
              <w:snapToGrid w:val="0"/>
              <w:spacing w:before="100" w:beforeAutospacing="1" w:after="100" w:afterAutospacing="1"/>
              <w:ind w:left="600" w:hangingChars="250" w:hanging="600"/>
              <w:rPr>
                <w:rFonts w:eastAsia="標楷體"/>
                <w:kern w:val="0"/>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rPr>
                <w:lastRenderedPageBreak/>
                <w:t>5.8.2</w:t>
              </w:r>
            </w:smartTag>
            <w:r w:rsidRPr="00D05B4C">
              <w:rPr>
                <w:rFonts w:eastAsia="標楷體"/>
              </w:rPr>
              <w:t xml:space="preserve"> </w:t>
            </w:r>
            <w:r w:rsidRPr="00D05B4C">
              <w:rPr>
                <w:rFonts w:eastAsia="標楷體"/>
              </w:rPr>
              <w:t>若</w:t>
            </w:r>
            <w:r w:rsidRPr="00D05B4C">
              <w:rPr>
                <w:rFonts w:eastAsia="標楷體" w:hint="eastAsia"/>
              </w:rPr>
              <w:t>醫療</w:t>
            </w:r>
            <w:r w:rsidRPr="00D05B4C">
              <w:rPr>
                <w:rFonts w:eastAsia="標楷體"/>
              </w:rPr>
              <w:t>器材</w:t>
            </w:r>
            <w:r w:rsidRPr="00D05B4C">
              <w:rPr>
                <w:rFonts w:eastAsia="標楷體" w:hint="eastAsia"/>
              </w:rPr>
              <w:t>包</w:t>
            </w:r>
            <w:r w:rsidRPr="00D05B4C">
              <w:rPr>
                <w:rFonts w:eastAsia="標楷體"/>
              </w:rPr>
              <w:t>含</w:t>
            </w:r>
            <w:r w:rsidRPr="00D05B4C">
              <w:rPr>
                <w:rFonts w:eastAsia="標楷體" w:hint="eastAsia"/>
              </w:rPr>
              <w:t>取自於</w:t>
            </w:r>
            <w:r w:rsidRPr="00D05B4C">
              <w:rPr>
                <w:rFonts w:eastAsia="標楷體"/>
              </w:rPr>
              <w:t>生物</w:t>
            </w:r>
            <w:r w:rsidRPr="00D05B4C">
              <w:rPr>
                <w:rFonts w:eastAsia="標楷體" w:hint="eastAsia"/>
              </w:rPr>
              <w:t>之</w:t>
            </w:r>
            <w:r w:rsidRPr="00D05B4C">
              <w:rPr>
                <w:rFonts w:eastAsia="標楷體"/>
              </w:rPr>
              <w:t>物質，</w:t>
            </w:r>
            <w:r w:rsidRPr="00D05B4C">
              <w:rPr>
                <w:rFonts w:eastAsia="標楷體" w:hint="eastAsia"/>
              </w:rPr>
              <w:t>醫療器材業者</w:t>
            </w:r>
            <w:r w:rsidRPr="00D05B4C">
              <w:rPr>
                <w:rFonts w:eastAsia="標楷體"/>
              </w:rPr>
              <w:t>應選擇適當的來源、捐贈者</w:t>
            </w:r>
            <w:r w:rsidRPr="00D05B4C">
              <w:rPr>
                <w:rFonts w:eastAsia="標楷體" w:hint="eastAsia"/>
              </w:rPr>
              <w:t>與</w:t>
            </w:r>
            <w:r w:rsidRPr="00D05B4C">
              <w:rPr>
                <w:rFonts w:eastAsia="標楷體"/>
              </w:rPr>
              <w:t>物質，以降低感染</w:t>
            </w:r>
            <w:r w:rsidRPr="00D05B4C">
              <w:rPr>
                <w:rFonts w:eastAsia="標楷體" w:hint="eastAsia"/>
              </w:rPr>
              <w:t>之</w:t>
            </w:r>
            <w:r w:rsidRPr="00D05B4C">
              <w:rPr>
                <w:rFonts w:eastAsia="標楷體"/>
              </w:rPr>
              <w:t>風險。</w:t>
            </w:r>
            <w:r w:rsidRPr="00D05B4C">
              <w:rPr>
                <w:rFonts w:eastAsia="標楷體" w:hint="eastAsia"/>
              </w:rPr>
              <w:t>必要時，應使用</w:t>
            </w:r>
            <w:r w:rsidRPr="00D05B4C">
              <w:rPr>
                <w:rFonts w:eastAsia="標楷體"/>
              </w:rPr>
              <w:t>經</w:t>
            </w:r>
            <w:r w:rsidRPr="00D05B4C">
              <w:rPr>
                <w:rFonts w:eastAsia="標楷體" w:hint="eastAsia"/>
              </w:rPr>
              <w:t>過</w:t>
            </w:r>
            <w:r w:rsidRPr="00D05B4C">
              <w:rPr>
                <w:rFonts w:eastAsia="標楷體"/>
              </w:rPr>
              <w:t>確效</w:t>
            </w:r>
            <w:r w:rsidRPr="00D05B4C">
              <w:rPr>
                <w:rFonts w:eastAsia="標楷體" w:hint="eastAsia"/>
              </w:rPr>
              <w:t>之</w:t>
            </w:r>
            <w:r w:rsidRPr="00D05B4C">
              <w:rPr>
                <w:rFonts w:eastAsia="標楷體"/>
              </w:rPr>
              <w:t>去活化、保存、試驗與管制程序</w:t>
            </w:r>
            <w:r w:rsidRPr="00D05B4C">
              <w:rPr>
                <w:rFonts w:eastAsia="標楷體" w:hint="eastAsia"/>
              </w:rPr>
              <w:t>。</w:t>
            </w:r>
          </w:p>
        </w:tc>
        <w:tc>
          <w:tcPr>
            <w:tcW w:w="1440"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255" w:type="dxa"/>
            <w:tcBorders>
              <w:bottom w:val="single" w:sz="4" w:space="0" w:color="auto"/>
              <w:tr2bl w:val="nil"/>
            </w:tcBorders>
            <w:shd w:val="clear" w:color="auto" w:fill="auto"/>
          </w:tcPr>
          <w:p w:rsidR="001707A5" w:rsidRPr="00D05B4C" w:rsidRDefault="001707A5" w:rsidP="00FF5FF8">
            <w:pPr>
              <w:pStyle w:val="1"/>
              <w:snapToGrid w:val="0"/>
              <w:rPr>
                <w:rFonts w:ascii="Times New Roman" w:eastAsia="標楷體" w:hAnsi="Times New Roman" w:cs="Times New Roman"/>
                <w:b w:val="0"/>
                <w:sz w:val="24"/>
                <w:szCs w:val="24"/>
              </w:rPr>
            </w:pPr>
          </w:p>
        </w:tc>
        <w:tc>
          <w:tcPr>
            <w:tcW w:w="1159" w:type="dxa"/>
            <w:tcBorders>
              <w:bottom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lang w:val="pt-BR"/>
              </w:rPr>
            </w:pPr>
          </w:p>
        </w:tc>
      </w:tr>
      <w:tr w:rsidR="001707A5" w:rsidRPr="00D05B4C" w:rsidTr="00FF5FF8">
        <w:trPr>
          <w:jc w:val="center"/>
        </w:trPr>
        <w:tc>
          <w:tcPr>
            <w:tcW w:w="5225" w:type="dxa"/>
            <w:shd w:val="clear" w:color="auto" w:fill="auto"/>
          </w:tcPr>
          <w:p w:rsidR="001707A5" w:rsidRPr="00D05B4C" w:rsidRDefault="001707A5" w:rsidP="00FF5FF8">
            <w:pPr>
              <w:snapToGrid w:val="0"/>
              <w:spacing w:before="100" w:beforeAutospacing="1" w:after="100" w:afterAutospacing="1"/>
              <w:ind w:left="600" w:hangingChars="250" w:hanging="600"/>
              <w:rPr>
                <w:rFonts w:eastAsia="標楷體"/>
              </w:rPr>
            </w:pPr>
            <w:r w:rsidRPr="00D05B4C">
              <w:rPr>
                <w:rFonts w:eastAsia="標楷體"/>
              </w:rPr>
              <w:t>5.8.3</w:t>
            </w:r>
            <w:r w:rsidRPr="00D05B4C">
              <w:rPr>
                <w:rFonts w:eastAsia="標楷體" w:hint="eastAsia"/>
              </w:rPr>
              <w:t>醫療器材如含有人體以外之動物組織、細胞和物質，該等動物組織、細胞和物質須符合其預期用途，且符合我國相關法規規定</w:t>
            </w:r>
            <w:r w:rsidRPr="00D05B4C">
              <w:rPr>
                <w:rFonts w:eastAsia="標楷體" w:hint="eastAsia"/>
              </w:rPr>
              <w:t>(</w:t>
            </w:r>
            <w:r w:rsidRPr="00D05B4C">
              <w:rPr>
                <w:rFonts w:eastAsia="標楷體" w:hint="eastAsia"/>
              </w:rPr>
              <w:t>不得使用行政院農業委員會公告所列發生牛海綿狀腦病，</w:t>
            </w:r>
            <w:r w:rsidRPr="00D05B4C">
              <w:rPr>
                <w:rFonts w:eastAsia="標楷體" w:hint="eastAsia"/>
              </w:rPr>
              <w:t>Bovine Spongiform Encephalopathy</w:t>
            </w:r>
            <w:r w:rsidRPr="00D05B4C">
              <w:rPr>
                <w:rFonts w:eastAsia="標楷體" w:hint="eastAsia"/>
              </w:rPr>
              <w:t>疫區國家之牛、羊來源產品，且須確保未受牛海綿狀腦病病原污染</w:t>
            </w:r>
            <w:r w:rsidRPr="00D05B4C">
              <w:rPr>
                <w:rFonts w:eastAsia="標楷體" w:hint="eastAsia"/>
              </w:rPr>
              <w:t>)</w:t>
            </w:r>
            <w:r w:rsidRPr="00D05B4C">
              <w:rPr>
                <w:rFonts w:eastAsia="標楷體" w:hint="eastAsia"/>
              </w:rPr>
              <w:t>。動物來源之組織、細胞與物質需妥善保存有關動物的來源之資料以供衛生主管機關備查。動物組織、細胞與物質之加工、保存、試驗與處理，須能確保其安全性，製作過程應以經過確效之消除或去活化方法，處理病毒及其他傳染原。</w:t>
            </w:r>
          </w:p>
        </w:tc>
        <w:tc>
          <w:tcPr>
            <w:tcW w:w="1440"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255" w:type="dxa"/>
            <w:tcBorders>
              <w:bottom w:val="single" w:sz="4" w:space="0" w:color="auto"/>
              <w:tr2bl w:val="nil"/>
            </w:tcBorders>
            <w:shd w:val="clear" w:color="auto" w:fill="auto"/>
          </w:tcPr>
          <w:p w:rsidR="001707A5" w:rsidRPr="00D05B4C" w:rsidRDefault="001707A5" w:rsidP="00FF5FF8">
            <w:pPr>
              <w:pStyle w:val="1"/>
              <w:snapToGrid w:val="0"/>
              <w:rPr>
                <w:rFonts w:ascii="Times New Roman" w:eastAsia="標楷體" w:hAnsi="Times New Roman" w:cs="Times New Roman"/>
                <w:b w:val="0"/>
                <w:sz w:val="24"/>
                <w:szCs w:val="24"/>
              </w:rPr>
            </w:pPr>
          </w:p>
        </w:tc>
        <w:tc>
          <w:tcPr>
            <w:tcW w:w="1159" w:type="dxa"/>
            <w:tcBorders>
              <w:bottom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lang w:val="pt-BR"/>
              </w:rPr>
            </w:pPr>
          </w:p>
        </w:tc>
      </w:tr>
      <w:tr w:rsidR="001707A5" w:rsidRPr="00D05B4C" w:rsidTr="00FF5FF8">
        <w:trPr>
          <w:cantSplit/>
          <w:jc w:val="center"/>
        </w:trPr>
        <w:tc>
          <w:tcPr>
            <w:tcW w:w="5225" w:type="dxa"/>
            <w:shd w:val="clear" w:color="auto" w:fill="auto"/>
          </w:tcPr>
          <w:p w:rsidR="001707A5" w:rsidRPr="00D05B4C" w:rsidRDefault="001707A5" w:rsidP="00FF5FF8">
            <w:pPr>
              <w:snapToGrid w:val="0"/>
              <w:spacing w:before="100" w:beforeAutospacing="1" w:after="100" w:afterAutospacing="1"/>
              <w:ind w:left="600" w:hangingChars="250" w:hanging="600"/>
              <w:rPr>
                <w:rFonts w:eastAsia="標楷體"/>
              </w:rPr>
            </w:pPr>
            <w:r w:rsidRPr="00D05B4C">
              <w:rPr>
                <w:rFonts w:eastAsia="標楷體"/>
              </w:rPr>
              <w:t>5.8.4</w:t>
            </w:r>
            <w:r w:rsidRPr="00D05B4C">
              <w:rPr>
                <w:rFonts w:eastAsia="標楷體" w:hint="eastAsia"/>
              </w:rPr>
              <w:t>醫療器材如含有人體之組織、細胞和物質，該等組織、細胞和物質須符合其預期用途，且符合我國相關法規規定。人體來源之組織、細胞與物質需妥善保存有關來源之資料以供衛生主管機關備查。人體組織、細胞與物質之加工、保存、試驗與處理，須能確保其安全性，製作過程應以經過確效之消除或去活化方法，處理病毒及其他傳染原。</w:t>
            </w:r>
          </w:p>
        </w:tc>
        <w:tc>
          <w:tcPr>
            <w:tcW w:w="1440"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255" w:type="dxa"/>
            <w:tcBorders>
              <w:bottom w:val="single" w:sz="4" w:space="0" w:color="auto"/>
              <w:tr2bl w:val="nil"/>
            </w:tcBorders>
            <w:shd w:val="clear" w:color="auto" w:fill="auto"/>
          </w:tcPr>
          <w:p w:rsidR="001707A5" w:rsidRPr="00D05B4C" w:rsidRDefault="001707A5" w:rsidP="00FF5FF8">
            <w:pPr>
              <w:pStyle w:val="1"/>
              <w:snapToGrid w:val="0"/>
              <w:rPr>
                <w:rFonts w:ascii="Times New Roman" w:eastAsia="標楷體" w:hAnsi="Times New Roman" w:cs="Times New Roman"/>
                <w:b w:val="0"/>
                <w:sz w:val="24"/>
                <w:szCs w:val="24"/>
              </w:rPr>
            </w:pPr>
          </w:p>
        </w:tc>
        <w:tc>
          <w:tcPr>
            <w:tcW w:w="1159" w:type="dxa"/>
            <w:tcBorders>
              <w:bottom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lang w:val="pt-BR"/>
              </w:rPr>
            </w:pPr>
          </w:p>
        </w:tc>
      </w:tr>
      <w:tr w:rsidR="001707A5" w:rsidRPr="00D05B4C" w:rsidTr="00FF5FF8">
        <w:trPr>
          <w:cantSplit/>
          <w:jc w:val="center"/>
        </w:trPr>
        <w:tc>
          <w:tcPr>
            <w:tcW w:w="5225" w:type="dxa"/>
            <w:shd w:val="clear" w:color="auto" w:fill="auto"/>
          </w:tcPr>
          <w:p w:rsidR="001707A5" w:rsidRPr="00D05B4C" w:rsidRDefault="001707A5" w:rsidP="00FF5FF8">
            <w:pPr>
              <w:snapToGrid w:val="0"/>
              <w:spacing w:before="100" w:beforeAutospacing="1" w:after="100" w:afterAutospacing="1"/>
              <w:ind w:left="576" w:hangingChars="240" w:hanging="576"/>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rPr>
                <w:t>5.8.5</w:t>
              </w:r>
            </w:smartTag>
            <w:r w:rsidRPr="00D05B4C">
              <w:rPr>
                <w:rFonts w:eastAsia="標楷體"/>
              </w:rPr>
              <w:t xml:space="preserve"> </w:t>
            </w:r>
            <w:r w:rsidRPr="00D05B4C">
              <w:rPr>
                <w:rFonts w:eastAsia="標楷體" w:hint="eastAsia"/>
              </w:rPr>
              <w:t>醫療器材若經</w:t>
            </w:r>
            <w:r w:rsidRPr="00D05B4C">
              <w:rPr>
                <w:rFonts w:eastAsia="標楷體"/>
              </w:rPr>
              <w:t>標示含</w:t>
            </w:r>
            <w:r w:rsidRPr="00D05B4C">
              <w:rPr>
                <w:rFonts w:eastAsia="標楷體" w:hint="eastAsia"/>
              </w:rPr>
              <w:t>有</w:t>
            </w:r>
            <w:r w:rsidRPr="00D05B4C">
              <w:rPr>
                <w:rFonts w:eastAsia="標楷體"/>
              </w:rPr>
              <w:t>特殊微生物，其設計、製造</w:t>
            </w:r>
            <w:r w:rsidRPr="00D05B4C">
              <w:rPr>
                <w:rFonts w:eastAsia="標楷體" w:hint="eastAsia"/>
              </w:rPr>
              <w:t>與</w:t>
            </w:r>
            <w:r w:rsidRPr="00D05B4C">
              <w:rPr>
                <w:rFonts w:eastAsia="標楷體"/>
              </w:rPr>
              <w:t>包裝應確保</w:t>
            </w:r>
            <w:r w:rsidRPr="00D05B4C">
              <w:rPr>
                <w:rFonts w:eastAsia="標楷體" w:hint="eastAsia"/>
              </w:rPr>
              <w:t>該醫療</w:t>
            </w:r>
            <w:r w:rsidRPr="00D05B4C">
              <w:rPr>
                <w:rFonts w:eastAsia="標楷體"/>
              </w:rPr>
              <w:t>器材在上市</w:t>
            </w:r>
            <w:r w:rsidRPr="00D05B4C">
              <w:rPr>
                <w:rFonts w:eastAsia="標楷體" w:hint="eastAsia"/>
              </w:rPr>
              <w:t>之</w:t>
            </w:r>
            <w:r w:rsidRPr="00D05B4C">
              <w:rPr>
                <w:rFonts w:eastAsia="標楷體"/>
              </w:rPr>
              <w:t>後</w:t>
            </w:r>
            <w:r w:rsidRPr="00D05B4C">
              <w:rPr>
                <w:rFonts w:eastAsia="標楷體" w:hint="eastAsia"/>
              </w:rPr>
              <w:t>以及符合醫療器材</w:t>
            </w:r>
            <w:r w:rsidRPr="00D05B4C">
              <w:rPr>
                <w:rFonts w:eastAsia="標楷體"/>
              </w:rPr>
              <w:t>業者</w:t>
            </w:r>
            <w:r w:rsidRPr="00D05B4C">
              <w:rPr>
                <w:rFonts w:eastAsia="標楷體" w:hint="eastAsia"/>
              </w:rPr>
              <w:t>所規定之</w:t>
            </w:r>
            <w:r w:rsidRPr="00D05B4C">
              <w:rPr>
                <w:rFonts w:eastAsia="標楷體"/>
              </w:rPr>
              <w:t>搬運</w:t>
            </w:r>
            <w:r w:rsidRPr="00D05B4C">
              <w:rPr>
                <w:rFonts w:eastAsia="標楷體" w:hint="eastAsia"/>
              </w:rPr>
              <w:t>與</w:t>
            </w:r>
            <w:r w:rsidRPr="00D05B4C">
              <w:rPr>
                <w:rFonts w:eastAsia="標楷體"/>
              </w:rPr>
              <w:t>儲存條件，</w:t>
            </w:r>
            <w:r w:rsidRPr="00D05B4C">
              <w:rPr>
                <w:rFonts w:eastAsia="標楷體" w:hint="eastAsia"/>
              </w:rPr>
              <w:t>均</w:t>
            </w:r>
            <w:r w:rsidRPr="00D05B4C">
              <w:rPr>
                <w:rFonts w:eastAsia="標楷體"/>
              </w:rPr>
              <w:t>能持續含有該微生物。</w:t>
            </w:r>
          </w:p>
        </w:tc>
        <w:tc>
          <w:tcPr>
            <w:tcW w:w="1440"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255" w:type="dxa"/>
            <w:tcBorders>
              <w:bottom w:val="single" w:sz="4" w:space="0" w:color="auto"/>
              <w:tr2bl w:val="nil"/>
            </w:tcBorders>
            <w:shd w:val="clear" w:color="auto" w:fill="auto"/>
          </w:tcPr>
          <w:p w:rsidR="001707A5" w:rsidRPr="00D05B4C" w:rsidRDefault="001707A5" w:rsidP="00FF5FF8">
            <w:pPr>
              <w:pStyle w:val="1"/>
              <w:snapToGrid w:val="0"/>
              <w:rPr>
                <w:rFonts w:ascii="Times New Roman" w:eastAsia="標楷體" w:hAnsi="Times New Roman" w:cs="Times New Roman"/>
                <w:b w:val="0"/>
                <w:sz w:val="24"/>
                <w:szCs w:val="24"/>
              </w:rPr>
            </w:pPr>
          </w:p>
        </w:tc>
        <w:tc>
          <w:tcPr>
            <w:tcW w:w="1159" w:type="dxa"/>
            <w:tcBorders>
              <w:bottom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lang w:val="pt-BR"/>
              </w:rPr>
            </w:pPr>
          </w:p>
        </w:tc>
      </w:tr>
      <w:tr w:rsidR="001707A5" w:rsidRPr="00D05B4C" w:rsidTr="00FF5FF8">
        <w:trPr>
          <w:cantSplit/>
          <w:jc w:val="center"/>
        </w:trPr>
        <w:tc>
          <w:tcPr>
            <w:tcW w:w="5225" w:type="dxa"/>
            <w:shd w:val="clear" w:color="auto" w:fill="auto"/>
          </w:tcPr>
          <w:p w:rsidR="001707A5" w:rsidRPr="00D05B4C" w:rsidRDefault="001707A5" w:rsidP="00FF5FF8">
            <w:pPr>
              <w:snapToGrid w:val="0"/>
              <w:spacing w:before="100" w:beforeAutospacing="1" w:after="100" w:afterAutospacing="1"/>
              <w:ind w:left="576" w:hangingChars="240" w:hanging="576"/>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rPr>
                <w:t>5.8.6</w:t>
              </w:r>
            </w:smartTag>
            <w:r w:rsidRPr="00D05B4C">
              <w:rPr>
                <w:rFonts w:eastAsia="標楷體"/>
              </w:rPr>
              <w:t xml:space="preserve"> </w:t>
            </w:r>
            <w:r w:rsidRPr="00D05B4C">
              <w:rPr>
                <w:rFonts w:eastAsia="標楷體"/>
              </w:rPr>
              <w:t>無菌</w:t>
            </w:r>
            <w:r w:rsidRPr="00D05B4C">
              <w:rPr>
                <w:rFonts w:eastAsia="標楷體" w:hint="eastAsia"/>
              </w:rPr>
              <w:t>醫療</w:t>
            </w:r>
            <w:r w:rsidRPr="00D05B4C">
              <w:rPr>
                <w:rFonts w:eastAsia="標楷體"/>
              </w:rPr>
              <w:t>器材，應</w:t>
            </w:r>
            <w:r w:rsidRPr="00D05B4C">
              <w:rPr>
                <w:rFonts w:eastAsia="標楷體" w:hint="eastAsia"/>
              </w:rPr>
              <w:t>使用</w:t>
            </w:r>
            <w:r w:rsidRPr="00D05B4C">
              <w:rPr>
                <w:rFonts w:eastAsia="標楷體"/>
              </w:rPr>
              <w:t>不可重複使用的包裝</w:t>
            </w:r>
            <w:r w:rsidRPr="00D05B4C">
              <w:rPr>
                <w:rFonts w:eastAsia="標楷體" w:hint="eastAsia"/>
              </w:rPr>
              <w:t>以</w:t>
            </w:r>
            <w:r w:rsidRPr="00D05B4C">
              <w:rPr>
                <w:rFonts w:eastAsia="標楷體"/>
              </w:rPr>
              <w:t>適當的程序</w:t>
            </w:r>
            <w:r w:rsidRPr="00D05B4C">
              <w:rPr>
                <w:rFonts w:eastAsia="標楷體" w:hint="eastAsia"/>
              </w:rPr>
              <w:t>進行</w:t>
            </w:r>
            <w:r w:rsidRPr="00D05B4C">
              <w:rPr>
                <w:rFonts w:eastAsia="標楷體"/>
              </w:rPr>
              <w:t>設計、製造與包裝，以確保</w:t>
            </w:r>
            <w:r w:rsidRPr="00D05B4C">
              <w:rPr>
                <w:rFonts w:eastAsia="標楷體" w:hint="eastAsia"/>
              </w:rPr>
              <w:t>該醫療</w:t>
            </w:r>
            <w:r w:rsidRPr="00D05B4C">
              <w:rPr>
                <w:rFonts w:eastAsia="標楷體"/>
              </w:rPr>
              <w:t>器材在上市後</w:t>
            </w:r>
            <w:r w:rsidRPr="00D05B4C">
              <w:rPr>
                <w:rFonts w:eastAsia="標楷體" w:hint="eastAsia"/>
              </w:rPr>
              <w:t>以符合醫療器材</w:t>
            </w:r>
            <w:r w:rsidRPr="00D05B4C">
              <w:rPr>
                <w:rFonts w:eastAsia="標楷體"/>
              </w:rPr>
              <w:t>業者</w:t>
            </w:r>
            <w:r w:rsidRPr="00D05B4C">
              <w:rPr>
                <w:rFonts w:eastAsia="標楷體" w:hint="eastAsia"/>
              </w:rPr>
              <w:t>所規定之</w:t>
            </w:r>
            <w:r w:rsidRPr="00D05B4C">
              <w:rPr>
                <w:rFonts w:eastAsia="標楷體"/>
              </w:rPr>
              <w:t>搬運</w:t>
            </w:r>
            <w:r w:rsidRPr="00D05B4C">
              <w:rPr>
                <w:rFonts w:eastAsia="標楷體" w:hint="eastAsia"/>
              </w:rPr>
              <w:t>與</w:t>
            </w:r>
            <w:r w:rsidRPr="00D05B4C">
              <w:rPr>
                <w:rFonts w:eastAsia="標楷體"/>
              </w:rPr>
              <w:t>儲存條件，直到防護包裝損壞或開啟</w:t>
            </w:r>
            <w:r w:rsidRPr="00D05B4C">
              <w:rPr>
                <w:rFonts w:eastAsia="標楷體" w:hint="eastAsia"/>
              </w:rPr>
              <w:t>為止，均</w:t>
            </w:r>
            <w:r w:rsidRPr="00D05B4C">
              <w:rPr>
                <w:rFonts w:eastAsia="標楷體"/>
              </w:rPr>
              <w:t>能維持</w:t>
            </w:r>
            <w:r w:rsidRPr="00D05B4C">
              <w:rPr>
                <w:rFonts w:eastAsia="標楷體" w:hint="eastAsia"/>
              </w:rPr>
              <w:t>其</w:t>
            </w:r>
            <w:r w:rsidRPr="00D05B4C">
              <w:rPr>
                <w:rFonts w:eastAsia="標楷體"/>
              </w:rPr>
              <w:t>無菌狀態</w:t>
            </w:r>
            <w:r w:rsidRPr="00D05B4C">
              <w:rPr>
                <w:rFonts w:eastAsia="標楷體" w:hint="eastAsia"/>
              </w:rPr>
              <w:t>。</w:t>
            </w:r>
          </w:p>
        </w:tc>
        <w:tc>
          <w:tcPr>
            <w:tcW w:w="1440"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255" w:type="dxa"/>
            <w:tcBorders>
              <w:tr2bl w:val="nil"/>
            </w:tcBorders>
            <w:shd w:val="clear" w:color="auto" w:fill="auto"/>
          </w:tcPr>
          <w:p w:rsidR="001707A5" w:rsidRPr="00D05B4C" w:rsidRDefault="001707A5" w:rsidP="00FF5FF8">
            <w:pPr>
              <w:snapToGrid w:val="0"/>
              <w:spacing w:before="100" w:beforeAutospacing="1" w:after="100" w:afterAutospacing="1"/>
              <w:rPr>
                <w:rFonts w:eastAsia="標楷體"/>
              </w:rPr>
            </w:pPr>
          </w:p>
        </w:tc>
        <w:tc>
          <w:tcPr>
            <w:tcW w:w="1159" w:type="dxa"/>
            <w:tcBorders>
              <w:tr2bl w:val="nil"/>
            </w:tcBorders>
            <w:shd w:val="clear" w:color="auto" w:fill="auto"/>
          </w:tcPr>
          <w:p w:rsidR="001707A5" w:rsidRPr="00D05B4C" w:rsidRDefault="001707A5" w:rsidP="00FF5FF8">
            <w:pPr>
              <w:snapToGrid w:val="0"/>
              <w:spacing w:before="100" w:beforeAutospacing="1" w:after="100" w:afterAutospacing="1"/>
              <w:rPr>
                <w:rFonts w:eastAsia="標楷體"/>
                <w:kern w:val="0"/>
              </w:rPr>
            </w:pPr>
          </w:p>
        </w:tc>
      </w:tr>
      <w:tr w:rsidR="001707A5" w:rsidRPr="00D05B4C" w:rsidTr="00FF5FF8">
        <w:trPr>
          <w:cantSplit/>
          <w:jc w:val="center"/>
        </w:trPr>
        <w:tc>
          <w:tcPr>
            <w:tcW w:w="5225" w:type="dxa"/>
            <w:shd w:val="clear" w:color="auto" w:fill="auto"/>
          </w:tcPr>
          <w:p w:rsidR="001707A5" w:rsidRPr="00D05B4C" w:rsidRDefault="001707A5" w:rsidP="00FF5FF8">
            <w:pPr>
              <w:snapToGrid w:val="0"/>
              <w:spacing w:before="100" w:beforeAutospacing="1" w:after="100" w:afterAutospacing="1"/>
              <w:ind w:left="576" w:hangingChars="240" w:hanging="576"/>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rPr>
                <w:t>5.8.7</w:t>
              </w:r>
            </w:smartTag>
            <w:r w:rsidRPr="00D05B4C">
              <w:rPr>
                <w:rFonts w:eastAsia="標楷體"/>
              </w:rPr>
              <w:t xml:space="preserve"> </w:t>
            </w:r>
            <w:r w:rsidRPr="00D05B4C">
              <w:rPr>
                <w:rFonts w:eastAsia="標楷體"/>
              </w:rPr>
              <w:t>標示為無菌或含特殊微生物</w:t>
            </w:r>
            <w:r w:rsidRPr="00D05B4C">
              <w:rPr>
                <w:rFonts w:eastAsia="標楷體" w:hint="eastAsia"/>
              </w:rPr>
              <w:t>之醫療</w:t>
            </w:r>
            <w:r w:rsidRPr="00D05B4C">
              <w:rPr>
                <w:rFonts w:eastAsia="標楷體"/>
              </w:rPr>
              <w:t>器材，均應以適當、經確效的方法加工、製造</w:t>
            </w:r>
            <w:r w:rsidRPr="00D05B4C">
              <w:rPr>
                <w:rFonts w:eastAsia="標楷體" w:hint="eastAsia"/>
              </w:rPr>
              <w:t>，必要時應予以</w:t>
            </w:r>
            <w:r w:rsidRPr="00D05B4C">
              <w:rPr>
                <w:rFonts w:eastAsia="標楷體"/>
              </w:rPr>
              <w:t>滅菌。</w:t>
            </w:r>
          </w:p>
        </w:tc>
        <w:tc>
          <w:tcPr>
            <w:tcW w:w="1440" w:type="dxa"/>
            <w:shd w:val="clear" w:color="auto" w:fill="auto"/>
          </w:tcPr>
          <w:p w:rsidR="001707A5" w:rsidRPr="00D05B4C" w:rsidRDefault="001707A5" w:rsidP="00FF5FF8">
            <w:pPr>
              <w:pStyle w:val="1"/>
              <w:snapToGrid w:val="0"/>
              <w:rPr>
                <w:rFonts w:ascii="Times New Roman" w:eastAsia="標楷體" w:hAnsi="Times New Roman" w:cs="Times New Roman"/>
                <w:b w:val="0"/>
                <w:sz w:val="24"/>
                <w:szCs w:val="24"/>
                <w:lang w:val="pt-BR"/>
              </w:rPr>
            </w:pPr>
          </w:p>
        </w:tc>
        <w:tc>
          <w:tcPr>
            <w:tcW w:w="1255"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159" w:type="dxa"/>
            <w:shd w:val="clear" w:color="auto" w:fill="auto"/>
          </w:tcPr>
          <w:p w:rsidR="001707A5" w:rsidRPr="00D05B4C" w:rsidRDefault="001707A5" w:rsidP="00FF5FF8">
            <w:pPr>
              <w:snapToGrid w:val="0"/>
              <w:spacing w:before="100" w:beforeAutospacing="1" w:after="100" w:afterAutospacing="1"/>
              <w:rPr>
                <w:rFonts w:eastAsia="標楷體"/>
                <w:lang w:val="pt-BR"/>
              </w:rPr>
            </w:pPr>
          </w:p>
        </w:tc>
      </w:tr>
      <w:tr w:rsidR="001707A5" w:rsidRPr="00D05B4C" w:rsidTr="00FF5FF8">
        <w:trPr>
          <w:cantSplit/>
          <w:trHeight w:val="343"/>
          <w:jc w:val="center"/>
        </w:trPr>
        <w:tc>
          <w:tcPr>
            <w:tcW w:w="5225" w:type="dxa"/>
            <w:shd w:val="clear" w:color="auto" w:fill="auto"/>
          </w:tcPr>
          <w:p w:rsidR="001707A5" w:rsidRPr="00D05B4C" w:rsidRDefault="001707A5" w:rsidP="00FF5FF8">
            <w:pPr>
              <w:snapToGrid w:val="0"/>
              <w:spacing w:before="100" w:beforeAutospacing="1" w:after="100" w:afterAutospacing="1"/>
              <w:ind w:left="576" w:hangingChars="240" w:hanging="576"/>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rPr>
                <w:lastRenderedPageBreak/>
                <w:t>5.8.8</w:t>
              </w:r>
            </w:smartTag>
            <w:r w:rsidRPr="00D05B4C">
              <w:rPr>
                <w:rFonts w:eastAsia="標楷體"/>
              </w:rPr>
              <w:t xml:space="preserve"> </w:t>
            </w:r>
            <w:r w:rsidRPr="00D05B4C">
              <w:rPr>
                <w:rFonts w:eastAsia="標楷體" w:hint="eastAsia"/>
              </w:rPr>
              <w:t>以</w:t>
            </w:r>
            <w:r w:rsidRPr="00D05B4C">
              <w:rPr>
                <w:rFonts w:eastAsia="標楷體"/>
              </w:rPr>
              <w:t>滅菌</w:t>
            </w:r>
            <w:r w:rsidRPr="00D05B4C">
              <w:rPr>
                <w:rFonts w:eastAsia="標楷體" w:hint="eastAsia"/>
              </w:rPr>
              <w:t>程序</w:t>
            </w:r>
            <w:r w:rsidRPr="00D05B4C">
              <w:rPr>
                <w:rFonts w:eastAsia="標楷體"/>
              </w:rPr>
              <w:t>處理</w:t>
            </w:r>
            <w:r w:rsidRPr="00D05B4C">
              <w:rPr>
                <w:rFonts w:eastAsia="標楷體" w:hint="eastAsia"/>
              </w:rPr>
              <w:t>之醫療</w:t>
            </w:r>
            <w:r w:rsidRPr="00D05B4C">
              <w:rPr>
                <w:rFonts w:eastAsia="標楷體"/>
              </w:rPr>
              <w:t>器材，應在適當管制條件下（如環境條件）製造。</w:t>
            </w:r>
          </w:p>
        </w:tc>
        <w:tc>
          <w:tcPr>
            <w:tcW w:w="1440" w:type="dxa"/>
            <w:shd w:val="clear" w:color="auto" w:fill="auto"/>
          </w:tcPr>
          <w:p w:rsidR="001707A5" w:rsidRPr="00D05B4C" w:rsidRDefault="001707A5" w:rsidP="00FF5FF8">
            <w:pPr>
              <w:pStyle w:val="1"/>
              <w:snapToGrid w:val="0"/>
              <w:rPr>
                <w:rFonts w:ascii="Times New Roman" w:eastAsia="標楷體" w:hAnsi="Times New Roman" w:cs="Times New Roman"/>
                <w:b w:val="0"/>
                <w:sz w:val="24"/>
                <w:szCs w:val="24"/>
                <w:lang w:val="pt-BR"/>
              </w:rPr>
            </w:pPr>
          </w:p>
        </w:tc>
        <w:tc>
          <w:tcPr>
            <w:tcW w:w="1255" w:type="dxa"/>
            <w:tcBorders>
              <w:bottom w:val="single" w:sz="4" w:space="0" w:color="auto"/>
            </w:tcBorders>
            <w:shd w:val="clear" w:color="auto" w:fill="auto"/>
          </w:tcPr>
          <w:p w:rsidR="001707A5" w:rsidRPr="00D05B4C" w:rsidRDefault="001707A5" w:rsidP="00FF5FF8">
            <w:pPr>
              <w:pStyle w:val="1"/>
              <w:snapToGrid w:val="0"/>
              <w:rPr>
                <w:rFonts w:ascii="Times New Roman" w:eastAsia="標楷體" w:hAnsi="Times New Roman" w:cs="Times New Roman"/>
                <w:b w:val="0"/>
                <w:sz w:val="24"/>
                <w:szCs w:val="24"/>
              </w:rPr>
            </w:pPr>
          </w:p>
        </w:tc>
        <w:tc>
          <w:tcPr>
            <w:tcW w:w="1159" w:type="dxa"/>
            <w:tcBorders>
              <w:bottom w:val="single" w:sz="4" w:space="0" w:color="auto"/>
            </w:tcBorders>
            <w:shd w:val="clear" w:color="auto" w:fill="auto"/>
          </w:tcPr>
          <w:p w:rsidR="001707A5" w:rsidRPr="00D05B4C" w:rsidRDefault="001707A5" w:rsidP="00FF5FF8">
            <w:pPr>
              <w:snapToGrid w:val="0"/>
              <w:spacing w:before="100" w:beforeAutospacing="1" w:after="100" w:afterAutospacing="1"/>
              <w:rPr>
                <w:rFonts w:eastAsia="標楷體"/>
                <w:lang w:val="pt-BR"/>
              </w:rPr>
            </w:pPr>
          </w:p>
        </w:tc>
      </w:tr>
      <w:tr w:rsidR="001707A5" w:rsidRPr="00D05B4C" w:rsidTr="00FF5FF8">
        <w:trPr>
          <w:cantSplit/>
          <w:jc w:val="center"/>
        </w:trPr>
        <w:tc>
          <w:tcPr>
            <w:tcW w:w="5225" w:type="dxa"/>
            <w:shd w:val="clear" w:color="auto" w:fill="auto"/>
          </w:tcPr>
          <w:p w:rsidR="001707A5" w:rsidRPr="00D05B4C" w:rsidRDefault="001707A5" w:rsidP="00FF5FF8">
            <w:pPr>
              <w:snapToGrid w:val="0"/>
              <w:spacing w:before="100" w:beforeAutospacing="1" w:after="100" w:afterAutospacing="1"/>
              <w:ind w:left="576" w:hangingChars="240" w:hanging="576"/>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rPr>
                <w:t>5.8.9</w:t>
              </w:r>
            </w:smartTag>
            <w:r w:rsidRPr="00D05B4C">
              <w:rPr>
                <w:rFonts w:eastAsia="標楷體"/>
              </w:rPr>
              <w:t xml:space="preserve"> </w:t>
            </w:r>
            <w:r w:rsidRPr="00D05B4C">
              <w:rPr>
                <w:rFonts w:eastAsia="標楷體"/>
              </w:rPr>
              <w:t>非無菌器材的包裝系統，應維持</w:t>
            </w:r>
            <w:r w:rsidRPr="00D05B4C">
              <w:rPr>
                <w:rFonts w:eastAsia="標楷體" w:hint="eastAsia"/>
              </w:rPr>
              <w:t>醫療</w:t>
            </w:r>
            <w:r w:rsidRPr="00D05B4C">
              <w:rPr>
                <w:rFonts w:eastAsia="標楷體"/>
              </w:rPr>
              <w:t>器材的清潔</w:t>
            </w:r>
            <w:r w:rsidRPr="00D05B4C">
              <w:rPr>
                <w:rFonts w:eastAsia="標楷體" w:hint="eastAsia"/>
              </w:rPr>
              <w:t>程度</w:t>
            </w:r>
            <w:r w:rsidRPr="00D05B4C">
              <w:rPr>
                <w:rFonts w:eastAsia="標楷體"/>
              </w:rPr>
              <w:t>。若</w:t>
            </w:r>
            <w:r w:rsidRPr="00D05B4C">
              <w:rPr>
                <w:rFonts w:eastAsia="標楷體" w:hint="eastAsia"/>
              </w:rPr>
              <w:t>該醫療</w:t>
            </w:r>
            <w:r w:rsidRPr="00D05B4C">
              <w:rPr>
                <w:rFonts w:eastAsia="標楷體"/>
              </w:rPr>
              <w:t>器材使用前</w:t>
            </w:r>
            <w:r w:rsidRPr="00D05B4C">
              <w:rPr>
                <w:rFonts w:eastAsia="標楷體" w:hint="eastAsia"/>
              </w:rPr>
              <w:t>須加以</w:t>
            </w:r>
            <w:r w:rsidRPr="00D05B4C">
              <w:rPr>
                <w:rFonts w:eastAsia="標楷體"/>
              </w:rPr>
              <w:t>滅菌，</w:t>
            </w:r>
            <w:r w:rsidRPr="00D05B4C">
              <w:rPr>
                <w:rFonts w:eastAsia="標楷體" w:hint="eastAsia"/>
              </w:rPr>
              <w:t>醫療器材業者</w:t>
            </w:r>
            <w:r w:rsidRPr="00D05B4C">
              <w:rPr>
                <w:rFonts w:eastAsia="標楷體"/>
              </w:rPr>
              <w:t>應盡量降低</w:t>
            </w:r>
            <w:r w:rsidRPr="00D05B4C">
              <w:rPr>
                <w:rFonts w:eastAsia="標楷體" w:hint="eastAsia"/>
              </w:rPr>
              <w:t>該醫療器材受到</w:t>
            </w:r>
            <w:r w:rsidRPr="00D05B4C">
              <w:rPr>
                <w:rFonts w:eastAsia="標楷體"/>
              </w:rPr>
              <w:t>微生物污染</w:t>
            </w:r>
            <w:r w:rsidRPr="00D05B4C">
              <w:rPr>
                <w:rFonts w:eastAsia="標楷體" w:hint="eastAsia"/>
              </w:rPr>
              <w:t>之</w:t>
            </w:r>
            <w:r w:rsidRPr="00D05B4C">
              <w:rPr>
                <w:rFonts w:eastAsia="標楷體"/>
              </w:rPr>
              <w:t>風險。</w:t>
            </w:r>
            <w:r w:rsidRPr="00D05B4C">
              <w:rPr>
                <w:rFonts w:eastAsia="標楷體" w:hint="eastAsia"/>
              </w:rPr>
              <w:t>且該醫療器材之包裝系統需適合於醫療器材</w:t>
            </w:r>
            <w:r w:rsidRPr="00D05B4C">
              <w:rPr>
                <w:rFonts w:eastAsia="標楷體"/>
              </w:rPr>
              <w:t>業者</w:t>
            </w:r>
            <w:r w:rsidRPr="00D05B4C">
              <w:rPr>
                <w:rFonts w:eastAsia="標楷體" w:hint="eastAsia"/>
              </w:rPr>
              <w:t>所規定</w:t>
            </w:r>
            <w:r w:rsidRPr="00D05B4C">
              <w:rPr>
                <w:rFonts w:eastAsia="標楷體" w:hint="eastAsia"/>
              </w:rPr>
              <w:t xml:space="preserve"> </w:t>
            </w:r>
            <w:r w:rsidRPr="00D05B4C">
              <w:rPr>
                <w:rFonts w:eastAsia="標楷體" w:hint="eastAsia"/>
              </w:rPr>
              <w:t>之</w:t>
            </w:r>
            <w:r w:rsidRPr="00D05B4C">
              <w:rPr>
                <w:rFonts w:eastAsia="標楷體"/>
              </w:rPr>
              <w:t>滅菌方法。</w:t>
            </w:r>
          </w:p>
        </w:tc>
        <w:tc>
          <w:tcPr>
            <w:tcW w:w="1440" w:type="dxa"/>
            <w:shd w:val="clear" w:color="auto" w:fill="auto"/>
          </w:tcPr>
          <w:p w:rsidR="001707A5" w:rsidRPr="00D05B4C" w:rsidRDefault="001707A5" w:rsidP="00FF5FF8">
            <w:pPr>
              <w:pStyle w:val="1"/>
              <w:snapToGrid w:val="0"/>
              <w:rPr>
                <w:rFonts w:ascii="Times New Roman" w:eastAsia="標楷體" w:hAnsi="Times New Roman" w:cs="Times New Roman"/>
                <w:b w:val="0"/>
                <w:sz w:val="24"/>
                <w:szCs w:val="24"/>
              </w:rPr>
            </w:pPr>
          </w:p>
        </w:tc>
        <w:tc>
          <w:tcPr>
            <w:tcW w:w="1255" w:type="dxa"/>
            <w:tcBorders>
              <w:bottom w:val="single" w:sz="4" w:space="0" w:color="auto"/>
              <w:tr2bl w:val="nil"/>
            </w:tcBorders>
            <w:shd w:val="clear" w:color="auto" w:fill="auto"/>
          </w:tcPr>
          <w:p w:rsidR="001707A5" w:rsidRPr="00D05B4C" w:rsidRDefault="001707A5" w:rsidP="00FF5FF8">
            <w:pPr>
              <w:pStyle w:val="1"/>
              <w:snapToGrid w:val="0"/>
              <w:rPr>
                <w:rFonts w:ascii="Times New Roman" w:eastAsia="標楷體" w:hAnsi="Times New Roman" w:cs="Times New Roman"/>
                <w:b w:val="0"/>
                <w:sz w:val="24"/>
                <w:szCs w:val="24"/>
              </w:rPr>
            </w:pPr>
          </w:p>
        </w:tc>
        <w:tc>
          <w:tcPr>
            <w:tcW w:w="1159" w:type="dxa"/>
            <w:tcBorders>
              <w:bottom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lang w:val="pt-BR"/>
              </w:rPr>
            </w:pPr>
          </w:p>
        </w:tc>
      </w:tr>
      <w:tr w:rsidR="001707A5" w:rsidRPr="00D05B4C" w:rsidTr="00FF5FF8">
        <w:trPr>
          <w:cantSplit/>
          <w:jc w:val="center"/>
        </w:trPr>
        <w:tc>
          <w:tcPr>
            <w:tcW w:w="5225" w:type="dxa"/>
            <w:shd w:val="clear" w:color="auto" w:fill="auto"/>
          </w:tcPr>
          <w:p w:rsidR="001707A5" w:rsidRPr="00D05B4C" w:rsidRDefault="001707A5" w:rsidP="00FF5FF8">
            <w:pPr>
              <w:snapToGrid w:val="0"/>
              <w:spacing w:before="100" w:beforeAutospacing="1" w:after="100" w:afterAutospacing="1"/>
              <w:ind w:left="720" w:hangingChars="300" w:hanging="720"/>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rPr>
                <w:t>5.8.10</w:t>
              </w:r>
            </w:smartTag>
            <w:r w:rsidRPr="00D05B4C">
              <w:rPr>
                <w:rFonts w:eastAsia="標楷體"/>
              </w:rPr>
              <w:t xml:space="preserve"> </w:t>
            </w:r>
            <w:r w:rsidRPr="00D05B4C">
              <w:rPr>
                <w:rFonts w:eastAsia="標楷體"/>
              </w:rPr>
              <w:t>若同一或類似</w:t>
            </w:r>
            <w:r w:rsidRPr="00D05B4C">
              <w:rPr>
                <w:rFonts w:eastAsia="標楷體" w:hint="eastAsia"/>
              </w:rPr>
              <w:t>醫療器材具有</w:t>
            </w:r>
            <w:r w:rsidRPr="00D05B4C">
              <w:rPr>
                <w:rFonts w:eastAsia="標楷體"/>
              </w:rPr>
              <w:t>無菌</w:t>
            </w:r>
            <w:r w:rsidRPr="00D05B4C">
              <w:rPr>
                <w:rFonts w:eastAsia="標楷體" w:hint="eastAsia"/>
              </w:rPr>
              <w:t>與</w:t>
            </w:r>
            <w:r w:rsidRPr="00D05B4C">
              <w:rPr>
                <w:rFonts w:eastAsia="標楷體"/>
              </w:rPr>
              <w:t>非無菌兩種狀態上市，</w:t>
            </w:r>
            <w:r w:rsidRPr="00D05B4C">
              <w:rPr>
                <w:rFonts w:eastAsia="標楷體" w:hint="eastAsia"/>
              </w:rPr>
              <w:t>該醫療</w:t>
            </w:r>
            <w:r w:rsidRPr="00D05B4C">
              <w:rPr>
                <w:rFonts w:eastAsia="標楷體"/>
              </w:rPr>
              <w:t>器材</w:t>
            </w:r>
            <w:r w:rsidRPr="00D05B4C">
              <w:rPr>
                <w:rFonts w:eastAsia="標楷體" w:hint="eastAsia"/>
              </w:rPr>
              <w:t>之</w:t>
            </w:r>
            <w:r w:rsidRPr="00D05B4C">
              <w:rPr>
                <w:rFonts w:eastAsia="標楷體"/>
              </w:rPr>
              <w:t>包裝或標籤應</w:t>
            </w:r>
            <w:r w:rsidRPr="00D05B4C">
              <w:rPr>
                <w:rFonts w:eastAsia="標楷體" w:hint="eastAsia"/>
              </w:rPr>
              <w:t>加以</w:t>
            </w:r>
            <w:r w:rsidRPr="00D05B4C">
              <w:rPr>
                <w:rFonts w:eastAsia="標楷體"/>
              </w:rPr>
              <w:t>區別。</w:t>
            </w:r>
          </w:p>
        </w:tc>
        <w:tc>
          <w:tcPr>
            <w:tcW w:w="1440" w:type="dxa"/>
            <w:shd w:val="clear" w:color="auto" w:fill="auto"/>
          </w:tcPr>
          <w:p w:rsidR="001707A5" w:rsidRPr="00D05B4C" w:rsidRDefault="001707A5" w:rsidP="00FF5FF8">
            <w:pPr>
              <w:pStyle w:val="1"/>
              <w:snapToGrid w:val="0"/>
              <w:rPr>
                <w:rFonts w:ascii="Times New Roman" w:eastAsia="標楷體" w:hAnsi="Times New Roman" w:cs="Times New Roman"/>
                <w:b w:val="0"/>
                <w:sz w:val="24"/>
                <w:szCs w:val="24"/>
              </w:rPr>
            </w:pPr>
          </w:p>
        </w:tc>
        <w:tc>
          <w:tcPr>
            <w:tcW w:w="1255" w:type="dxa"/>
            <w:tcBorders>
              <w:tr2bl w:val="nil"/>
            </w:tcBorders>
            <w:shd w:val="clear" w:color="auto" w:fill="auto"/>
          </w:tcPr>
          <w:p w:rsidR="001707A5" w:rsidRPr="00D05B4C" w:rsidRDefault="001707A5" w:rsidP="00FF5FF8">
            <w:pPr>
              <w:pStyle w:val="1"/>
              <w:snapToGrid w:val="0"/>
              <w:rPr>
                <w:rFonts w:ascii="Times New Roman" w:eastAsia="標楷體" w:hAnsi="Times New Roman" w:cs="Times New Roman"/>
                <w:b w:val="0"/>
                <w:sz w:val="24"/>
                <w:szCs w:val="24"/>
              </w:rPr>
            </w:pPr>
          </w:p>
        </w:tc>
        <w:tc>
          <w:tcPr>
            <w:tcW w:w="1159" w:type="dxa"/>
            <w:tcBorders>
              <w:tr2bl w:val="nil"/>
            </w:tcBorders>
            <w:shd w:val="clear" w:color="auto" w:fill="auto"/>
          </w:tcPr>
          <w:p w:rsidR="001707A5" w:rsidRPr="00D05B4C" w:rsidRDefault="001707A5" w:rsidP="00FF5FF8">
            <w:pPr>
              <w:snapToGrid w:val="0"/>
              <w:spacing w:before="100" w:beforeAutospacing="1" w:after="100" w:afterAutospacing="1"/>
              <w:rPr>
                <w:rFonts w:eastAsia="標楷體"/>
                <w:lang w:val="pt-BR"/>
              </w:rPr>
            </w:pPr>
          </w:p>
        </w:tc>
      </w:tr>
      <w:tr w:rsidR="001707A5" w:rsidRPr="00D05B4C" w:rsidTr="00FF5FF8">
        <w:trPr>
          <w:cantSplit/>
          <w:trHeight w:val="287"/>
          <w:jc w:val="center"/>
        </w:trPr>
        <w:tc>
          <w:tcPr>
            <w:tcW w:w="5225" w:type="dxa"/>
            <w:tcBorders>
              <w:bottom w:val="nil"/>
            </w:tcBorders>
            <w:shd w:val="clear" w:color="auto" w:fill="auto"/>
          </w:tcPr>
          <w:p w:rsidR="001707A5" w:rsidRPr="00D05B4C" w:rsidRDefault="001707A5" w:rsidP="001707A5">
            <w:pPr>
              <w:pStyle w:val="AWK4"/>
              <w:numPr>
                <w:ilvl w:val="0"/>
                <w:numId w:val="0"/>
              </w:numPr>
              <w:snapToGrid w:val="0"/>
              <w:spacing w:before="100" w:beforeAutospacing="1" w:after="100" w:afterAutospacing="1"/>
              <w:ind w:left="841" w:hangingChars="350" w:hanging="841"/>
              <w:rPr>
                <w:rFonts w:eastAsia="標楷體"/>
                <w:szCs w:val="24"/>
                <w:lang w:eastAsia="zh-TW"/>
              </w:rPr>
            </w:pPr>
            <w:r w:rsidRPr="00D05B4C">
              <w:rPr>
                <w:rFonts w:eastAsia="標楷體"/>
                <w:b/>
                <w:szCs w:val="24"/>
              </w:rPr>
              <w:t xml:space="preserve">5.9 </w:t>
            </w:r>
            <w:r w:rsidRPr="00D05B4C">
              <w:rPr>
                <w:rFonts w:eastAsia="標楷體"/>
                <w:b/>
                <w:szCs w:val="24"/>
              </w:rPr>
              <w:t>製造與環境特性</w:t>
            </w:r>
          </w:p>
        </w:tc>
        <w:tc>
          <w:tcPr>
            <w:tcW w:w="1440" w:type="dxa"/>
            <w:tcBorders>
              <w:bottom w:val="nil"/>
            </w:tcBorders>
            <w:shd w:val="clear" w:color="auto" w:fill="auto"/>
          </w:tcPr>
          <w:p w:rsidR="001707A5" w:rsidRPr="00D05B4C" w:rsidRDefault="001707A5" w:rsidP="00FF5FF8">
            <w:pPr>
              <w:snapToGrid w:val="0"/>
              <w:spacing w:before="100" w:beforeAutospacing="1" w:after="100" w:afterAutospacing="1"/>
              <w:rPr>
                <w:rFonts w:eastAsia="標楷體"/>
              </w:rPr>
            </w:pPr>
          </w:p>
        </w:tc>
        <w:tc>
          <w:tcPr>
            <w:tcW w:w="1255" w:type="dxa"/>
            <w:tcBorders>
              <w:bottom w:val="nil"/>
            </w:tcBorders>
            <w:shd w:val="clear" w:color="auto" w:fill="auto"/>
          </w:tcPr>
          <w:p w:rsidR="001707A5" w:rsidRPr="00D05B4C" w:rsidRDefault="001707A5" w:rsidP="00FF5FF8">
            <w:pPr>
              <w:snapToGrid w:val="0"/>
              <w:spacing w:before="100" w:beforeAutospacing="1" w:after="100" w:afterAutospacing="1"/>
              <w:rPr>
                <w:rFonts w:eastAsia="標楷體"/>
              </w:rPr>
            </w:pPr>
          </w:p>
        </w:tc>
        <w:tc>
          <w:tcPr>
            <w:tcW w:w="1159" w:type="dxa"/>
            <w:tcBorders>
              <w:bottom w:val="nil"/>
            </w:tcBorders>
            <w:shd w:val="clear" w:color="auto" w:fill="auto"/>
          </w:tcPr>
          <w:p w:rsidR="001707A5" w:rsidRPr="00D05B4C" w:rsidRDefault="001707A5" w:rsidP="00FF5FF8">
            <w:pPr>
              <w:snapToGrid w:val="0"/>
              <w:spacing w:before="100" w:beforeAutospacing="1" w:after="100" w:afterAutospacing="1"/>
              <w:rPr>
                <w:rFonts w:eastAsia="標楷體"/>
              </w:rPr>
            </w:pPr>
          </w:p>
        </w:tc>
      </w:tr>
      <w:tr w:rsidR="001707A5" w:rsidRPr="00D05B4C" w:rsidTr="00FF5FF8">
        <w:trPr>
          <w:cantSplit/>
          <w:trHeight w:val="1469"/>
          <w:jc w:val="center"/>
        </w:trPr>
        <w:tc>
          <w:tcPr>
            <w:tcW w:w="5225" w:type="dxa"/>
            <w:tcBorders>
              <w:top w:val="nil"/>
            </w:tcBorders>
            <w:shd w:val="clear" w:color="auto" w:fill="auto"/>
          </w:tcPr>
          <w:p w:rsidR="001707A5" w:rsidRPr="00D05B4C" w:rsidRDefault="001707A5" w:rsidP="001707A5">
            <w:pPr>
              <w:pStyle w:val="AWK4"/>
              <w:numPr>
                <w:ilvl w:val="0"/>
                <w:numId w:val="0"/>
              </w:numPr>
              <w:snapToGrid w:val="0"/>
              <w:spacing w:before="100" w:beforeAutospacing="1" w:after="100" w:afterAutospacing="1"/>
              <w:ind w:left="576" w:hangingChars="240" w:hanging="576"/>
              <w:rPr>
                <w:rFonts w:eastAsia="標楷體"/>
                <w:szCs w:val="24"/>
                <w:lang w:eastAsia="zh-TW"/>
              </w:rPr>
            </w:pPr>
            <w:r w:rsidRPr="00D05B4C">
              <w:rPr>
                <w:rFonts w:eastAsia="標楷體"/>
                <w:szCs w:val="24"/>
                <w:lang w:eastAsia="zh-TW"/>
              </w:rPr>
              <w:t>5.9.1</w:t>
            </w:r>
            <w:r w:rsidRPr="00D05B4C">
              <w:rPr>
                <w:rFonts w:eastAsia="標楷體"/>
                <w:szCs w:val="24"/>
                <w:lang w:eastAsia="zh-TW"/>
              </w:rPr>
              <w:t>若</w:t>
            </w:r>
            <w:r w:rsidRPr="00D05B4C">
              <w:rPr>
                <w:rFonts w:eastAsia="標楷體" w:hint="eastAsia"/>
                <w:szCs w:val="24"/>
                <w:lang w:eastAsia="zh-TW"/>
              </w:rPr>
              <w:t>醫療</w:t>
            </w:r>
            <w:r w:rsidRPr="00D05B4C">
              <w:rPr>
                <w:rFonts w:eastAsia="標楷體"/>
                <w:szCs w:val="24"/>
                <w:lang w:eastAsia="zh-TW"/>
              </w:rPr>
              <w:t>器材</w:t>
            </w:r>
            <w:r w:rsidRPr="00D05B4C">
              <w:rPr>
                <w:rFonts w:eastAsia="標楷體" w:hint="eastAsia"/>
                <w:szCs w:val="24"/>
                <w:lang w:eastAsia="zh-TW"/>
              </w:rPr>
              <w:t>設計</w:t>
            </w:r>
            <w:r w:rsidRPr="00D05B4C">
              <w:rPr>
                <w:rFonts w:eastAsia="標楷體"/>
                <w:szCs w:val="24"/>
                <w:lang w:eastAsia="zh-TW"/>
              </w:rPr>
              <w:t>與其他</w:t>
            </w:r>
            <w:r w:rsidRPr="00D05B4C">
              <w:rPr>
                <w:rFonts w:eastAsia="標楷體" w:hint="eastAsia"/>
                <w:szCs w:val="24"/>
                <w:lang w:eastAsia="zh-TW"/>
              </w:rPr>
              <w:t>醫療</w:t>
            </w:r>
            <w:r w:rsidRPr="00D05B4C">
              <w:rPr>
                <w:rFonts w:eastAsia="標楷體"/>
                <w:szCs w:val="24"/>
                <w:lang w:eastAsia="zh-TW"/>
              </w:rPr>
              <w:t>器材或設備</w:t>
            </w:r>
            <w:r w:rsidRPr="00D05B4C">
              <w:rPr>
                <w:rFonts w:eastAsia="標楷體" w:hint="eastAsia"/>
                <w:szCs w:val="24"/>
                <w:lang w:eastAsia="zh-TW"/>
              </w:rPr>
              <w:t>合併</w:t>
            </w:r>
            <w:r w:rsidRPr="00D05B4C">
              <w:rPr>
                <w:rFonts w:eastAsia="標楷體"/>
                <w:szCs w:val="24"/>
                <w:lang w:eastAsia="zh-TW"/>
              </w:rPr>
              <w:t>使用，</w:t>
            </w:r>
            <w:r w:rsidRPr="00D05B4C">
              <w:rPr>
                <w:rFonts w:eastAsia="標楷體" w:hint="eastAsia"/>
                <w:szCs w:val="24"/>
                <w:lang w:eastAsia="zh-TW"/>
              </w:rPr>
              <w:t>合併後之</w:t>
            </w:r>
            <w:r w:rsidRPr="00D05B4C">
              <w:rPr>
                <w:rFonts w:eastAsia="標楷體"/>
                <w:szCs w:val="24"/>
                <w:lang w:eastAsia="zh-TW"/>
              </w:rPr>
              <w:t>整體</w:t>
            </w:r>
            <w:r w:rsidRPr="00D05B4C">
              <w:rPr>
                <w:rFonts w:eastAsia="標楷體" w:hint="eastAsia"/>
                <w:szCs w:val="24"/>
                <w:lang w:eastAsia="zh-TW"/>
              </w:rPr>
              <w:t>系統包</w:t>
            </w:r>
            <w:r w:rsidRPr="00D05B4C">
              <w:rPr>
                <w:rFonts w:eastAsia="標楷體"/>
                <w:szCs w:val="24"/>
                <w:lang w:eastAsia="zh-TW"/>
              </w:rPr>
              <w:t>括</w:t>
            </w:r>
            <w:r w:rsidRPr="00D05B4C">
              <w:rPr>
                <w:rFonts w:eastAsia="標楷體" w:hint="eastAsia"/>
                <w:szCs w:val="24"/>
                <w:lang w:eastAsia="zh-TW"/>
              </w:rPr>
              <w:t>器材間之</w:t>
            </w:r>
            <w:r w:rsidRPr="00D05B4C">
              <w:rPr>
                <w:rFonts w:eastAsia="標楷體"/>
                <w:szCs w:val="24"/>
                <w:lang w:eastAsia="zh-TW"/>
              </w:rPr>
              <w:t>連結系統應</w:t>
            </w:r>
            <w:r w:rsidRPr="00D05B4C">
              <w:rPr>
                <w:rFonts w:eastAsia="標楷體" w:hint="eastAsia"/>
                <w:szCs w:val="24"/>
                <w:lang w:eastAsia="zh-TW"/>
              </w:rPr>
              <w:t>符合</w:t>
            </w:r>
            <w:r w:rsidRPr="00D05B4C">
              <w:rPr>
                <w:rFonts w:eastAsia="標楷體"/>
                <w:szCs w:val="24"/>
                <w:lang w:eastAsia="zh-TW"/>
              </w:rPr>
              <w:t>安全性</w:t>
            </w:r>
            <w:r w:rsidRPr="00D05B4C">
              <w:rPr>
                <w:rFonts w:eastAsia="標楷體" w:hint="eastAsia"/>
                <w:szCs w:val="24"/>
                <w:lang w:eastAsia="zh-TW"/>
              </w:rPr>
              <w:t>，</w:t>
            </w:r>
            <w:r w:rsidRPr="00D05B4C">
              <w:rPr>
                <w:rFonts w:eastAsia="標楷體"/>
                <w:szCs w:val="24"/>
                <w:lang w:eastAsia="zh-TW"/>
              </w:rPr>
              <w:t>且不</w:t>
            </w:r>
            <w:r w:rsidRPr="00D05B4C">
              <w:rPr>
                <w:rFonts w:eastAsia="標楷體" w:hint="eastAsia"/>
                <w:szCs w:val="24"/>
                <w:lang w:eastAsia="zh-TW"/>
              </w:rPr>
              <w:t>得</w:t>
            </w:r>
            <w:r w:rsidRPr="00D05B4C">
              <w:rPr>
                <w:rFonts w:eastAsia="標楷體"/>
                <w:szCs w:val="24"/>
                <w:lang w:eastAsia="zh-TW"/>
              </w:rPr>
              <w:t>損害各器材</w:t>
            </w:r>
            <w:r w:rsidRPr="00D05B4C">
              <w:rPr>
                <w:rFonts w:eastAsia="標楷體" w:hint="eastAsia"/>
                <w:szCs w:val="24"/>
                <w:lang w:eastAsia="zh-TW"/>
              </w:rPr>
              <w:t>之</w:t>
            </w:r>
            <w:r w:rsidRPr="00D05B4C">
              <w:rPr>
                <w:rFonts w:eastAsia="標楷體"/>
                <w:szCs w:val="24"/>
                <w:lang w:eastAsia="zh-TW"/>
              </w:rPr>
              <w:t>性能。標籤或使用說明</w:t>
            </w:r>
            <w:r w:rsidRPr="00D05B4C">
              <w:rPr>
                <w:rFonts w:eastAsia="標楷體" w:hint="eastAsia"/>
                <w:szCs w:val="24"/>
                <w:lang w:eastAsia="zh-TW"/>
              </w:rPr>
              <w:t>應指明</w:t>
            </w:r>
            <w:r w:rsidRPr="00D05B4C">
              <w:rPr>
                <w:rFonts w:eastAsia="標楷體"/>
                <w:szCs w:val="24"/>
                <w:lang w:eastAsia="zh-TW"/>
              </w:rPr>
              <w:t>該</w:t>
            </w:r>
            <w:r w:rsidRPr="00D05B4C">
              <w:rPr>
                <w:rFonts w:eastAsia="標楷體" w:hint="eastAsia"/>
                <w:szCs w:val="24"/>
                <w:lang w:eastAsia="zh-TW"/>
              </w:rPr>
              <w:t>整體系統之</w:t>
            </w:r>
            <w:r w:rsidRPr="00D05B4C">
              <w:rPr>
                <w:rFonts w:eastAsia="標楷體"/>
                <w:szCs w:val="24"/>
                <w:lang w:eastAsia="zh-TW"/>
              </w:rPr>
              <w:t>使用限制。</w:t>
            </w:r>
          </w:p>
        </w:tc>
        <w:tc>
          <w:tcPr>
            <w:tcW w:w="1440" w:type="dxa"/>
            <w:tcBorders>
              <w:top w:val="nil"/>
            </w:tcBorders>
            <w:shd w:val="clear" w:color="auto" w:fill="auto"/>
          </w:tcPr>
          <w:p w:rsidR="001707A5" w:rsidRPr="00D05B4C" w:rsidRDefault="001707A5" w:rsidP="00FF5FF8">
            <w:pPr>
              <w:pStyle w:val="1"/>
              <w:snapToGrid w:val="0"/>
              <w:rPr>
                <w:rFonts w:ascii="Times New Roman" w:eastAsia="標楷體" w:hAnsi="Times New Roman" w:cs="Times New Roman"/>
                <w:b w:val="0"/>
                <w:sz w:val="24"/>
                <w:szCs w:val="24"/>
              </w:rPr>
            </w:pPr>
          </w:p>
        </w:tc>
        <w:tc>
          <w:tcPr>
            <w:tcW w:w="1255" w:type="dxa"/>
            <w:tcBorders>
              <w:top w:val="nil"/>
            </w:tcBorders>
            <w:shd w:val="clear" w:color="auto" w:fill="auto"/>
          </w:tcPr>
          <w:p w:rsidR="001707A5" w:rsidRPr="00D05B4C" w:rsidRDefault="001707A5" w:rsidP="00FF5FF8">
            <w:pPr>
              <w:snapToGrid w:val="0"/>
              <w:spacing w:before="100" w:beforeAutospacing="1" w:after="100" w:afterAutospacing="1"/>
              <w:rPr>
                <w:rFonts w:eastAsia="標楷體"/>
              </w:rPr>
            </w:pPr>
          </w:p>
        </w:tc>
        <w:tc>
          <w:tcPr>
            <w:tcW w:w="1159" w:type="dxa"/>
            <w:tcBorders>
              <w:top w:val="nil"/>
            </w:tcBorders>
            <w:shd w:val="clear" w:color="auto" w:fill="auto"/>
          </w:tcPr>
          <w:p w:rsidR="001707A5" w:rsidRPr="00D05B4C" w:rsidRDefault="001707A5" w:rsidP="00FF5FF8">
            <w:pPr>
              <w:snapToGrid w:val="0"/>
              <w:spacing w:before="100" w:beforeAutospacing="1" w:after="100" w:afterAutospacing="1"/>
              <w:rPr>
                <w:rFonts w:eastAsia="標楷體"/>
              </w:rPr>
            </w:pPr>
          </w:p>
        </w:tc>
      </w:tr>
      <w:tr w:rsidR="001707A5" w:rsidRPr="00D05B4C" w:rsidTr="00FF5FF8">
        <w:trPr>
          <w:cantSplit/>
          <w:trHeight w:val="4849"/>
          <w:jc w:val="center"/>
        </w:trPr>
        <w:tc>
          <w:tcPr>
            <w:tcW w:w="5225" w:type="dxa"/>
            <w:shd w:val="clear" w:color="auto" w:fill="auto"/>
          </w:tcPr>
          <w:p w:rsidR="001707A5" w:rsidRPr="00D05B4C" w:rsidRDefault="001707A5" w:rsidP="00FF5FF8">
            <w:pPr>
              <w:snapToGrid w:val="0"/>
              <w:spacing w:before="100" w:beforeAutospacing="1"/>
              <w:ind w:left="600" w:hangingChars="250" w:hanging="600"/>
              <w:rPr>
                <w:rFonts w:eastAsia="標楷體"/>
                <w:snapToGrid w:val="0"/>
                <w:kern w:val="0"/>
              </w:rPr>
            </w:pPr>
            <w:r w:rsidRPr="00D05B4C">
              <w:rPr>
                <w:rFonts w:eastAsia="標楷體"/>
              </w:rPr>
              <w:t>5.9.2</w:t>
            </w:r>
            <w:r w:rsidRPr="00D05B4C">
              <w:rPr>
                <w:rFonts w:eastAsia="標楷體" w:hint="eastAsia"/>
                <w:snapToGrid w:val="0"/>
                <w:kern w:val="0"/>
              </w:rPr>
              <w:t>醫療</w:t>
            </w:r>
            <w:r w:rsidRPr="00D05B4C">
              <w:rPr>
                <w:rFonts w:eastAsia="標楷體"/>
                <w:snapToGrid w:val="0"/>
                <w:kern w:val="0"/>
              </w:rPr>
              <w:t>器材</w:t>
            </w:r>
            <w:r w:rsidRPr="00D05B4C">
              <w:rPr>
                <w:rFonts w:eastAsia="標楷體" w:hint="eastAsia"/>
                <w:snapToGrid w:val="0"/>
                <w:kern w:val="0"/>
              </w:rPr>
              <w:t>之</w:t>
            </w:r>
            <w:r w:rsidRPr="00D05B4C">
              <w:rPr>
                <w:rFonts w:eastAsia="標楷體"/>
                <w:snapToGrid w:val="0"/>
                <w:kern w:val="0"/>
              </w:rPr>
              <w:t>設計與製造，應消除或適當地降低</w:t>
            </w:r>
            <w:r w:rsidRPr="00D05B4C">
              <w:rPr>
                <w:rFonts w:eastAsia="標楷體" w:hint="eastAsia"/>
                <w:snapToGrid w:val="0"/>
                <w:kern w:val="0"/>
              </w:rPr>
              <w:t>以下各項風險：</w:t>
            </w:r>
          </w:p>
          <w:p w:rsidR="001707A5" w:rsidRPr="00D05B4C" w:rsidRDefault="001707A5" w:rsidP="00445610">
            <w:pPr>
              <w:numPr>
                <w:ilvl w:val="0"/>
                <w:numId w:val="19"/>
              </w:numPr>
              <w:tabs>
                <w:tab w:val="clear" w:pos="959"/>
              </w:tabs>
              <w:snapToGrid w:val="0"/>
              <w:ind w:leftChars="150" w:left="600" w:hangingChars="100" w:hanging="240"/>
              <w:rPr>
                <w:rFonts w:eastAsia="標楷體"/>
                <w:kern w:val="0"/>
              </w:rPr>
            </w:pPr>
            <w:r w:rsidRPr="00D05B4C">
              <w:rPr>
                <w:rFonts w:eastAsia="標楷體"/>
              </w:rPr>
              <w:t>與</w:t>
            </w:r>
            <w:r w:rsidRPr="00D05B4C">
              <w:rPr>
                <w:rFonts w:eastAsia="標楷體" w:hint="eastAsia"/>
              </w:rPr>
              <w:t>該醫療</w:t>
            </w:r>
            <w:r w:rsidRPr="00D05B4C">
              <w:rPr>
                <w:rFonts w:eastAsia="標楷體"/>
              </w:rPr>
              <w:t>器材物理特性有關包括體積</w:t>
            </w:r>
            <w:r w:rsidRPr="00D05B4C">
              <w:rPr>
                <w:rFonts w:ascii="新細明體" w:hAnsi="新細明體" w:cs="新細明體" w:hint="eastAsia"/>
              </w:rPr>
              <w:t>╱</w:t>
            </w:r>
            <w:r w:rsidRPr="00D05B4C">
              <w:rPr>
                <w:rFonts w:eastAsia="標楷體"/>
              </w:rPr>
              <w:t>壓力比與尺寸</w:t>
            </w:r>
            <w:r w:rsidRPr="00D05B4C">
              <w:rPr>
                <w:rFonts w:eastAsia="標楷體" w:hint="eastAsia"/>
              </w:rPr>
              <w:t>，必要時包括</w:t>
            </w:r>
            <w:r w:rsidRPr="00D05B4C">
              <w:rPr>
                <w:rFonts w:eastAsia="標楷體"/>
              </w:rPr>
              <w:t>人因特性</w:t>
            </w:r>
            <w:r w:rsidRPr="00D05B4C">
              <w:rPr>
                <w:rFonts w:eastAsia="標楷體" w:hint="eastAsia"/>
              </w:rPr>
              <w:t>等</w:t>
            </w:r>
            <w:r w:rsidRPr="00D05B4C">
              <w:rPr>
                <w:rFonts w:eastAsia="標楷體"/>
              </w:rPr>
              <w:t>傷害</w:t>
            </w:r>
            <w:r w:rsidRPr="00D05B4C">
              <w:rPr>
                <w:rFonts w:eastAsia="標楷體" w:hint="eastAsia"/>
              </w:rPr>
              <w:t>之</w:t>
            </w:r>
            <w:r w:rsidRPr="00D05B4C">
              <w:rPr>
                <w:rFonts w:eastAsia="標楷體"/>
              </w:rPr>
              <w:t>風險，；</w:t>
            </w:r>
          </w:p>
          <w:p w:rsidR="001707A5" w:rsidRPr="00D05B4C" w:rsidRDefault="001707A5" w:rsidP="00445610">
            <w:pPr>
              <w:numPr>
                <w:ilvl w:val="0"/>
                <w:numId w:val="19"/>
              </w:numPr>
              <w:tabs>
                <w:tab w:val="clear" w:pos="959"/>
              </w:tabs>
              <w:snapToGrid w:val="0"/>
              <w:ind w:leftChars="150" w:left="600" w:hangingChars="100" w:hanging="240"/>
              <w:rPr>
                <w:rFonts w:eastAsia="標楷體"/>
                <w:kern w:val="0"/>
              </w:rPr>
            </w:pPr>
            <w:r w:rsidRPr="00D05B4C">
              <w:rPr>
                <w:rFonts w:eastAsia="標楷體" w:hint="eastAsia"/>
              </w:rPr>
              <w:t>已知</w:t>
            </w:r>
            <w:r w:rsidRPr="00D05B4C">
              <w:rPr>
                <w:rFonts w:eastAsia="標楷體"/>
              </w:rPr>
              <w:t>外在影響或環境條件</w:t>
            </w:r>
            <w:r w:rsidRPr="00D05B4C">
              <w:rPr>
                <w:rFonts w:eastAsia="標楷體" w:hint="eastAsia"/>
              </w:rPr>
              <w:t>對該醫療器材之</w:t>
            </w:r>
            <w:r w:rsidRPr="00D05B4C">
              <w:rPr>
                <w:rFonts w:eastAsia="標楷體"/>
              </w:rPr>
              <w:t>風險，</w:t>
            </w:r>
            <w:r w:rsidRPr="00D05B4C">
              <w:rPr>
                <w:rFonts w:eastAsia="標楷體" w:hint="eastAsia"/>
              </w:rPr>
              <w:t>例如</w:t>
            </w:r>
            <w:r w:rsidRPr="00D05B4C">
              <w:rPr>
                <w:rFonts w:eastAsia="標楷體"/>
              </w:rPr>
              <w:t>磁場、外部電性與電磁效應、靜電放電、壓力、濕度、溫度、或壓力與加速度</w:t>
            </w:r>
            <w:r w:rsidRPr="00D05B4C">
              <w:rPr>
                <w:rFonts w:eastAsia="標楷體" w:hint="eastAsia"/>
              </w:rPr>
              <w:t>之</w:t>
            </w:r>
            <w:r w:rsidRPr="00D05B4C">
              <w:rPr>
                <w:rFonts w:eastAsia="標楷體"/>
              </w:rPr>
              <w:t>變化</w:t>
            </w:r>
            <w:r w:rsidRPr="00D05B4C">
              <w:rPr>
                <w:rFonts w:eastAsia="標楷體" w:hint="eastAsia"/>
              </w:rPr>
              <w:t>等</w:t>
            </w:r>
            <w:r w:rsidRPr="00D05B4C">
              <w:rPr>
                <w:rFonts w:eastAsia="標楷體"/>
              </w:rPr>
              <w:t>；</w:t>
            </w:r>
          </w:p>
          <w:p w:rsidR="001707A5" w:rsidRPr="00D05B4C" w:rsidRDefault="001707A5" w:rsidP="00445610">
            <w:pPr>
              <w:numPr>
                <w:ilvl w:val="0"/>
                <w:numId w:val="19"/>
              </w:numPr>
              <w:tabs>
                <w:tab w:val="clear" w:pos="959"/>
              </w:tabs>
              <w:snapToGrid w:val="0"/>
              <w:ind w:leftChars="150" w:left="600" w:hangingChars="100" w:hanging="240"/>
              <w:rPr>
                <w:rFonts w:eastAsia="標楷體"/>
                <w:kern w:val="0"/>
              </w:rPr>
            </w:pPr>
            <w:r w:rsidRPr="00D05B4C">
              <w:rPr>
                <w:rFonts w:eastAsia="標楷體" w:hint="eastAsia"/>
              </w:rPr>
              <w:t>醫療</w:t>
            </w:r>
            <w:r w:rsidRPr="00D05B4C">
              <w:rPr>
                <w:rFonts w:eastAsia="標楷體"/>
              </w:rPr>
              <w:t>器材在正常使用情況下</w:t>
            </w:r>
            <w:r w:rsidRPr="00D05B4C">
              <w:rPr>
                <w:rFonts w:eastAsia="標楷體" w:hint="eastAsia"/>
              </w:rPr>
              <w:t>所</w:t>
            </w:r>
            <w:r w:rsidRPr="00D05B4C">
              <w:rPr>
                <w:rFonts w:eastAsia="標楷體"/>
              </w:rPr>
              <w:t>接觸之材料、物質、氣體所</w:t>
            </w:r>
            <w:r w:rsidRPr="00D05B4C">
              <w:rPr>
                <w:rFonts w:eastAsia="標楷體" w:hint="eastAsia"/>
              </w:rPr>
              <w:t>導致之</w:t>
            </w:r>
            <w:r w:rsidRPr="00D05B4C">
              <w:rPr>
                <w:rFonts w:eastAsia="標楷體"/>
              </w:rPr>
              <w:t>風險；</w:t>
            </w:r>
          </w:p>
          <w:p w:rsidR="001707A5" w:rsidRPr="00D05B4C" w:rsidRDefault="001707A5" w:rsidP="00445610">
            <w:pPr>
              <w:numPr>
                <w:ilvl w:val="0"/>
                <w:numId w:val="19"/>
              </w:numPr>
              <w:tabs>
                <w:tab w:val="clear" w:pos="959"/>
              </w:tabs>
              <w:snapToGrid w:val="0"/>
              <w:ind w:leftChars="150" w:left="600" w:hangingChars="100" w:hanging="240"/>
              <w:rPr>
                <w:rFonts w:eastAsia="標楷體"/>
                <w:kern w:val="0"/>
              </w:rPr>
            </w:pPr>
            <w:r w:rsidRPr="00D05B4C">
              <w:rPr>
                <w:rFonts w:eastAsia="標楷體"/>
              </w:rPr>
              <w:t>物質意外侵入</w:t>
            </w:r>
            <w:r w:rsidRPr="00D05B4C">
              <w:rPr>
                <w:rFonts w:eastAsia="標楷體" w:hint="eastAsia"/>
              </w:rPr>
              <w:t>該醫療</w:t>
            </w:r>
            <w:r w:rsidRPr="00D05B4C">
              <w:rPr>
                <w:rFonts w:eastAsia="標楷體"/>
              </w:rPr>
              <w:t>器材</w:t>
            </w:r>
            <w:r w:rsidRPr="00D05B4C">
              <w:rPr>
                <w:rFonts w:eastAsia="標楷體" w:hint="eastAsia"/>
              </w:rPr>
              <w:t>之</w:t>
            </w:r>
            <w:r w:rsidRPr="00D05B4C">
              <w:rPr>
                <w:rFonts w:eastAsia="標楷體"/>
              </w:rPr>
              <w:t>風險；</w:t>
            </w:r>
          </w:p>
          <w:p w:rsidR="001707A5" w:rsidRPr="00D05B4C" w:rsidRDefault="001707A5" w:rsidP="00445610">
            <w:pPr>
              <w:numPr>
                <w:ilvl w:val="0"/>
                <w:numId w:val="19"/>
              </w:numPr>
              <w:tabs>
                <w:tab w:val="clear" w:pos="959"/>
              </w:tabs>
              <w:snapToGrid w:val="0"/>
              <w:ind w:leftChars="150" w:left="600" w:hangingChars="100" w:hanging="240"/>
              <w:rPr>
                <w:rFonts w:eastAsia="標楷體"/>
                <w:kern w:val="0"/>
              </w:rPr>
            </w:pPr>
            <w:r w:rsidRPr="00D05B4C">
              <w:rPr>
                <w:rFonts w:eastAsia="標楷體" w:hint="eastAsia"/>
              </w:rPr>
              <w:t>因</w:t>
            </w:r>
            <w:r w:rsidRPr="00D05B4C">
              <w:rPr>
                <w:rFonts w:eastAsia="標楷體"/>
              </w:rPr>
              <w:t>檢體</w:t>
            </w:r>
            <w:r w:rsidRPr="00D05B4C">
              <w:rPr>
                <w:rFonts w:eastAsia="標楷體" w:hint="eastAsia"/>
              </w:rPr>
              <w:t>鑑別錯</w:t>
            </w:r>
            <w:r w:rsidRPr="00D05B4C">
              <w:rPr>
                <w:rFonts w:eastAsia="標楷體"/>
              </w:rPr>
              <w:t>誤</w:t>
            </w:r>
            <w:r w:rsidRPr="00D05B4C">
              <w:rPr>
                <w:rFonts w:eastAsia="標楷體" w:hint="eastAsia"/>
              </w:rPr>
              <w:t>所導致之</w:t>
            </w:r>
            <w:r w:rsidRPr="00D05B4C">
              <w:rPr>
                <w:rFonts w:eastAsia="標楷體"/>
              </w:rPr>
              <w:t>風險；</w:t>
            </w:r>
          </w:p>
          <w:p w:rsidR="001707A5" w:rsidRPr="00D05B4C" w:rsidRDefault="001707A5" w:rsidP="00445610">
            <w:pPr>
              <w:numPr>
                <w:ilvl w:val="0"/>
                <w:numId w:val="19"/>
              </w:numPr>
              <w:tabs>
                <w:tab w:val="clear" w:pos="959"/>
              </w:tabs>
              <w:snapToGrid w:val="0"/>
              <w:ind w:leftChars="150" w:left="600" w:hangingChars="100" w:hanging="240"/>
              <w:rPr>
                <w:rFonts w:eastAsia="標楷體"/>
                <w:kern w:val="0"/>
              </w:rPr>
            </w:pPr>
            <w:r w:rsidRPr="00D05B4C">
              <w:rPr>
                <w:rFonts w:eastAsia="標楷體" w:hint="eastAsia"/>
                <w:kern w:val="0"/>
              </w:rPr>
              <w:t>與其他研究或治療使用之器材相互干擾的風險，以及無法維護或校正之醫療器材如植入物，因其材料老舊、量測或管制機制失去準確性所導致之風險。</w:t>
            </w:r>
          </w:p>
        </w:tc>
        <w:tc>
          <w:tcPr>
            <w:tcW w:w="1440" w:type="dxa"/>
            <w:shd w:val="clear" w:color="auto" w:fill="auto"/>
          </w:tcPr>
          <w:p w:rsidR="001707A5" w:rsidRPr="00D05B4C" w:rsidRDefault="001707A5" w:rsidP="00FF5FF8">
            <w:pPr>
              <w:pStyle w:val="1"/>
              <w:snapToGrid w:val="0"/>
              <w:rPr>
                <w:rFonts w:ascii="Times New Roman" w:eastAsia="標楷體" w:hAnsi="Times New Roman" w:cs="Times New Roman"/>
                <w:b w:val="0"/>
                <w:sz w:val="24"/>
                <w:szCs w:val="24"/>
              </w:rPr>
            </w:pPr>
          </w:p>
        </w:tc>
        <w:tc>
          <w:tcPr>
            <w:tcW w:w="1255"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159" w:type="dxa"/>
            <w:shd w:val="clear" w:color="auto" w:fill="auto"/>
          </w:tcPr>
          <w:p w:rsidR="001707A5" w:rsidRPr="00D05B4C" w:rsidRDefault="001707A5" w:rsidP="00FF5FF8">
            <w:pPr>
              <w:snapToGrid w:val="0"/>
              <w:spacing w:before="100" w:beforeAutospacing="1" w:after="100" w:afterAutospacing="1"/>
              <w:rPr>
                <w:rFonts w:eastAsia="標楷體"/>
              </w:rPr>
            </w:pPr>
          </w:p>
        </w:tc>
      </w:tr>
      <w:tr w:rsidR="001707A5" w:rsidRPr="00D05B4C" w:rsidTr="00FF5FF8">
        <w:trPr>
          <w:cantSplit/>
          <w:jc w:val="center"/>
        </w:trPr>
        <w:tc>
          <w:tcPr>
            <w:tcW w:w="5225" w:type="dxa"/>
            <w:shd w:val="clear" w:color="auto" w:fill="auto"/>
          </w:tcPr>
          <w:p w:rsidR="001707A5" w:rsidRPr="00D05B4C" w:rsidRDefault="001707A5" w:rsidP="001707A5">
            <w:pPr>
              <w:pStyle w:val="AWK4"/>
              <w:numPr>
                <w:ilvl w:val="0"/>
                <w:numId w:val="0"/>
              </w:numPr>
              <w:snapToGrid w:val="0"/>
              <w:spacing w:before="100" w:beforeAutospacing="1" w:after="100" w:afterAutospacing="1"/>
              <w:ind w:left="576" w:hangingChars="240" w:hanging="576"/>
              <w:rPr>
                <w:rFonts w:eastAsia="標楷體"/>
                <w:szCs w:val="24"/>
                <w:lang w:eastAsia="zh-TW"/>
              </w:rPr>
            </w:pPr>
            <w:r w:rsidRPr="00D05B4C">
              <w:rPr>
                <w:rFonts w:eastAsia="標楷體"/>
                <w:szCs w:val="24"/>
                <w:lang w:eastAsia="zh-TW"/>
              </w:rPr>
              <w:t>5.9.3</w:t>
            </w:r>
            <w:r w:rsidRPr="00D05B4C">
              <w:rPr>
                <w:rFonts w:eastAsia="標楷體" w:hint="eastAsia"/>
                <w:szCs w:val="24"/>
                <w:lang w:eastAsia="zh-TW"/>
              </w:rPr>
              <w:t>醫療</w:t>
            </w:r>
            <w:r w:rsidRPr="00D05B4C">
              <w:rPr>
                <w:rFonts w:eastAsia="標楷體"/>
                <w:szCs w:val="24"/>
                <w:lang w:eastAsia="zh-TW"/>
              </w:rPr>
              <w:t>器材</w:t>
            </w:r>
            <w:r w:rsidRPr="00D05B4C">
              <w:rPr>
                <w:rFonts w:eastAsia="標楷體" w:hint="eastAsia"/>
                <w:szCs w:val="24"/>
                <w:lang w:eastAsia="zh-TW"/>
              </w:rPr>
              <w:t>之</w:t>
            </w:r>
            <w:r w:rsidRPr="00D05B4C">
              <w:rPr>
                <w:rFonts w:eastAsia="標楷體"/>
                <w:szCs w:val="24"/>
                <w:lang w:eastAsia="zh-TW"/>
              </w:rPr>
              <w:t>設計與製造，應降低</w:t>
            </w:r>
            <w:r w:rsidRPr="00D05B4C">
              <w:rPr>
                <w:rFonts w:eastAsia="標楷體" w:hint="eastAsia"/>
                <w:szCs w:val="24"/>
                <w:lang w:eastAsia="zh-TW"/>
              </w:rPr>
              <w:t>該醫療器</w:t>
            </w:r>
            <w:r w:rsidRPr="00D05B4C">
              <w:rPr>
                <w:rFonts w:eastAsia="標楷體"/>
                <w:szCs w:val="24"/>
                <w:lang w:eastAsia="zh-TW"/>
              </w:rPr>
              <w:t>材在正常使用及單一故障狀態下</w:t>
            </w:r>
            <w:r w:rsidRPr="00D05B4C">
              <w:rPr>
                <w:rFonts w:eastAsia="標楷體" w:hint="eastAsia"/>
                <w:szCs w:val="24"/>
                <w:lang w:eastAsia="zh-TW"/>
              </w:rPr>
              <w:t>導致</w:t>
            </w:r>
            <w:r w:rsidRPr="00D05B4C">
              <w:rPr>
                <w:rFonts w:eastAsia="標楷體"/>
                <w:szCs w:val="24"/>
                <w:lang w:eastAsia="zh-TW"/>
              </w:rPr>
              <w:t>起火或爆炸</w:t>
            </w:r>
            <w:r w:rsidRPr="00D05B4C">
              <w:rPr>
                <w:rFonts w:eastAsia="標楷體" w:hint="eastAsia"/>
                <w:szCs w:val="24"/>
                <w:lang w:eastAsia="zh-TW"/>
              </w:rPr>
              <w:t>之</w:t>
            </w:r>
            <w:r w:rsidRPr="00D05B4C">
              <w:rPr>
                <w:rFonts w:eastAsia="標楷體"/>
                <w:szCs w:val="24"/>
                <w:lang w:eastAsia="zh-TW"/>
              </w:rPr>
              <w:t>風險</w:t>
            </w:r>
            <w:r w:rsidRPr="00D05B4C">
              <w:rPr>
                <w:rFonts w:eastAsia="標楷體" w:hint="eastAsia"/>
                <w:szCs w:val="24"/>
                <w:lang w:eastAsia="zh-TW"/>
              </w:rPr>
              <w:t>，尤其是可能</w:t>
            </w:r>
            <w:r w:rsidRPr="00D05B4C">
              <w:rPr>
                <w:rFonts w:eastAsia="標楷體"/>
                <w:szCs w:val="24"/>
                <w:lang w:eastAsia="zh-TW"/>
              </w:rPr>
              <w:t>暴露或使用易燃物質或</w:t>
            </w:r>
            <w:r w:rsidRPr="00D05B4C">
              <w:rPr>
                <w:rFonts w:eastAsia="標楷體" w:hint="eastAsia"/>
                <w:szCs w:val="24"/>
                <w:lang w:eastAsia="zh-TW"/>
              </w:rPr>
              <w:t>易燃物</w:t>
            </w:r>
            <w:r w:rsidRPr="00D05B4C">
              <w:rPr>
                <w:rFonts w:eastAsia="標楷體"/>
                <w:szCs w:val="24"/>
                <w:lang w:eastAsia="zh-TW"/>
              </w:rPr>
              <w:t>物質</w:t>
            </w:r>
            <w:r w:rsidRPr="00D05B4C">
              <w:rPr>
                <w:rFonts w:eastAsia="標楷體" w:hint="eastAsia"/>
                <w:szCs w:val="24"/>
                <w:lang w:eastAsia="zh-TW"/>
              </w:rPr>
              <w:t>之醫療</w:t>
            </w:r>
            <w:r w:rsidRPr="00D05B4C">
              <w:rPr>
                <w:rFonts w:eastAsia="標楷體"/>
                <w:szCs w:val="24"/>
                <w:lang w:eastAsia="zh-TW"/>
              </w:rPr>
              <w:t>器材。</w:t>
            </w:r>
          </w:p>
        </w:tc>
        <w:tc>
          <w:tcPr>
            <w:tcW w:w="1440" w:type="dxa"/>
            <w:shd w:val="clear" w:color="auto" w:fill="auto"/>
          </w:tcPr>
          <w:p w:rsidR="001707A5" w:rsidRPr="00D05B4C" w:rsidRDefault="001707A5" w:rsidP="00FF5FF8">
            <w:pPr>
              <w:pStyle w:val="1"/>
              <w:snapToGrid w:val="0"/>
              <w:rPr>
                <w:rFonts w:ascii="Times New Roman" w:eastAsia="標楷體" w:hAnsi="Times New Roman" w:cs="Times New Roman"/>
                <w:b w:val="0"/>
                <w:sz w:val="24"/>
                <w:szCs w:val="24"/>
              </w:rPr>
            </w:pPr>
          </w:p>
        </w:tc>
        <w:tc>
          <w:tcPr>
            <w:tcW w:w="1255"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159" w:type="dxa"/>
            <w:shd w:val="clear" w:color="auto" w:fill="auto"/>
          </w:tcPr>
          <w:p w:rsidR="001707A5" w:rsidRPr="00D05B4C" w:rsidRDefault="001707A5" w:rsidP="00FF5FF8">
            <w:pPr>
              <w:snapToGrid w:val="0"/>
              <w:spacing w:before="100" w:beforeAutospacing="1" w:after="100" w:afterAutospacing="1"/>
              <w:rPr>
                <w:rFonts w:eastAsia="標楷體"/>
              </w:rPr>
            </w:pPr>
          </w:p>
        </w:tc>
      </w:tr>
      <w:tr w:rsidR="001707A5" w:rsidRPr="00D05B4C" w:rsidTr="00FF5FF8">
        <w:trPr>
          <w:jc w:val="center"/>
        </w:trPr>
        <w:tc>
          <w:tcPr>
            <w:tcW w:w="5225" w:type="dxa"/>
            <w:shd w:val="clear" w:color="auto" w:fill="auto"/>
          </w:tcPr>
          <w:p w:rsidR="001707A5" w:rsidRPr="00D05B4C" w:rsidRDefault="001707A5" w:rsidP="001707A5">
            <w:pPr>
              <w:pStyle w:val="AWK4"/>
              <w:numPr>
                <w:ilvl w:val="0"/>
                <w:numId w:val="0"/>
              </w:numPr>
              <w:snapToGrid w:val="0"/>
              <w:spacing w:before="100" w:beforeAutospacing="1" w:after="100" w:afterAutospacing="1"/>
              <w:ind w:left="576" w:hangingChars="240" w:hanging="576"/>
              <w:rPr>
                <w:rFonts w:eastAsia="標楷體"/>
                <w:lang w:eastAsia="zh-TW"/>
              </w:rPr>
            </w:pPr>
            <w:r w:rsidRPr="00D05B4C">
              <w:rPr>
                <w:rFonts w:eastAsia="標楷體"/>
                <w:lang w:eastAsia="zh-TW"/>
              </w:rPr>
              <w:t>5.9.4</w:t>
            </w:r>
            <w:r w:rsidRPr="00D05B4C">
              <w:rPr>
                <w:rFonts w:eastAsia="標楷體" w:hint="eastAsia"/>
                <w:szCs w:val="24"/>
                <w:lang w:eastAsia="zh-TW"/>
              </w:rPr>
              <w:t>醫療</w:t>
            </w:r>
            <w:r w:rsidRPr="00D05B4C">
              <w:rPr>
                <w:rFonts w:eastAsia="標楷體"/>
                <w:szCs w:val="24"/>
                <w:lang w:eastAsia="zh-TW"/>
              </w:rPr>
              <w:t>器材</w:t>
            </w:r>
            <w:r w:rsidRPr="00D05B4C">
              <w:rPr>
                <w:rFonts w:eastAsia="標楷體" w:hint="eastAsia"/>
                <w:szCs w:val="24"/>
                <w:lang w:eastAsia="zh-TW"/>
              </w:rPr>
              <w:t>之</w:t>
            </w:r>
            <w:r w:rsidRPr="00D05B4C">
              <w:rPr>
                <w:rFonts w:eastAsia="標楷體"/>
                <w:szCs w:val="24"/>
                <w:lang w:eastAsia="zh-TW"/>
              </w:rPr>
              <w:t>設計與製造</w:t>
            </w:r>
            <w:r w:rsidRPr="00D05B4C">
              <w:rPr>
                <w:rFonts w:eastAsia="標楷體"/>
                <w:lang w:eastAsia="zh-TW"/>
              </w:rPr>
              <w:t>，應</w:t>
            </w:r>
            <w:r w:rsidRPr="00D05B4C">
              <w:rPr>
                <w:rFonts w:eastAsia="標楷體" w:hint="eastAsia"/>
                <w:lang w:eastAsia="zh-TW"/>
              </w:rPr>
              <w:t>確保</w:t>
            </w:r>
            <w:r w:rsidRPr="00D05B4C">
              <w:rPr>
                <w:rFonts w:eastAsia="標楷體"/>
                <w:lang w:eastAsia="zh-TW"/>
              </w:rPr>
              <w:t>廢棄物質</w:t>
            </w:r>
            <w:r w:rsidRPr="00D05B4C">
              <w:rPr>
                <w:rFonts w:eastAsia="標楷體" w:hint="eastAsia"/>
                <w:lang w:eastAsia="zh-TW"/>
              </w:rPr>
              <w:t>之</w:t>
            </w:r>
            <w:r w:rsidRPr="00D05B4C">
              <w:rPr>
                <w:rFonts w:eastAsia="標楷體"/>
                <w:lang w:eastAsia="zh-TW"/>
              </w:rPr>
              <w:t>安全處理。</w:t>
            </w:r>
            <w:r w:rsidRPr="00D05B4C">
              <w:rPr>
                <w:rFonts w:eastAsia="標楷體" w:hint="eastAsia"/>
                <w:lang w:eastAsia="zh-TW"/>
              </w:rPr>
              <w:t>廢棄物質係指醫療器材之設計、製造、出貨、報廢等所有生命週期中所產生與產品之預期用途無關之物質，如</w:t>
            </w:r>
            <w:r w:rsidRPr="00D05B4C">
              <w:rPr>
                <w:rFonts w:eastAsia="標楷體" w:hint="eastAsia"/>
                <w:lang w:eastAsia="zh-TW"/>
              </w:rPr>
              <w:lastRenderedPageBreak/>
              <w:t>包裝、包裝廢棄物、含有環境危害物質之電子零組件等，包含醫療廢棄物。有關廢棄物相關法規，請參考行政院環保署規定。</w:t>
            </w:r>
          </w:p>
        </w:tc>
        <w:tc>
          <w:tcPr>
            <w:tcW w:w="1440" w:type="dxa"/>
            <w:shd w:val="clear" w:color="auto" w:fill="auto"/>
          </w:tcPr>
          <w:p w:rsidR="001707A5" w:rsidRPr="00D05B4C" w:rsidRDefault="001707A5" w:rsidP="00FF5FF8">
            <w:pPr>
              <w:pStyle w:val="1"/>
              <w:snapToGrid w:val="0"/>
              <w:rPr>
                <w:rFonts w:ascii="Times New Roman" w:eastAsia="標楷體" w:hAnsi="Times New Roman" w:cs="Times New Roman"/>
                <w:b w:val="0"/>
                <w:sz w:val="24"/>
                <w:szCs w:val="24"/>
              </w:rPr>
            </w:pPr>
          </w:p>
        </w:tc>
        <w:tc>
          <w:tcPr>
            <w:tcW w:w="1255"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159" w:type="dxa"/>
            <w:shd w:val="clear" w:color="auto" w:fill="auto"/>
          </w:tcPr>
          <w:p w:rsidR="001707A5" w:rsidRPr="00D05B4C" w:rsidRDefault="001707A5" w:rsidP="00FF5FF8">
            <w:pPr>
              <w:snapToGrid w:val="0"/>
              <w:spacing w:before="100" w:beforeAutospacing="1" w:after="100" w:afterAutospacing="1"/>
              <w:ind w:right="284"/>
              <w:rPr>
                <w:rFonts w:eastAsia="標楷體"/>
              </w:rPr>
            </w:pPr>
          </w:p>
        </w:tc>
      </w:tr>
      <w:tr w:rsidR="001707A5" w:rsidRPr="00D05B4C" w:rsidTr="00FF5FF8">
        <w:trPr>
          <w:trHeight w:val="311"/>
          <w:jc w:val="center"/>
        </w:trPr>
        <w:tc>
          <w:tcPr>
            <w:tcW w:w="5225" w:type="dxa"/>
            <w:tcBorders>
              <w:bottom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r w:rsidRPr="00D05B4C">
              <w:rPr>
                <w:rFonts w:eastAsia="標楷體"/>
                <w:b/>
                <w:szCs w:val="24"/>
                <w:lang w:eastAsia="zh-TW"/>
              </w:rPr>
              <w:lastRenderedPageBreak/>
              <w:t xml:space="preserve">5.10 </w:t>
            </w:r>
            <w:r w:rsidRPr="00D05B4C">
              <w:rPr>
                <w:rFonts w:eastAsia="標楷體"/>
                <w:b/>
                <w:szCs w:val="24"/>
                <w:lang w:eastAsia="zh-TW"/>
              </w:rPr>
              <w:t>具診斷或量測功能的器材</w:t>
            </w:r>
          </w:p>
        </w:tc>
        <w:tc>
          <w:tcPr>
            <w:tcW w:w="1440" w:type="dxa"/>
            <w:tcBorders>
              <w:bottom w:val="nil"/>
            </w:tcBorders>
            <w:shd w:val="clear" w:color="auto" w:fill="auto"/>
          </w:tcPr>
          <w:p w:rsidR="001707A5" w:rsidRPr="00D05B4C" w:rsidRDefault="001707A5" w:rsidP="00FF5FF8">
            <w:pPr>
              <w:pStyle w:val="1"/>
              <w:snapToGrid w:val="0"/>
              <w:rPr>
                <w:rFonts w:ascii="Times New Roman" w:eastAsia="標楷體" w:hAnsi="Times New Roman" w:cs="Times New Roman"/>
                <w:b w:val="0"/>
                <w:sz w:val="24"/>
                <w:szCs w:val="24"/>
              </w:rPr>
            </w:pPr>
          </w:p>
        </w:tc>
        <w:tc>
          <w:tcPr>
            <w:tcW w:w="1255" w:type="dxa"/>
            <w:tcBorders>
              <w:bottom w:val="nil"/>
            </w:tcBorders>
            <w:shd w:val="clear" w:color="auto" w:fill="auto"/>
          </w:tcPr>
          <w:p w:rsidR="001707A5" w:rsidRPr="00D05B4C" w:rsidRDefault="001707A5" w:rsidP="00FF5FF8">
            <w:pPr>
              <w:snapToGrid w:val="0"/>
              <w:spacing w:before="100" w:beforeAutospacing="1" w:after="100" w:afterAutospacing="1"/>
              <w:rPr>
                <w:rFonts w:eastAsia="標楷體"/>
              </w:rPr>
            </w:pPr>
          </w:p>
        </w:tc>
        <w:tc>
          <w:tcPr>
            <w:tcW w:w="1159" w:type="dxa"/>
            <w:tcBorders>
              <w:bottom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trHeight w:val="975"/>
          <w:jc w:val="center"/>
        </w:trPr>
        <w:tc>
          <w:tcPr>
            <w:tcW w:w="5225" w:type="dxa"/>
            <w:tcBorders>
              <w:top w:val="nil"/>
            </w:tcBorders>
            <w:shd w:val="clear" w:color="auto" w:fill="auto"/>
          </w:tcPr>
          <w:p w:rsidR="001707A5" w:rsidRPr="00D05B4C" w:rsidRDefault="001707A5" w:rsidP="001707A5">
            <w:pPr>
              <w:pStyle w:val="AWK4"/>
              <w:numPr>
                <w:ilvl w:val="0"/>
                <w:numId w:val="0"/>
              </w:numPr>
              <w:snapToGrid w:val="0"/>
              <w:spacing w:before="100" w:beforeAutospacing="1" w:after="100" w:afterAutospacing="1"/>
              <w:ind w:left="720" w:hangingChars="300" w:hanging="720"/>
              <w:rPr>
                <w:rFonts w:eastAsia="標楷體"/>
                <w:b/>
                <w:szCs w:val="24"/>
                <w:lang w:eastAsia="zh-TW"/>
              </w:rPr>
            </w:pPr>
            <w:r w:rsidRPr="00D05B4C">
              <w:rPr>
                <w:rFonts w:eastAsia="標楷體"/>
                <w:szCs w:val="24"/>
                <w:lang w:eastAsia="zh-TW"/>
              </w:rPr>
              <w:t>5.10.1</w:t>
            </w:r>
            <w:r w:rsidRPr="00D05B4C">
              <w:rPr>
                <w:rFonts w:eastAsia="標楷體"/>
                <w:szCs w:val="24"/>
                <w:lang w:eastAsia="zh-TW"/>
              </w:rPr>
              <w:t>具量測功能</w:t>
            </w:r>
            <w:r w:rsidRPr="00D05B4C">
              <w:rPr>
                <w:rFonts w:eastAsia="標楷體" w:hint="eastAsia"/>
                <w:szCs w:val="24"/>
                <w:lang w:eastAsia="zh-TW"/>
              </w:rPr>
              <w:t>之醫療</w:t>
            </w:r>
            <w:r w:rsidRPr="00D05B4C">
              <w:rPr>
                <w:rFonts w:eastAsia="標楷體"/>
                <w:szCs w:val="24"/>
                <w:lang w:eastAsia="zh-TW"/>
              </w:rPr>
              <w:t>器材若缺乏準確性，會對病患產生重大</w:t>
            </w:r>
            <w:r w:rsidRPr="00D05B4C">
              <w:rPr>
                <w:rFonts w:eastAsia="標楷體" w:hint="eastAsia"/>
                <w:szCs w:val="24"/>
                <w:lang w:eastAsia="zh-TW"/>
              </w:rPr>
              <w:t>不良</w:t>
            </w:r>
            <w:r w:rsidRPr="00D05B4C">
              <w:rPr>
                <w:rFonts w:eastAsia="標楷體"/>
                <w:szCs w:val="24"/>
                <w:lang w:eastAsia="zh-TW"/>
              </w:rPr>
              <w:t>影響；</w:t>
            </w:r>
            <w:r w:rsidRPr="00D05B4C">
              <w:rPr>
                <w:rFonts w:eastAsia="標楷體" w:hint="eastAsia"/>
                <w:szCs w:val="24"/>
                <w:lang w:eastAsia="zh-TW"/>
              </w:rPr>
              <w:t>該等醫療</w:t>
            </w:r>
            <w:r w:rsidRPr="00D05B4C">
              <w:rPr>
                <w:rFonts w:eastAsia="標楷體"/>
                <w:szCs w:val="24"/>
                <w:lang w:eastAsia="zh-TW"/>
              </w:rPr>
              <w:t>器材</w:t>
            </w:r>
            <w:r w:rsidRPr="00D05B4C">
              <w:rPr>
                <w:rFonts w:eastAsia="標楷體" w:hint="eastAsia"/>
                <w:szCs w:val="24"/>
                <w:lang w:eastAsia="zh-TW"/>
              </w:rPr>
              <w:t>之</w:t>
            </w:r>
            <w:r w:rsidRPr="00D05B4C">
              <w:rPr>
                <w:rFonts w:eastAsia="標楷體"/>
                <w:szCs w:val="24"/>
                <w:lang w:eastAsia="zh-TW"/>
              </w:rPr>
              <w:t>設計與製造，應</w:t>
            </w:r>
            <w:r w:rsidRPr="00D05B4C">
              <w:rPr>
                <w:rFonts w:eastAsia="標楷體" w:hint="eastAsia"/>
                <w:szCs w:val="24"/>
                <w:lang w:eastAsia="zh-TW"/>
              </w:rPr>
              <w:t>確保</w:t>
            </w:r>
            <w:r w:rsidRPr="00D05B4C">
              <w:rPr>
                <w:rFonts w:eastAsia="標楷體"/>
                <w:szCs w:val="24"/>
                <w:lang w:eastAsia="zh-TW"/>
              </w:rPr>
              <w:t>提供準確度、精密度</w:t>
            </w:r>
            <w:r w:rsidRPr="00D05B4C">
              <w:rPr>
                <w:rFonts w:eastAsia="標楷體" w:hint="eastAsia"/>
                <w:szCs w:val="24"/>
                <w:lang w:eastAsia="zh-TW"/>
              </w:rPr>
              <w:t>與</w:t>
            </w:r>
            <w:r w:rsidRPr="00D05B4C">
              <w:rPr>
                <w:rFonts w:eastAsia="標楷體"/>
                <w:szCs w:val="24"/>
                <w:lang w:eastAsia="zh-TW"/>
              </w:rPr>
              <w:t>安定性</w:t>
            </w:r>
            <w:r w:rsidRPr="00D05B4C">
              <w:rPr>
                <w:rFonts w:eastAsia="標楷體" w:hint="eastAsia"/>
                <w:szCs w:val="24"/>
                <w:lang w:eastAsia="zh-TW"/>
              </w:rPr>
              <w:t>以適合期預期用途</w:t>
            </w:r>
            <w:r w:rsidRPr="00D05B4C">
              <w:rPr>
                <w:rFonts w:eastAsia="標楷體"/>
                <w:szCs w:val="24"/>
                <w:lang w:eastAsia="zh-TW"/>
              </w:rPr>
              <w:t>。</w:t>
            </w:r>
            <w:r w:rsidRPr="00D05B4C">
              <w:rPr>
                <w:rFonts w:eastAsia="標楷體" w:hint="eastAsia"/>
                <w:szCs w:val="24"/>
                <w:lang w:eastAsia="zh-TW"/>
              </w:rPr>
              <w:t>醫療器材</w:t>
            </w:r>
            <w:r w:rsidRPr="00D05B4C">
              <w:rPr>
                <w:rFonts w:eastAsia="標楷體"/>
                <w:szCs w:val="24"/>
                <w:lang w:eastAsia="zh-TW"/>
              </w:rPr>
              <w:t>業者應</w:t>
            </w:r>
            <w:r w:rsidRPr="00D05B4C">
              <w:rPr>
                <w:rFonts w:eastAsia="標楷體" w:hint="eastAsia"/>
                <w:szCs w:val="24"/>
                <w:lang w:eastAsia="zh-TW"/>
              </w:rPr>
              <w:t>規定其</w:t>
            </w:r>
            <w:r w:rsidRPr="00D05B4C">
              <w:rPr>
                <w:rFonts w:eastAsia="標楷體"/>
                <w:szCs w:val="24"/>
                <w:lang w:eastAsia="zh-TW"/>
              </w:rPr>
              <w:t>準確性</w:t>
            </w:r>
            <w:r w:rsidRPr="00D05B4C">
              <w:rPr>
                <w:rFonts w:eastAsia="標楷體" w:hint="eastAsia"/>
                <w:szCs w:val="24"/>
                <w:lang w:eastAsia="zh-TW"/>
              </w:rPr>
              <w:t>之</w:t>
            </w:r>
            <w:r w:rsidRPr="00D05B4C">
              <w:rPr>
                <w:rFonts w:eastAsia="標楷體"/>
                <w:szCs w:val="24"/>
                <w:lang w:eastAsia="zh-TW"/>
              </w:rPr>
              <w:t>極限</w:t>
            </w:r>
            <w:r w:rsidRPr="00D05B4C">
              <w:rPr>
                <w:rFonts w:eastAsia="標楷體" w:hint="eastAsia"/>
                <w:szCs w:val="24"/>
                <w:lang w:eastAsia="zh-TW"/>
              </w:rPr>
              <w:t>值</w:t>
            </w:r>
            <w:r w:rsidRPr="00D05B4C">
              <w:rPr>
                <w:rFonts w:eastAsia="標楷體"/>
                <w:szCs w:val="24"/>
                <w:lang w:eastAsia="zh-TW"/>
              </w:rPr>
              <w:t>。</w:t>
            </w:r>
          </w:p>
        </w:tc>
        <w:tc>
          <w:tcPr>
            <w:tcW w:w="1440" w:type="dxa"/>
            <w:tcBorders>
              <w:top w:val="nil"/>
            </w:tcBorders>
            <w:shd w:val="clear" w:color="auto" w:fill="auto"/>
          </w:tcPr>
          <w:p w:rsidR="001707A5" w:rsidRPr="00D05B4C" w:rsidRDefault="001707A5" w:rsidP="00FF5FF8">
            <w:pPr>
              <w:pStyle w:val="1"/>
              <w:snapToGrid w:val="0"/>
              <w:rPr>
                <w:rFonts w:ascii="Times New Roman" w:eastAsia="標楷體" w:hAnsi="Times New Roman" w:cs="Times New Roman"/>
                <w:b w:val="0"/>
                <w:sz w:val="24"/>
                <w:szCs w:val="24"/>
              </w:rPr>
            </w:pPr>
          </w:p>
        </w:tc>
        <w:tc>
          <w:tcPr>
            <w:tcW w:w="1255" w:type="dxa"/>
            <w:tcBorders>
              <w:top w:val="nil"/>
            </w:tcBorders>
            <w:shd w:val="clear" w:color="auto" w:fill="auto"/>
          </w:tcPr>
          <w:p w:rsidR="001707A5" w:rsidRPr="00D05B4C" w:rsidRDefault="001707A5" w:rsidP="00FF5FF8">
            <w:pPr>
              <w:snapToGrid w:val="0"/>
              <w:spacing w:before="100" w:beforeAutospacing="1" w:after="100" w:afterAutospacing="1"/>
              <w:rPr>
                <w:rFonts w:eastAsia="標楷體"/>
                <w:kern w:val="0"/>
              </w:rPr>
            </w:pPr>
          </w:p>
        </w:tc>
        <w:tc>
          <w:tcPr>
            <w:tcW w:w="1159" w:type="dxa"/>
            <w:tcBorders>
              <w:top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jc w:val="center"/>
        </w:trPr>
        <w:tc>
          <w:tcPr>
            <w:tcW w:w="5225" w:type="dxa"/>
            <w:shd w:val="clear" w:color="auto" w:fill="auto"/>
          </w:tcPr>
          <w:p w:rsidR="001707A5" w:rsidRPr="00D05B4C" w:rsidRDefault="001707A5" w:rsidP="001707A5">
            <w:pPr>
              <w:pStyle w:val="AWK4"/>
              <w:numPr>
                <w:ilvl w:val="0"/>
                <w:numId w:val="0"/>
              </w:numPr>
              <w:snapToGrid w:val="0"/>
              <w:spacing w:before="100" w:beforeAutospacing="1" w:after="100" w:afterAutospacing="1"/>
              <w:ind w:left="720" w:hangingChars="300" w:hanging="720"/>
              <w:rPr>
                <w:rFonts w:eastAsia="標楷體"/>
                <w:szCs w:val="24"/>
                <w:lang w:eastAsia="zh-TW"/>
              </w:rPr>
            </w:pPr>
            <w:r w:rsidRPr="00D05B4C">
              <w:rPr>
                <w:rFonts w:eastAsia="標楷體"/>
                <w:szCs w:val="24"/>
                <w:lang w:eastAsia="zh-TW"/>
              </w:rPr>
              <w:t>5.10.2</w:t>
            </w:r>
            <w:r w:rsidRPr="00D05B4C">
              <w:rPr>
                <w:rFonts w:eastAsia="標楷體"/>
                <w:szCs w:val="24"/>
                <w:lang w:eastAsia="zh-TW"/>
              </w:rPr>
              <w:t>診斷</w:t>
            </w:r>
            <w:r w:rsidRPr="00D05B4C">
              <w:rPr>
                <w:rFonts w:eastAsia="標楷體" w:hint="eastAsia"/>
                <w:szCs w:val="24"/>
                <w:lang w:eastAsia="zh-TW"/>
              </w:rPr>
              <w:t>用醫療</w:t>
            </w:r>
            <w:r w:rsidRPr="00D05B4C">
              <w:rPr>
                <w:rFonts w:eastAsia="標楷體"/>
                <w:szCs w:val="24"/>
                <w:lang w:eastAsia="zh-TW"/>
              </w:rPr>
              <w:t>器材</w:t>
            </w:r>
            <w:r w:rsidRPr="00D05B4C">
              <w:rPr>
                <w:rFonts w:eastAsia="標楷體" w:hint="eastAsia"/>
                <w:szCs w:val="24"/>
                <w:lang w:eastAsia="zh-TW"/>
              </w:rPr>
              <w:t>之</w:t>
            </w:r>
            <w:r w:rsidRPr="00D05B4C">
              <w:rPr>
                <w:rFonts w:eastAsia="標楷體"/>
                <w:szCs w:val="24"/>
                <w:lang w:eastAsia="zh-TW"/>
              </w:rPr>
              <w:t>設計與製造，應根據適當</w:t>
            </w:r>
            <w:r w:rsidRPr="00D05B4C">
              <w:rPr>
                <w:rFonts w:eastAsia="標楷體" w:hint="eastAsia"/>
                <w:szCs w:val="24"/>
                <w:lang w:eastAsia="zh-TW"/>
              </w:rPr>
              <w:t>之</w:t>
            </w:r>
            <w:r w:rsidRPr="00D05B4C">
              <w:rPr>
                <w:rFonts w:eastAsia="標楷體"/>
                <w:szCs w:val="24"/>
                <w:lang w:eastAsia="zh-TW"/>
              </w:rPr>
              <w:t>科學或技術方法，</w:t>
            </w:r>
            <w:r w:rsidRPr="00D05B4C">
              <w:rPr>
                <w:rFonts w:eastAsia="標楷體" w:hint="eastAsia"/>
                <w:szCs w:val="24"/>
                <w:lang w:eastAsia="zh-TW"/>
              </w:rPr>
              <w:t>具備</w:t>
            </w:r>
            <w:r w:rsidRPr="00D05B4C">
              <w:rPr>
                <w:rFonts w:eastAsia="標楷體"/>
                <w:szCs w:val="24"/>
                <w:lang w:eastAsia="zh-TW"/>
              </w:rPr>
              <w:t>準確度、精密度</w:t>
            </w:r>
            <w:r w:rsidRPr="00D05B4C">
              <w:rPr>
                <w:rFonts w:eastAsia="標楷體" w:hint="eastAsia"/>
                <w:szCs w:val="24"/>
                <w:lang w:eastAsia="zh-TW"/>
              </w:rPr>
              <w:t>與</w:t>
            </w:r>
            <w:r w:rsidRPr="00D05B4C">
              <w:rPr>
                <w:rFonts w:eastAsia="標楷體"/>
                <w:szCs w:val="24"/>
                <w:lang w:eastAsia="zh-TW"/>
              </w:rPr>
              <w:t>和安定性</w:t>
            </w:r>
            <w:r w:rsidRPr="00D05B4C">
              <w:rPr>
                <w:rFonts w:eastAsia="標楷體" w:hint="eastAsia"/>
                <w:szCs w:val="24"/>
                <w:lang w:eastAsia="zh-TW"/>
              </w:rPr>
              <w:t>以適合其預期用途</w:t>
            </w:r>
            <w:r w:rsidRPr="00D05B4C">
              <w:rPr>
                <w:rFonts w:eastAsia="標楷體"/>
                <w:szCs w:val="24"/>
                <w:lang w:eastAsia="zh-TW"/>
              </w:rPr>
              <w:t>。</w:t>
            </w:r>
            <w:r w:rsidRPr="00D05B4C">
              <w:rPr>
                <w:rFonts w:eastAsia="標楷體" w:hint="eastAsia"/>
                <w:szCs w:val="24"/>
                <w:lang w:eastAsia="zh-TW"/>
              </w:rPr>
              <w:t>特定器材</w:t>
            </w:r>
            <w:r w:rsidRPr="00D05B4C">
              <w:rPr>
                <w:rFonts w:eastAsia="標楷體"/>
                <w:szCs w:val="24"/>
                <w:lang w:eastAsia="zh-TW"/>
              </w:rPr>
              <w:t>應</w:t>
            </w:r>
            <w:r w:rsidRPr="00D05B4C">
              <w:rPr>
                <w:rFonts w:eastAsia="標楷體"/>
                <w:bCs/>
                <w:szCs w:val="24"/>
                <w:lang w:eastAsia="zh-TW"/>
              </w:rPr>
              <w:t>提</w:t>
            </w:r>
            <w:r w:rsidRPr="00D05B4C">
              <w:rPr>
                <w:rFonts w:eastAsia="標楷體" w:hint="eastAsia"/>
                <w:bCs/>
                <w:szCs w:val="24"/>
                <w:lang w:eastAsia="zh-TW"/>
              </w:rPr>
              <w:t>供該醫療器材之</w:t>
            </w:r>
            <w:r w:rsidRPr="00D05B4C">
              <w:rPr>
                <w:rFonts w:eastAsia="標楷體"/>
                <w:szCs w:val="24"/>
                <w:lang w:eastAsia="zh-TW"/>
              </w:rPr>
              <w:t>靈敏度、特異性、真值、重複性、再現性、已知相關干擾的管制與偵測</w:t>
            </w:r>
            <w:r w:rsidRPr="00D05B4C">
              <w:rPr>
                <w:rFonts w:eastAsia="標楷體" w:hint="eastAsia"/>
                <w:szCs w:val="24"/>
                <w:lang w:eastAsia="zh-TW"/>
              </w:rPr>
              <w:t>之</w:t>
            </w:r>
            <w:r w:rsidRPr="00D05B4C">
              <w:rPr>
                <w:rFonts w:eastAsia="標楷體"/>
                <w:szCs w:val="24"/>
                <w:lang w:eastAsia="zh-TW"/>
              </w:rPr>
              <w:t>極限</w:t>
            </w:r>
            <w:r w:rsidRPr="00D05B4C">
              <w:rPr>
                <w:rFonts w:eastAsia="標楷體" w:hint="eastAsia"/>
                <w:szCs w:val="24"/>
                <w:lang w:eastAsia="zh-TW"/>
              </w:rPr>
              <w:t>值</w:t>
            </w:r>
            <w:r w:rsidRPr="00D05B4C">
              <w:rPr>
                <w:rFonts w:eastAsia="標楷體"/>
                <w:szCs w:val="24"/>
                <w:lang w:eastAsia="zh-TW"/>
              </w:rPr>
              <w:t>。</w:t>
            </w:r>
          </w:p>
        </w:tc>
        <w:tc>
          <w:tcPr>
            <w:tcW w:w="1440" w:type="dxa"/>
            <w:shd w:val="clear" w:color="auto" w:fill="auto"/>
          </w:tcPr>
          <w:p w:rsidR="001707A5" w:rsidRPr="00D05B4C" w:rsidRDefault="001707A5" w:rsidP="00FF5FF8">
            <w:pPr>
              <w:pStyle w:val="1"/>
              <w:snapToGrid w:val="0"/>
              <w:rPr>
                <w:rFonts w:ascii="Times New Roman" w:eastAsia="標楷體" w:hAnsi="Times New Roman" w:cs="Times New Roman"/>
                <w:b w:val="0"/>
                <w:sz w:val="24"/>
                <w:szCs w:val="24"/>
              </w:rPr>
            </w:pPr>
          </w:p>
        </w:tc>
        <w:tc>
          <w:tcPr>
            <w:tcW w:w="1255"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159" w:type="dxa"/>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jc w:val="center"/>
        </w:trPr>
        <w:tc>
          <w:tcPr>
            <w:tcW w:w="5225" w:type="dxa"/>
            <w:shd w:val="clear" w:color="auto" w:fill="auto"/>
          </w:tcPr>
          <w:p w:rsidR="001707A5" w:rsidRPr="00D05B4C" w:rsidRDefault="001707A5" w:rsidP="001707A5">
            <w:pPr>
              <w:pStyle w:val="AWK4"/>
              <w:numPr>
                <w:ilvl w:val="0"/>
                <w:numId w:val="0"/>
              </w:numPr>
              <w:snapToGrid w:val="0"/>
              <w:spacing w:before="100" w:beforeAutospacing="1" w:after="100" w:afterAutospacing="1"/>
              <w:ind w:left="720" w:hangingChars="300" w:hanging="720"/>
              <w:rPr>
                <w:rFonts w:eastAsia="標楷體"/>
                <w:szCs w:val="24"/>
                <w:lang w:eastAsia="zh-TW"/>
              </w:rPr>
            </w:pPr>
            <w:r w:rsidRPr="00D05B4C">
              <w:rPr>
                <w:rFonts w:eastAsia="標楷體"/>
                <w:szCs w:val="24"/>
                <w:lang w:eastAsia="zh-TW"/>
              </w:rPr>
              <w:t>5.10.3</w:t>
            </w:r>
            <w:r w:rsidRPr="00D05B4C">
              <w:rPr>
                <w:rFonts w:eastAsia="標楷體"/>
                <w:szCs w:val="24"/>
                <w:lang w:eastAsia="zh-TW"/>
              </w:rPr>
              <w:t>若</w:t>
            </w:r>
            <w:r w:rsidRPr="00D05B4C">
              <w:rPr>
                <w:rFonts w:eastAsia="標楷體" w:hint="eastAsia"/>
                <w:szCs w:val="24"/>
                <w:lang w:eastAsia="zh-TW"/>
              </w:rPr>
              <w:t>醫療</w:t>
            </w:r>
            <w:r w:rsidRPr="00D05B4C">
              <w:rPr>
                <w:rFonts w:eastAsia="標楷體"/>
                <w:szCs w:val="24"/>
                <w:lang w:eastAsia="zh-TW"/>
              </w:rPr>
              <w:t>器材</w:t>
            </w:r>
            <w:r w:rsidRPr="00D05B4C">
              <w:rPr>
                <w:rFonts w:eastAsia="標楷體" w:hint="eastAsia"/>
                <w:szCs w:val="24"/>
                <w:lang w:eastAsia="zh-TW"/>
              </w:rPr>
              <w:t>之</w:t>
            </w:r>
            <w:r w:rsidRPr="00D05B4C">
              <w:rPr>
                <w:rFonts w:eastAsia="標楷體"/>
                <w:szCs w:val="24"/>
                <w:lang w:eastAsia="zh-TW"/>
              </w:rPr>
              <w:t>性能</w:t>
            </w:r>
            <w:r w:rsidRPr="00D05B4C">
              <w:rPr>
                <w:rFonts w:eastAsia="標楷體" w:hint="eastAsia"/>
                <w:szCs w:val="24"/>
                <w:lang w:eastAsia="zh-TW"/>
              </w:rPr>
              <w:t>由其使用之</w:t>
            </w:r>
            <w:r w:rsidRPr="00D05B4C">
              <w:rPr>
                <w:rFonts w:eastAsia="標楷體"/>
                <w:szCs w:val="24"/>
                <w:lang w:eastAsia="zh-TW"/>
              </w:rPr>
              <w:t>校正品或品管材料</w:t>
            </w:r>
            <w:r w:rsidRPr="00D05B4C">
              <w:rPr>
                <w:rFonts w:eastAsia="標楷體" w:hint="eastAsia"/>
                <w:szCs w:val="24"/>
                <w:lang w:eastAsia="zh-TW"/>
              </w:rPr>
              <w:t>所決定</w:t>
            </w:r>
            <w:r w:rsidRPr="00D05B4C">
              <w:rPr>
                <w:rFonts w:eastAsia="標楷體"/>
                <w:szCs w:val="24"/>
                <w:lang w:eastAsia="zh-TW"/>
              </w:rPr>
              <w:t>，應以品質管理系統確保</w:t>
            </w:r>
            <w:r w:rsidRPr="00D05B4C">
              <w:rPr>
                <w:rFonts w:eastAsia="標楷體" w:hint="eastAsia"/>
                <w:szCs w:val="24"/>
                <w:lang w:eastAsia="zh-TW"/>
              </w:rPr>
              <w:t>該等</w:t>
            </w:r>
            <w:r w:rsidRPr="00D05B4C">
              <w:rPr>
                <w:rFonts w:eastAsia="標楷體"/>
                <w:szCs w:val="24"/>
                <w:lang w:eastAsia="zh-TW"/>
              </w:rPr>
              <w:t>校正品或品管材料定值之</w:t>
            </w:r>
            <w:r w:rsidRPr="00D05B4C">
              <w:rPr>
                <w:rFonts w:eastAsia="標楷體" w:hint="eastAsia"/>
                <w:szCs w:val="24"/>
                <w:lang w:eastAsia="zh-TW"/>
              </w:rPr>
              <w:t>量測</w:t>
            </w:r>
            <w:r w:rsidRPr="00D05B4C">
              <w:rPr>
                <w:rFonts w:eastAsia="標楷體"/>
                <w:szCs w:val="24"/>
                <w:lang w:eastAsia="zh-TW"/>
              </w:rPr>
              <w:t>追溯性。</w:t>
            </w:r>
          </w:p>
        </w:tc>
        <w:tc>
          <w:tcPr>
            <w:tcW w:w="1440" w:type="dxa"/>
            <w:shd w:val="clear" w:color="auto" w:fill="auto"/>
          </w:tcPr>
          <w:p w:rsidR="001707A5" w:rsidRPr="00D05B4C" w:rsidRDefault="001707A5" w:rsidP="00FF5FF8">
            <w:pPr>
              <w:pStyle w:val="1"/>
              <w:snapToGrid w:val="0"/>
              <w:rPr>
                <w:rFonts w:ascii="Times New Roman" w:eastAsia="標楷體" w:hAnsi="Times New Roman" w:cs="Times New Roman"/>
                <w:b w:val="0"/>
                <w:sz w:val="24"/>
                <w:szCs w:val="24"/>
              </w:rPr>
            </w:pPr>
          </w:p>
        </w:tc>
        <w:tc>
          <w:tcPr>
            <w:tcW w:w="1255"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159" w:type="dxa"/>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jc w:val="center"/>
        </w:trPr>
        <w:tc>
          <w:tcPr>
            <w:tcW w:w="5225" w:type="dxa"/>
            <w:shd w:val="clear" w:color="auto" w:fill="auto"/>
          </w:tcPr>
          <w:p w:rsidR="001707A5" w:rsidRPr="00D05B4C" w:rsidRDefault="001707A5" w:rsidP="001707A5">
            <w:pPr>
              <w:pStyle w:val="AWK4"/>
              <w:numPr>
                <w:ilvl w:val="0"/>
                <w:numId w:val="0"/>
              </w:numPr>
              <w:snapToGrid w:val="0"/>
              <w:spacing w:before="100" w:beforeAutospacing="1" w:after="100" w:afterAutospacing="1"/>
              <w:ind w:left="720" w:hangingChars="300" w:hanging="720"/>
              <w:rPr>
                <w:rFonts w:eastAsia="標楷體"/>
                <w:szCs w:val="24"/>
                <w:lang w:eastAsia="zh-TW"/>
              </w:rPr>
            </w:pPr>
            <w:r w:rsidRPr="00D05B4C">
              <w:rPr>
                <w:rFonts w:eastAsia="標楷體"/>
                <w:szCs w:val="24"/>
                <w:lang w:eastAsia="zh-TW"/>
              </w:rPr>
              <w:t>5.10.4</w:t>
            </w:r>
            <w:r w:rsidRPr="00D05B4C">
              <w:rPr>
                <w:rFonts w:eastAsia="標楷體" w:hint="eastAsia"/>
                <w:szCs w:val="24"/>
                <w:lang w:eastAsia="zh-TW"/>
              </w:rPr>
              <w:t>醫療器材</w:t>
            </w:r>
            <w:r w:rsidRPr="00D05B4C">
              <w:rPr>
                <w:rFonts w:eastAsia="標楷體"/>
                <w:szCs w:val="24"/>
                <w:lang w:eastAsia="zh-TW"/>
              </w:rPr>
              <w:t>量測、監控或顯示</w:t>
            </w:r>
            <w:r w:rsidRPr="00D05B4C">
              <w:rPr>
                <w:rFonts w:eastAsia="標楷體" w:hint="eastAsia"/>
                <w:szCs w:val="24"/>
                <w:lang w:eastAsia="zh-TW"/>
              </w:rPr>
              <w:t>之</w:t>
            </w:r>
            <w:r w:rsidRPr="00D05B4C">
              <w:rPr>
                <w:rFonts w:eastAsia="標楷體"/>
                <w:szCs w:val="24"/>
                <w:lang w:eastAsia="zh-TW"/>
              </w:rPr>
              <w:t>字型大小應考量</w:t>
            </w:r>
            <w:r w:rsidRPr="00D05B4C">
              <w:rPr>
                <w:rFonts w:eastAsia="標楷體" w:hint="eastAsia"/>
                <w:szCs w:val="24"/>
                <w:lang w:eastAsia="zh-TW"/>
              </w:rPr>
              <w:t>該醫療</w:t>
            </w:r>
            <w:r w:rsidRPr="00D05B4C">
              <w:rPr>
                <w:rFonts w:eastAsia="標楷體"/>
                <w:szCs w:val="24"/>
                <w:lang w:eastAsia="zh-TW"/>
              </w:rPr>
              <w:t>器材</w:t>
            </w:r>
            <w:r w:rsidRPr="00D05B4C">
              <w:rPr>
                <w:rFonts w:eastAsia="標楷體" w:hint="eastAsia"/>
                <w:szCs w:val="24"/>
                <w:lang w:eastAsia="zh-TW"/>
              </w:rPr>
              <w:t>之</w:t>
            </w:r>
            <w:r w:rsidRPr="00D05B4C">
              <w:rPr>
                <w:rFonts w:eastAsia="標楷體"/>
                <w:szCs w:val="24"/>
                <w:lang w:eastAsia="zh-TW"/>
              </w:rPr>
              <w:t>預期用途，符合人因原則。</w:t>
            </w:r>
          </w:p>
        </w:tc>
        <w:tc>
          <w:tcPr>
            <w:tcW w:w="1440"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255" w:type="dxa"/>
            <w:shd w:val="clear" w:color="auto" w:fill="auto"/>
          </w:tcPr>
          <w:p w:rsidR="001707A5" w:rsidRPr="00D05B4C" w:rsidRDefault="001707A5" w:rsidP="00FF5FF8">
            <w:pPr>
              <w:snapToGrid w:val="0"/>
              <w:spacing w:before="100" w:beforeAutospacing="1" w:after="100" w:afterAutospacing="1"/>
              <w:rPr>
                <w:rFonts w:eastAsia="標楷體"/>
                <w:bCs/>
              </w:rPr>
            </w:pPr>
          </w:p>
        </w:tc>
        <w:tc>
          <w:tcPr>
            <w:tcW w:w="1159" w:type="dxa"/>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jc w:val="center"/>
        </w:trPr>
        <w:tc>
          <w:tcPr>
            <w:tcW w:w="5225" w:type="dxa"/>
            <w:shd w:val="clear" w:color="auto" w:fill="auto"/>
          </w:tcPr>
          <w:p w:rsidR="001707A5" w:rsidRPr="00D05B4C" w:rsidRDefault="001707A5" w:rsidP="001707A5">
            <w:pPr>
              <w:pStyle w:val="AWK4"/>
              <w:numPr>
                <w:ilvl w:val="0"/>
                <w:numId w:val="0"/>
              </w:numPr>
              <w:snapToGrid w:val="0"/>
              <w:spacing w:before="100" w:beforeAutospacing="1" w:after="100" w:afterAutospacing="1"/>
              <w:ind w:left="720" w:hangingChars="300" w:hanging="720"/>
              <w:rPr>
                <w:rFonts w:eastAsia="標楷體"/>
                <w:szCs w:val="24"/>
                <w:lang w:eastAsia="zh-TW"/>
              </w:rPr>
            </w:pPr>
            <w:r w:rsidRPr="00D05B4C">
              <w:rPr>
                <w:rFonts w:eastAsia="標楷體"/>
                <w:szCs w:val="24"/>
                <w:lang w:eastAsia="zh-TW"/>
              </w:rPr>
              <w:t>5.10.5</w:t>
            </w:r>
            <w:r w:rsidRPr="00D05B4C">
              <w:rPr>
                <w:rFonts w:eastAsia="標楷體" w:hint="eastAsia"/>
                <w:szCs w:val="24"/>
                <w:lang w:eastAsia="zh-TW"/>
              </w:rPr>
              <w:t>醫療器材</w:t>
            </w:r>
            <w:r w:rsidRPr="00D05B4C">
              <w:rPr>
                <w:rFonts w:eastAsia="標楷體"/>
                <w:szCs w:val="24"/>
                <w:lang w:eastAsia="zh-TW"/>
              </w:rPr>
              <w:t>所</w:t>
            </w:r>
            <w:r w:rsidRPr="00D05B4C">
              <w:rPr>
                <w:rFonts w:eastAsia="標楷體" w:hint="eastAsia"/>
                <w:szCs w:val="24"/>
                <w:lang w:eastAsia="zh-TW"/>
              </w:rPr>
              <w:t>顯示之</w:t>
            </w:r>
            <w:r w:rsidRPr="00D05B4C">
              <w:rPr>
                <w:rFonts w:eastAsia="標楷體"/>
                <w:szCs w:val="24"/>
                <w:lang w:eastAsia="zh-TW"/>
              </w:rPr>
              <w:t>數值應</w:t>
            </w:r>
            <w:r w:rsidRPr="00D05B4C">
              <w:rPr>
                <w:rFonts w:eastAsia="標楷體" w:hint="eastAsia"/>
                <w:szCs w:val="24"/>
                <w:lang w:eastAsia="zh-TW"/>
              </w:rPr>
              <w:t>符合我國現行法規或醫療機構</w:t>
            </w:r>
            <w:r w:rsidRPr="00D05B4C">
              <w:rPr>
                <w:rFonts w:eastAsia="標楷體"/>
                <w:szCs w:val="24"/>
                <w:lang w:eastAsia="zh-TW"/>
              </w:rPr>
              <w:t>普遍接受</w:t>
            </w:r>
            <w:r w:rsidRPr="00D05B4C">
              <w:rPr>
                <w:rFonts w:eastAsia="標楷體" w:hint="eastAsia"/>
                <w:szCs w:val="24"/>
                <w:lang w:eastAsia="zh-TW"/>
              </w:rPr>
              <w:t>之</w:t>
            </w:r>
            <w:r w:rsidRPr="00D05B4C">
              <w:rPr>
                <w:rFonts w:eastAsia="標楷體"/>
                <w:szCs w:val="24"/>
                <w:lang w:eastAsia="zh-TW"/>
              </w:rPr>
              <w:t>標準化的單位表示</w:t>
            </w:r>
            <w:r w:rsidRPr="00D05B4C">
              <w:rPr>
                <w:rFonts w:eastAsia="標楷體" w:hint="eastAsia"/>
                <w:szCs w:val="24"/>
                <w:lang w:eastAsia="zh-TW"/>
              </w:rPr>
              <w:t>，確保</w:t>
            </w:r>
            <w:r w:rsidRPr="00D05B4C">
              <w:rPr>
                <w:rFonts w:eastAsia="標楷體"/>
                <w:szCs w:val="24"/>
                <w:lang w:eastAsia="zh-TW"/>
              </w:rPr>
              <w:t>使用者易於瞭解。</w:t>
            </w:r>
          </w:p>
        </w:tc>
        <w:tc>
          <w:tcPr>
            <w:tcW w:w="1440"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255" w:type="dxa"/>
            <w:shd w:val="clear" w:color="auto" w:fill="auto"/>
          </w:tcPr>
          <w:p w:rsidR="001707A5" w:rsidRPr="00D05B4C" w:rsidRDefault="001707A5" w:rsidP="00FF5FF8">
            <w:pPr>
              <w:snapToGrid w:val="0"/>
              <w:spacing w:before="100" w:beforeAutospacing="1" w:after="100" w:afterAutospacing="1"/>
              <w:rPr>
                <w:rFonts w:eastAsia="標楷體"/>
                <w:kern w:val="0"/>
              </w:rPr>
            </w:pPr>
          </w:p>
        </w:tc>
        <w:tc>
          <w:tcPr>
            <w:tcW w:w="1159" w:type="dxa"/>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trHeight w:val="311"/>
          <w:jc w:val="center"/>
        </w:trPr>
        <w:tc>
          <w:tcPr>
            <w:tcW w:w="5225" w:type="dxa"/>
            <w:tcBorders>
              <w:bottom w:val="nil"/>
            </w:tcBorders>
            <w:shd w:val="clear" w:color="auto" w:fill="auto"/>
            <w:vAlign w:val="center"/>
          </w:tcPr>
          <w:p w:rsidR="001707A5" w:rsidRPr="00D05B4C" w:rsidRDefault="001707A5" w:rsidP="00FF5FF8">
            <w:pPr>
              <w:pStyle w:val="AWK4"/>
              <w:numPr>
                <w:ilvl w:val="0"/>
                <w:numId w:val="0"/>
              </w:numPr>
              <w:tabs>
                <w:tab w:val="left" w:pos="360"/>
              </w:tabs>
              <w:snapToGrid w:val="0"/>
              <w:spacing w:before="100" w:beforeAutospacing="1" w:after="100" w:afterAutospacing="1"/>
              <w:rPr>
                <w:rFonts w:eastAsia="標楷體"/>
                <w:szCs w:val="24"/>
                <w:lang w:eastAsia="zh-TW"/>
              </w:rPr>
            </w:pPr>
            <w:r w:rsidRPr="00D05B4C">
              <w:rPr>
                <w:rFonts w:eastAsia="標楷體"/>
                <w:b/>
                <w:szCs w:val="24"/>
              </w:rPr>
              <w:t xml:space="preserve">5.11 </w:t>
            </w:r>
            <w:r w:rsidRPr="00D05B4C">
              <w:rPr>
                <w:rFonts w:eastAsia="標楷體"/>
                <w:b/>
                <w:szCs w:val="24"/>
              </w:rPr>
              <w:t>輻射防護</w:t>
            </w:r>
          </w:p>
        </w:tc>
        <w:tc>
          <w:tcPr>
            <w:tcW w:w="1440" w:type="dxa"/>
            <w:tcBorders>
              <w:bottom w:val="nil"/>
            </w:tcBorders>
            <w:shd w:val="clear" w:color="auto" w:fill="auto"/>
          </w:tcPr>
          <w:p w:rsidR="001707A5" w:rsidRPr="00D05B4C" w:rsidRDefault="001707A5" w:rsidP="00FF5FF8">
            <w:pPr>
              <w:snapToGrid w:val="0"/>
              <w:spacing w:before="100" w:beforeAutospacing="1" w:after="100" w:afterAutospacing="1"/>
              <w:rPr>
                <w:rFonts w:eastAsia="標楷體"/>
                <w:lang w:val="en-GB"/>
              </w:rPr>
            </w:pPr>
          </w:p>
        </w:tc>
        <w:tc>
          <w:tcPr>
            <w:tcW w:w="1255" w:type="dxa"/>
            <w:tcBorders>
              <w:bottom w:val="nil"/>
            </w:tcBorders>
            <w:shd w:val="clear" w:color="auto" w:fill="auto"/>
          </w:tcPr>
          <w:p w:rsidR="001707A5" w:rsidRPr="00D05B4C" w:rsidRDefault="001707A5" w:rsidP="00FF5FF8">
            <w:pPr>
              <w:snapToGrid w:val="0"/>
              <w:spacing w:before="100" w:beforeAutospacing="1" w:after="100" w:afterAutospacing="1"/>
              <w:rPr>
                <w:rFonts w:eastAsia="標楷體"/>
                <w:lang w:val="en-GB"/>
              </w:rPr>
            </w:pPr>
          </w:p>
        </w:tc>
        <w:tc>
          <w:tcPr>
            <w:tcW w:w="1159" w:type="dxa"/>
            <w:tcBorders>
              <w:bottom w:val="nil"/>
            </w:tcBorders>
            <w:shd w:val="clear" w:color="auto" w:fill="auto"/>
            <w:vAlign w:val="center"/>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trHeight w:val="555"/>
          <w:jc w:val="center"/>
        </w:trPr>
        <w:tc>
          <w:tcPr>
            <w:tcW w:w="5225" w:type="dxa"/>
            <w:tcBorders>
              <w:top w:val="nil"/>
            </w:tcBorders>
            <w:shd w:val="clear" w:color="auto" w:fill="auto"/>
            <w:vAlign w:val="center"/>
          </w:tcPr>
          <w:p w:rsidR="001707A5" w:rsidRPr="00D05B4C" w:rsidRDefault="001707A5" w:rsidP="00FF5FF8">
            <w:pPr>
              <w:snapToGrid w:val="0"/>
              <w:spacing w:before="100" w:beforeAutospacing="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rPr>
                <w:t>5.11.1</w:t>
              </w:r>
            </w:smartTag>
            <w:r w:rsidRPr="00D05B4C">
              <w:rPr>
                <w:rFonts w:eastAsia="標楷體"/>
              </w:rPr>
              <w:t xml:space="preserve"> </w:t>
            </w:r>
            <w:r w:rsidRPr="00D05B4C">
              <w:rPr>
                <w:rFonts w:eastAsia="標楷體"/>
              </w:rPr>
              <w:t>概述</w:t>
            </w:r>
          </w:p>
          <w:p w:rsidR="001707A5" w:rsidRPr="00D05B4C" w:rsidRDefault="001707A5" w:rsidP="00FF5FF8">
            <w:pPr>
              <w:snapToGrid w:val="0"/>
              <w:spacing w:after="100" w:afterAutospacing="1"/>
              <w:ind w:left="840" w:hangingChars="350" w:hanging="840"/>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rPr>
                <w:t>5.11.1</w:t>
              </w:r>
            </w:smartTag>
            <w:r w:rsidRPr="00D05B4C">
              <w:rPr>
                <w:rFonts w:eastAsia="標楷體"/>
              </w:rPr>
              <w:t>.1</w:t>
            </w:r>
            <w:r w:rsidRPr="00D05B4C">
              <w:rPr>
                <w:rFonts w:eastAsia="標楷體" w:hint="eastAsia"/>
              </w:rPr>
              <w:t>醫療迄</w:t>
            </w:r>
            <w:r w:rsidRPr="00D05B4C">
              <w:rPr>
                <w:rFonts w:eastAsia="標楷體"/>
              </w:rPr>
              <w:t>材之設計、製造與包裝應減少病患、使用者與其他人員暴露於輻射的機會，並符合</w:t>
            </w:r>
            <w:r w:rsidRPr="00D05B4C">
              <w:rPr>
                <w:rFonts w:eastAsia="標楷體" w:hint="eastAsia"/>
              </w:rPr>
              <w:t>該醫療器材之</w:t>
            </w:r>
            <w:r w:rsidRPr="00D05B4C">
              <w:rPr>
                <w:rFonts w:eastAsia="標楷體"/>
              </w:rPr>
              <w:t>預期用途，</w:t>
            </w:r>
            <w:r w:rsidRPr="00D05B4C">
              <w:rPr>
                <w:rFonts w:eastAsia="標楷體" w:hint="eastAsia"/>
              </w:rPr>
              <w:t>除非該</w:t>
            </w:r>
            <w:r w:rsidRPr="00D05B4C">
              <w:rPr>
                <w:rFonts w:eastAsia="標楷體"/>
              </w:rPr>
              <w:t>適當、特定程度地</w:t>
            </w:r>
            <w:r w:rsidRPr="00D05B4C">
              <w:rPr>
                <w:rFonts w:eastAsia="標楷體" w:hint="eastAsia"/>
              </w:rPr>
              <w:t>使用</w:t>
            </w:r>
            <w:r w:rsidRPr="00D05B4C">
              <w:rPr>
                <w:rFonts w:eastAsia="標楷體"/>
              </w:rPr>
              <w:t>輻射</w:t>
            </w:r>
            <w:r w:rsidRPr="00D05B4C">
              <w:rPr>
                <w:rFonts w:eastAsia="標楷體" w:hint="eastAsia"/>
              </w:rPr>
              <w:t>係作為</w:t>
            </w:r>
            <w:r w:rsidRPr="00D05B4C">
              <w:rPr>
                <w:rFonts w:eastAsia="標楷體"/>
              </w:rPr>
              <w:t>治療與診斷之用。</w:t>
            </w:r>
          </w:p>
        </w:tc>
        <w:tc>
          <w:tcPr>
            <w:tcW w:w="1440" w:type="dxa"/>
            <w:tcBorders>
              <w:top w:val="nil"/>
            </w:tcBorders>
            <w:shd w:val="clear" w:color="auto" w:fill="auto"/>
          </w:tcPr>
          <w:p w:rsidR="001707A5" w:rsidRPr="00D05B4C" w:rsidRDefault="001707A5" w:rsidP="00FF5FF8">
            <w:pPr>
              <w:snapToGrid w:val="0"/>
              <w:spacing w:before="100" w:beforeAutospacing="1" w:after="100" w:afterAutospacing="1"/>
              <w:rPr>
                <w:rFonts w:eastAsia="標楷體"/>
                <w:lang w:val="en-GB"/>
              </w:rPr>
            </w:pPr>
          </w:p>
        </w:tc>
        <w:tc>
          <w:tcPr>
            <w:tcW w:w="1255" w:type="dxa"/>
            <w:tcBorders>
              <w:top w:val="nil"/>
              <w:bottom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lang w:val="en-GB"/>
              </w:rPr>
            </w:pPr>
          </w:p>
        </w:tc>
        <w:tc>
          <w:tcPr>
            <w:tcW w:w="1159" w:type="dxa"/>
            <w:tcBorders>
              <w:top w:val="nil"/>
              <w:bottom w:val="single" w:sz="4" w:space="0" w:color="auto"/>
              <w:tr2bl w:val="nil"/>
            </w:tcBorders>
            <w:shd w:val="clear" w:color="auto" w:fill="auto"/>
            <w:vAlign w:val="center"/>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trHeight w:val="555"/>
          <w:jc w:val="center"/>
        </w:trPr>
        <w:tc>
          <w:tcPr>
            <w:tcW w:w="5225" w:type="dxa"/>
            <w:tcBorders>
              <w:top w:val="nil"/>
            </w:tcBorders>
            <w:shd w:val="clear" w:color="auto" w:fill="auto"/>
            <w:vAlign w:val="center"/>
          </w:tcPr>
          <w:p w:rsidR="001707A5" w:rsidRPr="00D05B4C" w:rsidRDefault="001707A5" w:rsidP="00FF5FF8">
            <w:pPr>
              <w:snapToGrid w:val="0"/>
              <w:spacing w:before="100" w:beforeAutospacing="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rPr>
                <w:t>5.11.2</w:t>
              </w:r>
            </w:smartTag>
            <w:r w:rsidRPr="00D05B4C">
              <w:rPr>
                <w:rFonts w:eastAsia="標楷體"/>
              </w:rPr>
              <w:t xml:space="preserve"> </w:t>
            </w:r>
            <w:r w:rsidRPr="00D05B4C">
              <w:rPr>
                <w:rFonts w:eastAsia="標楷體"/>
              </w:rPr>
              <w:t>預期輻射</w:t>
            </w:r>
          </w:p>
          <w:p w:rsidR="001707A5" w:rsidRPr="00D05B4C" w:rsidRDefault="001707A5" w:rsidP="00FF5FF8">
            <w:pPr>
              <w:snapToGrid w:val="0"/>
              <w:spacing w:after="100" w:afterAutospacing="1"/>
              <w:ind w:left="840" w:hangingChars="350" w:hanging="840"/>
              <w:rPr>
                <w:rFonts w:eastAsia="標楷體"/>
              </w:rPr>
            </w:pPr>
            <w:r w:rsidRPr="00D05B4C">
              <w:rPr>
                <w:rFonts w:eastAsia="標楷體"/>
              </w:rPr>
              <w:t>5.11.2.1</w:t>
            </w:r>
            <w:r w:rsidRPr="00D05B4C">
              <w:rPr>
                <w:rFonts w:eastAsia="標楷體"/>
              </w:rPr>
              <w:t>若</w:t>
            </w:r>
            <w:r w:rsidRPr="00D05B4C">
              <w:rPr>
                <w:rFonts w:eastAsia="標楷體" w:hint="eastAsia"/>
              </w:rPr>
              <w:t>醫療</w:t>
            </w:r>
            <w:r w:rsidRPr="00D05B4C">
              <w:rPr>
                <w:rFonts w:eastAsia="標楷體"/>
              </w:rPr>
              <w:t>器材為特定</w:t>
            </w:r>
            <w:r w:rsidRPr="00D05B4C">
              <w:rPr>
                <w:rFonts w:eastAsia="標楷體" w:hint="eastAsia"/>
              </w:rPr>
              <w:t>之</w:t>
            </w:r>
            <w:r w:rsidRPr="00D05B4C">
              <w:rPr>
                <w:rFonts w:eastAsia="標楷體"/>
              </w:rPr>
              <w:t>醫療用途</w:t>
            </w:r>
            <w:r w:rsidRPr="00D05B4C">
              <w:rPr>
                <w:rFonts w:eastAsia="標楷體" w:hint="eastAsia"/>
              </w:rPr>
              <w:t>而施放達人體危害</w:t>
            </w:r>
            <w:r w:rsidRPr="00D05B4C">
              <w:rPr>
                <w:rFonts w:eastAsia="標楷體"/>
              </w:rPr>
              <w:t>程度</w:t>
            </w:r>
            <w:r w:rsidRPr="00D05B4C">
              <w:rPr>
                <w:rFonts w:eastAsia="標楷體" w:hint="eastAsia"/>
              </w:rPr>
              <w:t>之</w:t>
            </w:r>
            <w:r w:rsidRPr="00D05B4C">
              <w:rPr>
                <w:rFonts w:eastAsia="標楷體"/>
              </w:rPr>
              <w:t>可見或不可見輻射，則應讓使用者</w:t>
            </w:r>
            <w:r w:rsidRPr="00D05B4C">
              <w:rPr>
                <w:rFonts w:eastAsia="標楷體" w:hint="eastAsia"/>
              </w:rPr>
              <w:t>得以</w:t>
            </w:r>
            <w:r w:rsidRPr="00D05B4C">
              <w:rPr>
                <w:rFonts w:eastAsia="標楷體"/>
              </w:rPr>
              <w:t>管制</w:t>
            </w:r>
            <w:r w:rsidRPr="00D05B4C">
              <w:rPr>
                <w:rFonts w:eastAsia="標楷體" w:hint="eastAsia"/>
              </w:rPr>
              <w:t>該等醫療</w:t>
            </w:r>
            <w:r w:rsidRPr="00D05B4C">
              <w:rPr>
                <w:rFonts w:eastAsia="標楷體"/>
              </w:rPr>
              <w:t>器材</w:t>
            </w:r>
            <w:r w:rsidRPr="00D05B4C">
              <w:rPr>
                <w:rFonts w:eastAsia="標楷體" w:hint="eastAsia"/>
              </w:rPr>
              <w:t>之</w:t>
            </w:r>
            <w:r w:rsidRPr="00D05B4C">
              <w:rPr>
                <w:rFonts w:eastAsia="標楷體"/>
              </w:rPr>
              <w:t>放射。</w:t>
            </w:r>
            <w:r w:rsidRPr="00D05B4C">
              <w:rPr>
                <w:rFonts w:eastAsia="標楷體" w:hint="eastAsia"/>
              </w:rPr>
              <w:t>該等醫療</w:t>
            </w:r>
            <w:r w:rsidRPr="00D05B4C">
              <w:rPr>
                <w:rFonts w:eastAsia="標楷體"/>
              </w:rPr>
              <w:t>器材</w:t>
            </w:r>
            <w:r w:rsidRPr="00D05B4C">
              <w:rPr>
                <w:rFonts w:eastAsia="標楷體" w:hint="eastAsia"/>
              </w:rPr>
              <w:t>之</w:t>
            </w:r>
            <w:r w:rsidRPr="00D05B4C">
              <w:rPr>
                <w:rFonts w:eastAsia="標楷體"/>
              </w:rPr>
              <w:t>設計與製造，應確保</w:t>
            </w:r>
            <w:r w:rsidRPr="00D05B4C">
              <w:rPr>
                <w:rFonts w:eastAsia="標楷體" w:hint="eastAsia"/>
              </w:rPr>
              <w:t>其在</w:t>
            </w:r>
            <w:r w:rsidRPr="00D05B4C">
              <w:rPr>
                <w:rFonts w:eastAsia="標楷體"/>
              </w:rPr>
              <w:t>良好耐受</w:t>
            </w:r>
            <w:r w:rsidRPr="00D05B4C">
              <w:rPr>
                <w:rFonts w:eastAsia="標楷體" w:hint="eastAsia"/>
              </w:rPr>
              <w:t>範圍</w:t>
            </w:r>
            <w:r w:rsidRPr="00D05B4C">
              <w:rPr>
                <w:rFonts w:eastAsia="標楷體"/>
              </w:rPr>
              <w:t>內</w:t>
            </w:r>
            <w:r w:rsidRPr="00D05B4C">
              <w:rPr>
                <w:rFonts w:eastAsia="標楷體" w:hint="eastAsia"/>
              </w:rPr>
              <w:t>，</w:t>
            </w:r>
            <w:r w:rsidRPr="00D05B4C">
              <w:rPr>
                <w:rFonts w:eastAsia="標楷體"/>
              </w:rPr>
              <w:t>相關變數</w:t>
            </w:r>
            <w:r w:rsidRPr="00D05B4C">
              <w:rPr>
                <w:rFonts w:eastAsia="標楷體" w:hint="eastAsia"/>
              </w:rPr>
              <w:t>之</w:t>
            </w:r>
            <w:r w:rsidRPr="00D05B4C">
              <w:rPr>
                <w:rFonts w:eastAsia="標楷體"/>
              </w:rPr>
              <w:t>再現性。</w:t>
            </w:r>
          </w:p>
        </w:tc>
        <w:tc>
          <w:tcPr>
            <w:tcW w:w="1440" w:type="dxa"/>
            <w:tcBorders>
              <w:top w:val="nil"/>
            </w:tcBorders>
            <w:shd w:val="clear" w:color="auto" w:fill="auto"/>
          </w:tcPr>
          <w:p w:rsidR="001707A5" w:rsidRPr="00D05B4C" w:rsidRDefault="001707A5" w:rsidP="00FF5FF8">
            <w:pPr>
              <w:snapToGrid w:val="0"/>
              <w:spacing w:before="100" w:beforeAutospacing="1" w:after="100" w:afterAutospacing="1"/>
              <w:rPr>
                <w:rFonts w:eastAsia="標楷體"/>
                <w:lang w:val="en-GB"/>
              </w:rPr>
            </w:pPr>
          </w:p>
        </w:tc>
        <w:tc>
          <w:tcPr>
            <w:tcW w:w="1255" w:type="dxa"/>
            <w:tcBorders>
              <w:top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lang w:val="en-GB"/>
              </w:rPr>
            </w:pPr>
          </w:p>
        </w:tc>
        <w:tc>
          <w:tcPr>
            <w:tcW w:w="1159" w:type="dxa"/>
            <w:tcBorders>
              <w:top w:val="single" w:sz="4" w:space="0" w:color="auto"/>
              <w:tr2bl w:val="nil"/>
            </w:tcBorders>
            <w:shd w:val="clear" w:color="auto" w:fill="auto"/>
            <w:vAlign w:val="center"/>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trHeight w:val="555"/>
          <w:jc w:val="center"/>
        </w:trPr>
        <w:tc>
          <w:tcPr>
            <w:tcW w:w="5225" w:type="dxa"/>
            <w:tcBorders>
              <w:top w:val="nil"/>
            </w:tcBorders>
            <w:shd w:val="clear" w:color="auto" w:fill="auto"/>
            <w:vAlign w:val="center"/>
          </w:tcPr>
          <w:p w:rsidR="001707A5" w:rsidRPr="00D05B4C" w:rsidRDefault="001707A5" w:rsidP="00FF5FF8">
            <w:pPr>
              <w:snapToGrid w:val="0"/>
              <w:spacing w:before="100" w:beforeAutospacing="1" w:after="100" w:afterAutospacing="1"/>
              <w:ind w:left="864" w:hangingChars="360" w:hanging="864"/>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rPr>
                <w:t>5.11.2</w:t>
              </w:r>
            </w:smartTag>
            <w:r w:rsidRPr="00D05B4C">
              <w:rPr>
                <w:rFonts w:eastAsia="標楷體"/>
              </w:rPr>
              <w:t>.2</w:t>
            </w:r>
            <w:r w:rsidRPr="00D05B4C">
              <w:rPr>
                <w:rFonts w:eastAsia="標楷體"/>
              </w:rPr>
              <w:t>擬放射</w:t>
            </w:r>
            <w:r w:rsidRPr="00D05B4C">
              <w:rPr>
                <w:rFonts w:eastAsia="標楷體" w:hint="eastAsia"/>
              </w:rPr>
              <w:t>具有危害性之</w:t>
            </w:r>
            <w:r w:rsidRPr="00D05B4C">
              <w:rPr>
                <w:rFonts w:eastAsia="標楷體"/>
              </w:rPr>
              <w:t>可見或不可見輻射</w:t>
            </w:r>
            <w:r w:rsidRPr="00D05B4C">
              <w:rPr>
                <w:rFonts w:eastAsia="標楷體" w:hint="eastAsia"/>
              </w:rPr>
              <w:t>之醫療</w:t>
            </w:r>
            <w:r w:rsidRPr="00D05B4C">
              <w:rPr>
                <w:rFonts w:eastAsia="標楷體"/>
              </w:rPr>
              <w:t>器材，應</w:t>
            </w:r>
            <w:r w:rsidRPr="00D05B4C">
              <w:rPr>
                <w:rFonts w:eastAsia="標楷體" w:hint="eastAsia"/>
              </w:rPr>
              <w:t>在可行之範圍內，</w:t>
            </w:r>
            <w:r w:rsidRPr="00D05B4C">
              <w:rPr>
                <w:rFonts w:eastAsia="標楷體"/>
              </w:rPr>
              <w:t>安裝</w:t>
            </w:r>
            <w:r w:rsidRPr="00D05B4C">
              <w:rPr>
                <w:rFonts w:eastAsia="標楷體" w:hint="eastAsia"/>
              </w:rPr>
              <w:t>該等輻射之</w:t>
            </w:r>
            <w:r w:rsidRPr="00D05B4C">
              <w:rPr>
                <w:rFonts w:eastAsia="標楷體"/>
              </w:rPr>
              <w:t>視覺顯示或音響警示。</w:t>
            </w:r>
          </w:p>
        </w:tc>
        <w:tc>
          <w:tcPr>
            <w:tcW w:w="1440" w:type="dxa"/>
            <w:tcBorders>
              <w:top w:val="nil"/>
            </w:tcBorders>
            <w:shd w:val="clear" w:color="auto" w:fill="auto"/>
          </w:tcPr>
          <w:p w:rsidR="001707A5" w:rsidRPr="00D05B4C" w:rsidRDefault="001707A5" w:rsidP="00FF5FF8">
            <w:pPr>
              <w:snapToGrid w:val="0"/>
              <w:spacing w:before="100" w:beforeAutospacing="1" w:after="100" w:afterAutospacing="1"/>
              <w:rPr>
                <w:rFonts w:eastAsia="標楷體"/>
                <w:lang w:val="en-GB"/>
              </w:rPr>
            </w:pPr>
          </w:p>
        </w:tc>
        <w:tc>
          <w:tcPr>
            <w:tcW w:w="1255" w:type="dxa"/>
            <w:tcBorders>
              <w:top w:val="single" w:sz="4" w:space="0" w:color="auto"/>
              <w:bottom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lang w:val="en-GB"/>
              </w:rPr>
            </w:pPr>
          </w:p>
        </w:tc>
        <w:tc>
          <w:tcPr>
            <w:tcW w:w="1159" w:type="dxa"/>
            <w:tcBorders>
              <w:top w:val="single" w:sz="4" w:space="0" w:color="auto"/>
              <w:bottom w:val="single" w:sz="4" w:space="0" w:color="auto"/>
              <w:tr2bl w:val="nil"/>
            </w:tcBorders>
            <w:shd w:val="clear" w:color="auto" w:fill="auto"/>
            <w:vAlign w:val="center"/>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trHeight w:val="555"/>
          <w:jc w:val="center"/>
        </w:trPr>
        <w:tc>
          <w:tcPr>
            <w:tcW w:w="5225" w:type="dxa"/>
            <w:tcBorders>
              <w:top w:val="nil"/>
            </w:tcBorders>
            <w:shd w:val="clear" w:color="auto" w:fill="auto"/>
            <w:vAlign w:val="center"/>
          </w:tcPr>
          <w:p w:rsidR="001707A5" w:rsidRPr="00D05B4C" w:rsidRDefault="001707A5" w:rsidP="00FF5FF8">
            <w:pPr>
              <w:snapToGrid w:val="0"/>
              <w:spacing w:before="100" w:beforeAutospacing="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rPr>
                <w:lastRenderedPageBreak/>
                <w:t>5.11.3</w:t>
              </w:r>
            </w:smartTag>
            <w:r w:rsidRPr="00D05B4C">
              <w:rPr>
                <w:rFonts w:eastAsia="標楷體"/>
              </w:rPr>
              <w:t xml:space="preserve"> </w:t>
            </w:r>
            <w:r w:rsidRPr="00D05B4C">
              <w:rPr>
                <w:rFonts w:eastAsia="標楷體"/>
              </w:rPr>
              <w:t>非預期輻射</w:t>
            </w:r>
          </w:p>
          <w:p w:rsidR="001707A5" w:rsidRPr="00D05B4C" w:rsidRDefault="001707A5" w:rsidP="00FF5FF8">
            <w:pPr>
              <w:snapToGrid w:val="0"/>
              <w:spacing w:after="100" w:afterAutospacing="1"/>
              <w:ind w:left="840" w:hangingChars="350" w:hanging="840"/>
              <w:rPr>
                <w:rFonts w:eastAsia="標楷體"/>
              </w:rPr>
            </w:pPr>
            <w:r w:rsidRPr="00D05B4C">
              <w:rPr>
                <w:rFonts w:eastAsia="標楷體"/>
              </w:rPr>
              <w:t>5.11.3.1</w:t>
            </w:r>
            <w:r w:rsidRPr="00D05B4C">
              <w:rPr>
                <w:rFonts w:eastAsia="標楷體" w:hint="eastAsia"/>
              </w:rPr>
              <w:t>醫療</w:t>
            </w:r>
            <w:r w:rsidRPr="00D05B4C">
              <w:rPr>
                <w:rFonts w:eastAsia="標楷體"/>
              </w:rPr>
              <w:t>器材</w:t>
            </w:r>
            <w:r w:rsidRPr="00D05B4C">
              <w:rPr>
                <w:rFonts w:eastAsia="標楷體" w:hint="eastAsia"/>
              </w:rPr>
              <w:t>之</w:t>
            </w:r>
            <w:r w:rsidRPr="00D05B4C">
              <w:rPr>
                <w:rFonts w:eastAsia="標楷體"/>
              </w:rPr>
              <w:t>設計與製造，應降低病患、使用者與其他人員暴露於非預期、偏離或散射輻射的風險。</w:t>
            </w:r>
          </w:p>
        </w:tc>
        <w:tc>
          <w:tcPr>
            <w:tcW w:w="1440" w:type="dxa"/>
            <w:tcBorders>
              <w:top w:val="nil"/>
            </w:tcBorders>
            <w:shd w:val="clear" w:color="auto" w:fill="auto"/>
          </w:tcPr>
          <w:p w:rsidR="001707A5" w:rsidRPr="00D05B4C" w:rsidRDefault="001707A5" w:rsidP="00FF5FF8">
            <w:pPr>
              <w:snapToGrid w:val="0"/>
              <w:spacing w:before="100" w:beforeAutospacing="1" w:after="100" w:afterAutospacing="1"/>
              <w:rPr>
                <w:rFonts w:eastAsia="標楷體"/>
                <w:lang w:val="en-GB"/>
              </w:rPr>
            </w:pPr>
          </w:p>
        </w:tc>
        <w:tc>
          <w:tcPr>
            <w:tcW w:w="1255" w:type="dxa"/>
            <w:tcBorders>
              <w:top w:val="single" w:sz="4" w:space="0" w:color="auto"/>
              <w:bottom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lang w:val="en-GB"/>
              </w:rPr>
            </w:pPr>
          </w:p>
        </w:tc>
        <w:tc>
          <w:tcPr>
            <w:tcW w:w="1159" w:type="dxa"/>
            <w:tcBorders>
              <w:top w:val="single" w:sz="4" w:space="0" w:color="auto"/>
              <w:bottom w:val="single" w:sz="4" w:space="0" w:color="auto"/>
              <w:tr2bl w:val="nil"/>
            </w:tcBorders>
            <w:shd w:val="clear" w:color="auto" w:fill="auto"/>
            <w:vAlign w:val="center"/>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trHeight w:val="555"/>
          <w:jc w:val="center"/>
        </w:trPr>
        <w:tc>
          <w:tcPr>
            <w:tcW w:w="5225" w:type="dxa"/>
            <w:tcBorders>
              <w:top w:val="nil"/>
            </w:tcBorders>
            <w:shd w:val="clear" w:color="auto" w:fill="auto"/>
            <w:vAlign w:val="center"/>
          </w:tcPr>
          <w:p w:rsidR="001707A5" w:rsidRPr="00D05B4C" w:rsidRDefault="001707A5" w:rsidP="00FF5FF8">
            <w:pPr>
              <w:snapToGrid w:val="0"/>
              <w:spacing w:before="100" w:beforeAutospacing="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rPr>
                <w:t>5.11.4</w:t>
              </w:r>
            </w:smartTag>
            <w:r w:rsidRPr="00D05B4C">
              <w:rPr>
                <w:rFonts w:eastAsia="標楷體"/>
              </w:rPr>
              <w:t xml:space="preserve"> </w:t>
            </w:r>
            <w:r w:rsidRPr="00D05B4C">
              <w:rPr>
                <w:rFonts w:eastAsia="標楷體"/>
              </w:rPr>
              <w:t>使用說明</w:t>
            </w:r>
          </w:p>
          <w:p w:rsidR="001707A5" w:rsidRPr="00D05B4C" w:rsidRDefault="001707A5" w:rsidP="00FF5FF8">
            <w:pPr>
              <w:snapToGrid w:val="0"/>
              <w:spacing w:after="100" w:afterAutospacing="1"/>
              <w:ind w:left="840" w:hangingChars="350" w:hanging="840"/>
              <w:rPr>
                <w:rFonts w:eastAsia="標楷體"/>
              </w:rPr>
            </w:pPr>
            <w:r w:rsidRPr="00D05B4C">
              <w:rPr>
                <w:rFonts w:eastAsia="標楷體"/>
              </w:rPr>
              <w:t>5.11.4.1</w:t>
            </w:r>
            <w:r w:rsidRPr="00D05B4C">
              <w:rPr>
                <w:rFonts w:eastAsia="標楷體"/>
              </w:rPr>
              <w:t>放射輻射</w:t>
            </w:r>
            <w:r w:rsidRPr="00D05B4C">
              <w:rPr>
                <w:rFonts w:eastAsia="標楷體" w:hint="eastAsia"/>
              </w:rPr>
              <w:t>之醫療</w:t>
            </w:r>
            <w:r w:rsidRPr="00D05B4C">
              <w:rPr>
                <w:rFonts w:eastAsia="標楷體"/>
              </w:rPr>
              <w:t>器材</w:t>
            </w:r>
            <w:r w:rsidRPr="00D05B4C">
              <w:rPr>
                <w:rFonts w:eastAsia="標楷體" w:hint="eastAsia"/>
              </w:rPr>
              <w:t>，其</w:t>
            </w:r>
            <w:r w:rsidRPr="00D05B4C">
              <w:rPr>
                <w:rFonts w:eastAsia="標楷體"/>
              </w:rPr>
              <w:t>操作說明應提供</w:t>
            </w:r>
            <w:r w:rsidRPr="00D05B4C">
              <w:rPr>
                <w:rFonts w:eastAsia="標楷體" w:hint="eastAsia"/>
              </w:rPr>
              <w:t>以下</w:t>
            </w:r>
            <w:r w:rsidRPr="00D05B4C">
              <w:rPr>
                <w:rFonts w:eastAsia="標楷體"/>
              </w:rPr>
              <w:t>詳細資訊：放射輻射</w:t>
            </w:r>
            <w:r w:rsidRPr="00D05B4C">
              <w:rPr>
                <w:rFonts w:eastAsia="標楷體" w:hint="eastAsia"/>
              </w:rPr>
              <w:t>之</w:t>
            </w:r>
            <w:r w:rsidRPr="00D05B4C">
              <w:rPr>
                <w:rFonts w:eastAsia="標楷體"/>
              </w:rPr>
              <w:t>特性、保護病患與使用者、避免誤用</w:t>
            </w:r>
            <w:r w:rsidRPr="00D05B4C">
              <w:rPr>
                <w:rFonts w:eastAsia="標楷體" w:hint="eastAsia"/>
              </w:rPr>
              <w:t>以</w:t>
            </w:r>
            <w:r w:rsidRPr="00D05B4C">
              <w:rPr>
                <w:rFonts w:eastAsia="標楷體"/>
              </w:rPr>
              <w:t>及消除安裝所含風險</w:t>
            </w:r>
            <w:r w:rsidRPr="00D05B4C">
              <w:rPr>
                <w:rFonts w:eastAsia="標楷體" w:hint="eastAsia"/>
              </w:rPr>
              <w:t>之方法</w:t>
            </w:r>
            <w:r w:rsidRPr="00D05B4C">
              <w:rPr>
                <w:rFonts w:eastAsia="標楷體"/>
              </w:rPr>
              <w:t>。</w:t>
            </w:r>
          </w:p>
        </w:tc>
        <w:tc>
          <w:tcPr>
            <w:tcW w:w="1440" w:type="dxa"/>
            <w:tcBorders>
              <w:top w:val="nil"/>
            </w:tcBorders>
            <w:shd w:val="clear" w:color="auto" w:fill="auto"/>
          </w:tcPr>
          <w:p w:rsidR="001707A5" w:rsidRPr="00D05B4C" w:rsidRDefault="001707A5" w:rsidP="00FF5FF8">
            <w:pPr>
              <w:snapToGrid w:val="0"/>
              <w:spacing w:before="100" w:beforeAutospacing="1" w:after="100" w:afterAutospacing="1"/>
              <w:rPr>
                <w:rFonts w:eastAsia="標楷體"/>
                <w:lang w:val="en-GB"/>
              </w:rPr>
            </w:pPr>
          </w:p>
        </w:tc>
        <w:tc>
          <w:tcPr>
            <w:tcW w:w="1255" w:type="dxa"/>
            <w:tcBorders>
              <w:top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lang w:val="en-GB"/>
              </w:rPr>
            </w:pPr>
          </w:p>
        </w:tc>
        <w:tc>
          <w:tcPr>
            <w:tcW w:w="1159" w:type="dxa"/>
            <w:tcBorders>
              <w:top w:val="single" w:sz="4" w:space="0" w:color="auto"/>
              <w:tr2bl w:val="nil"/>
            </w:tcBorders>
            <w:shd w:val="clear" w:color="auto" w:fill="auto"/>
            <w:vAlign w:val="center"/>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trHeight w:val="555"/>
          <w:jc w:val="center"/>
        </w:trPr>
        <w:tc>
          <w:tcPr>
            <w:tcW w:w="5225" w:type="dxa"/>
            <w:tcBorders>
              <w:top w:val="nil"/>
            </w:tcBorders>
            <w:shd w:val="clear" w:color="auto" w:fill="auto"/>
            <w:vAlign w:val="center"/>
          </w:tcPr>
          <w:p w:rsidR="001707A5" w:rsidRPr="00D05B4C" w:rsidRDefault="001707A5" w:rsidP="00FF5FF8">
            <w:pPr>
              <w:snapToGrid w:val="0"/>
              <w:spacing w:before="100" w:beforeAutospacing="1"/>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rPr>
                <w:t>5.11.5</w:t>
              </w:r>
            </w:smartTag>
            <w:r w:rsidRPr="00D05B4C">
              <w:rPr>
                <w:rFonts w:eastAsia="標楷體"/>
              </w:rPr>
              <w:t xml:space="preserve"> </w:t>
            </w:r>
            <w:r w:rsidRPr="00D05B4C">
              <w:rPr>
                <w:rFonts w:eastAsia="標楷體"/>
              </w:rPr>
              <w:t>游離輻射</w:t>
            </w:r>
          </w:p>
          <w:p w:rsidR="001707A5" w:rsidRPr="00D05B4C" w:rsidRDefault="001707A5" w:rsidP="00FF5FF8">
            <w:pPr>
              <w:snapToGrid w:val="0"/>
              <w:spacing w:after="100" w:afterAutospacing="1"/>
              <w:ind w:left="840" w:hangingChars="350" w:hanging="840"/>
              <w:rPr>
                <w:rFonts w:eastAsia="標楷體"/>
              </w:rPr>
            </w:pPr>
            <w:r w:rsidRPr="00D05B4C">
              <w:rPr>
                <w:rFonts w:eastAsia="標楷體"/>
              </w:rPr>
              <w:t>5.11.5.1</w:t>
            </w:r>
            <w:r w:rsidRPr="00D05B4C">
              <w:rPr>
                <w:rFonts w:eastAsia="標楷體"/>
              </w:rPr>
              <w:t>用於放射游離輻射</w:t>
            </w:r>
            <w:r w:rsidRPr="00D05B4C">
              <w:rPr>
                <w:rFonts w:eastAsia="標楷體" w:hint="eastAsia"/>
              </w:rPr>
              <w:t>之醫療</w:t>
            </w:r>
            <w:r w:rsidRPr="00D05B4C">
              <w:rPr>
                <w:rFonts w:eastAsia="標楷體"/>
              </w:rPr>
              <w:t>器材，其設計與製造應確保該</w:t>
            </w:r>
            <w:r w:rsidRPr="00D05B4C">
              <w:rPr>
                <w:rFonts w:eastAsia="標楷體" w:hint="eastAsia"/>
              </w:rPr>
              <w:t>醫療</w:t>
            </w:r>
            <w:r w:rsidRPr="00D05B4C">
              <w:rPr>
                <w:rFonts w:eastAsia="標楷體"/>
              </w:rPr>
              <w:t>器材能依不同預期用途，控制輻射吸收劑量、輻射幾何分佈及能量分佈或品質。</w:t>
            </w:r>
          </w:p>
        </w:tc>
        <w:tc>
          <w:tcPr>
            <w:tcW w:w="1440" w:type="dxa"/>
            <w:tcBorders>
              <w:top w:val="nil"/>
            </w:tcBorders>
            <w:shd w:val="clear" w:color="auto" w:fill="auto"/>
          </w:tcPr>
          <w:p w:rsidR="001707A5" w:rsidRPr="00D05B4C" w:rsidRDefault="001707A5" w:rsidP="00FF5FF8">
            <w:pPr>
              <w:snapToGrid w:val="0"/>
              <w:spacing w:before="100" w:beforeAutospacing="1" w:after="100" w:afterAutospacing="1"/>
              <w:rPr>
                <w:rFonts w:eastAsia="標楷體"/>
                <w:lang w:val="en-GB"/>
              </w:rPr>
            </w:pPr>
          </w:p>
        </w:tc>
        <w:tc>
          <w:tcPr>
            <w:tcW w:w="1255" w:type="dxa"/>
            <w:tcBorders>
              <w:top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lang w:val="en-GB"/>
              </w:rPr>
            </w:pPr>
          </w:p>
        </w:tc>
        <w:tc>
          <w:tcPr>
            <w:tcW w:w="1159" w:type="dxa"/>
            <w:tcBorders>
              <w:top w:val="single" w:sz="4" w:space="0" w:color="auto"/>
              <w:tr2bl w:val="nil"/>
            </w:tcBorders>
            <w:shd w:val="clear" w:color="auto" w:fill="auto"/>
            <w:vAlign w:val="center"/>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trHeight w:val="555"/>
          <w:jc w:val="center"/>
        </w:trPr>
        <w:tc>
          <w:tcPr>
            <w:tcW w:w="5225" w:type="dxa"/>
            <w:tcBorders>
              <w:top w:val="nil"/>
            </w:tcBorders>
            <w:shd w:val="clear" w:color="auto" w:fill="auto"/>
            <w:vAlign w:val="center"/>
          </w:tcPr>
          <w:p w:rsidR="001707A5" w:rsidRPr="00D05B4C" w:rsidRDefault="001707A5" w:rsidP="00FF5FF8">
            <w:pPr>
              <w:snapToGrid w:val="0"/>
              <w:spacing w:before="100" w:beforeAutospacing="1" w:after="100" w:afterAutospacing="1"/>
              <w:ind w:left="864" w:hangingChars="360" w:hanging="864"/>
              <w:rPr>
                <w:rFonts w:eastAsia="標楷體"/>
              </w:rPr>
            </w:pPr>
            <w:r w:rsidRPr="00D05B4C">
              <w:rPr>
                <w:rFonts w:eastAsia="標楷體"/>
              </w:rPr>
              <w:t>5.11.5.2</w:t>
            </w:r>
            <w:r w:rsidRPr="00D05B4C">
              <w:rPr>
                <w:rFonts w:eastAsia="標楷體"/>
              </w:rPr>
              <w:t>使用游離輻射之放射診斷</w:t>
            </w:r>
            <w:r w:rsidRPr="00D05B4C">
              <w:rPr>
                <w:rFonts w:eastAsia="標楷體" w:hint="eastAsia"/>
              </w:rPr>
              <w:t>用醫療</w:t>
            </w:r>
            <w:r w:rsidRPr="00D05B4C">
              <w:rPr>
                <w:rFonts w:eastAsia="標楷體"/>
              </w:rPr>
              <w:t>器材，其設計與製造應達到預期醫療用途所需</w:t>
            </w:r>
            <w:r w:rsidRPr="00D05B4C">
              <w:rPr>
                <w:rFonts w:eastAsia="標楷體" w:hint="eastAsia"/>
              </w:rPr>
              <w:t>之</w:t>
            </w:r>
            <w:r w:rsidRPr="00D05B4C">
              <w:rPr>
                <w:rFonts w:eastAsia="標楷體"/>
              </w:rPr>
              <w:t>適當影像或輸出品質，</w:t>
            </w:r>
            <w:r w:rsidRPr="00D05B4C">
              <w:rPr>
                <w:rFonts w:eastAsia="標楷體" w:hint="eastAsia"/>
              </w:rPr>
              <w:t>且能</w:t>
            </w:r>
            <w:r w:rsidRPr="00D05B4C">
              <w:rPr>
                <w:rFonts w:eastAsia="標楷體"/>
              </w:rPr>
              <w:t>將病患與使用者</w:t>
            </w:r>
            <w:r w:rsidRPr="00D05B4C">
              <w:rPr>
                <w:rFonts w:eastAsia="標楷體" w:hint="eastAsia"/>
              </w:rPr>
              <w:t>之</w:t>
            </w:r>
            <w:r w:rsidRPr="00D05B4C">
              <w:rPr>
                <w:rFonts w:eastAsia="標楷體"/>
              </w:rPr>
              <w:t>輻射吸收劑量降至最低。</w:t>
            </w:r>
          </w:p>
        </w:tc>
        <w:tc>
          <w:tcPr>
            <w:tcW w:w="1440" w:type="dxa"/>
            <w:tcBorders>
              <w:top w:val="nil"/>
            </w:tcBorders>
            <w:shd w:val="clear" w:color="auto" w:fill="auto"/>
          </w:tcPr>
          <w:p w:rsidR="001707A5" w:rsidRPr="00D05B4C" w:rsidRDefault="001707A5" w:rsidP="00FF5FF8">
            <w:pPr>
              <w:snapToGrid w:val="0"/>
              <w:spacing w:before="100" w:beforeAutospacing="1" w:after="100" w:afterAutospacing="1"/>
              <w:rPr>
                <w:rFonts w:eastAsia="標楷體"/>
                <w:lang w:val="en-GB"/>
              </w:rPr>
            </w:pPr>
          </w:p>
        </w:tc>
        <w:tc>
          <w:tcPr>
            <w:tcW w:w="1255" w:type="dxa"/>
            <w:tcBorders>
              <w:top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lang w:val="en-GB"/>
              </w:rPr>
            </w:pPr>
          </w:p>
        </w:tc>
        <w:tc>
          <w:tcPr>
            <w:tcW w:w="1159" w:type="dxa"/>
            <w:tcBorders>
              <w:top w:val="single" w:sz="4" w:space="0" w:color="auto"/>
              <w:tr2bl w:val="nil"/>
            </w:tcBorders>
            <w:shd w:val="clear" w:color="auto" w:fill="auto"/>
            <w:vAlign w:val="center"/>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trHeight w:val="555"/>
          <w:jc w:val="center"/>
        </w:trPr>
        <w:tc>
          <w:tcPr>
            <w:tcW w:w="5225" w:type="dxa"/>
            <w:tcBorders>
              <w:top w:val="nil"/>
            </w:tcBorders>
            <w:shd w:val="clear" w:color="auto" w:fill="auto"/>
          </w:tcPr>
          <w:p w:rsidR="001707A5" w:rsidRPr="00D05B4C" w:rsidRDefault="001707A5" w:rsidP="00FF5FF8">
            <w:pPr>
              <w:snapToGrid w:val="0"/>
              <w:spacing w:before="100" w:beforeAutospacing="1" w:after="100" w:afterAutospacing="1"/>
              <w:ind w:left="864" w:hangingChars="360" w:hanging="864"/>
              <w:rPr>
                <w:rFonts w:eastAsia="標楷體"/>
              </w:rPr>
            </w:pPr>
            <w:r w:rsidRPr="00D05B4C">
              <w:rPr>
                <w:rFonts w:eastAsia="標楷體"/>
              </w:rPr>
              <w:t>5.11.5.3</w:t>
            </w:r>
            <w:r w:rsidRPr="00D05B4C">
              <w:rPr>
                <w:rFonts w:eastAsia="標楷體"/>
              </w:rPr>
              <w:t>使用游離輻射之放射治療</w:t>
            </w:r>
            <w:r w:rsidRPr="00D05B4C">
              <w:rPr>
                <w:rFonts w:eastAsia="標楷體" w:hint="eastAsia"/>
              </w:rPr>
              <w:t>用醫療</w:t>
            </w:r>
            <w:r w:rsidRPr="00D05B4C">
              <w:rPr>
                <w:rFonts w:eastAsia="標楷體"/>
              </w:rPr>
              <w:t>器材，其設計與製造應</w:t>
            </w:r>
            <w:r w:rsidRPr="00D05B4C">
              <w:rPr>
                <w:rFonts w:eastAsia="標楷體" w:hint="eastAsia"/>
              </w:rPr>
              <w:t>確保使用</w:t>
            </w:r>
            <w:r w:rsidRPr="00D05B4C">
              <w:rPr>
                <w:rFonts w:eastAsia="標楷體"/>
              </w:rPr>
              <w:t>可靠監控與調整</w:t>
            </w:r>
            <w:r w:rsidRPr="00D05B4C">
              <w:rPr>
                <w:rFonts w:eastAsia="標楷體" w:hint="eastAsia"/>
              </w:rPr>
              <w:t>之方法管制</w:t>
            </w:r>
            <w:r w:rsidRPr="00D05B4C">
              <w:rPr>
                <w:rFonts w:eastAsia="標楷體"/>
              </w:rPr>
              <w:t>輻射吸收劑量、輻射線型態與能量大小及輻射線的能量分布。</w:t>
            </w:r>
          </w:p>
        </w:tc>
        <w:tc>
          <w:tcPr>
            <w:tcW w:w="1440" w:type="dxa"/>
            <w:tcBorders>
              <w:top w:val="nil"/>
            </w:tcBorders>
            <w:shd w:val="clear" w:color="auto" w:fill="auto"/>
          </w:tcPr>
          <w:p w:rsidR="001707A5" w:rsidRPr="00D05B4C" w:rsidRDefault="001707A5" w:rsidP="00FF5FF8">
            <w:pPr>
              <w:snapToGrid w:val="0"/>
              <w:spacing w:before="100" w:beforeAutospacing="1" w:after="100" w:afterAutospacing="1"/>
              <w:rPr>
                <w:rFonts w:eastAsia="標楷體"/>
                <w:lang w:val="en-GB"/>
              </w:rPr>
            </w:pPr>
          </w:p>
        </w:tc>
        <w:tc>
          <w:tcPr>
            <w:tcW w:w="1255" w:type="dxa"/>
            <w:tcBorders>
              <w:top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lang w:val="en-GB"/>
              </w:rPr>
            </w:pPr>
          </w:p>
        </w:tc>
        <w:tc>
          <w:tcPr>
            <w:tcW w:w="1159" w:type="dxa"/>
            <w:tcBorders>
              <w:top w:val="single" w:sz="4" w:space="0" w:color="auto"/>
              <w:tr2bl w:val="nil"/>
            </w:tcBorders>
            <w:shd w:val="clear" w:color="auto" w:fill="auto"/>
            <w:vAlign w:val="center"/>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trHeight w:val="331"/>
          <w:jc w:val="center"/>
        </w:trPr>
        <w:tc>
          <w:tcPr>
            <w:tcW w:w="5225" w:type="dxa"/>
            <w:tcBorders>
              <w:bottom w:val="nil"/>
            </w:tcBorders>
            <w:shd w:val="clear" w:color="auto" w:fill="auto"/>
          </w:tcPr>
          <w:p w:rsidR="001707A5" w:rsidRPr="00D05B4C" w:rsidRDefault="001707A5" w:rsidP="001707A5">
            <w:pPr>
              <w:pStyle w:val="AWK4"/>
              <w:numPr>
                <w:ilvl w:val="0"/>
                <w:numId w:val="0"/>
              </w:numPr>
              <w:snapToGrid w:val="0"/>
              <w:spacing w:before="100" w:beforeAutospacing="1" w:after="100" w:afterAutospacing="1"/>
              <w:ind w:left="480" w:hangingChars="200" w:hanging="480"/>
              <w:rPr>
                <w:rFonts w:eastAsia="標楷體"/>
                <w:szCs w:val="24"/>
                <w:lang w:eastAsia="zh-TW"/>
              </w:rPr>
            </w:pPr>
            <w:r w:rsidRPr="00D05B4C">
              <w:rPr>
                <w:rFonts w:eastAsia="標楷體"/>
                <w:b/>
                <w:szCs w:val="24"/>
                <w:lang w:eastAsia="zh-TW"/>
              </w:rPr>
              <w:t>5.12</w:t>
            </w:r>
            <w:r w:rsidRPr="00D05B4C">
              <w:rPr>
                <w:rFonts w:eastAsia="標楷體"/>
                <w:b/>
                <w:szCs w:val="24"/>
                <w:lang w:eastAsia="zh-TW"/>
              </w:rPr>
              <w:t>對連接或裝配有能量來源之醫療器材的要求</w:t>
            </w:r>
          </w:p>
        </w:tc>
        <w:tc>
          <w:tcPr>
            <w:tcW w:w="1440" w:type="dxa"/>
            <w:tcBorders>
              <w:bottom w:val="nil"/>
            </w:tcBorders>
            <w:shd w:val="clear" w:color="auto" w:fill="auto"/>
          </w:tcPr>
          <w:p w:rsidR="001707A5" w:rsidRPr="00D05B4C" w:rsidRDefault="001707A5" w:rsidP="00FF5FF8">
            <w:pPr>
              <w:snapToGrid w:val="0"/>
              <w:spacing w:before="100" w:beforeAutospacing="1" w:after="100" w:afterAutospacing="1"/>
              <w:rPr>
                <w:rFonts w:eastAsia="標楷體"/>
                <w:lang w:val="en-GB"/>
              </w:rPr>
            </w:pPr>
          </w:p>
        </w:tc>
        <w:tc>
          <w:tcPr>
            <w:tcW w:w="1255" w:type="dxa"/>
            <w:tcBorders>
              <w:bottom w:val="nil"/>
            </w:tcBorders>
            <w:shd w:val="clear" w:color="auto" w:fill="auto"/>
          </w:tcPr>
          <w:p w:rsidR="001707A5" w:rsidRPr="00D05B4C" w:rsidRDefault="001707A5" w:rsidP="00FF5FF8">
            <w:pPr>
              <w:snapToGrid w:val="0"/>
              <w:spacing w:before="100" w:beforeAutospacing="1" w:after="100" w:afterAutospacing="1"/>
              <w:rPr>
                <w:rFonts w:eastAsia="標楷體"/>
                <w:lang w:val="en-GB"/>
              </w:rPr>
            </w:pPr>
          </w:p>
        </w:tc>
        <w:tc>
          <w:tcPr>
            <w:tcW w:w="1159" w:type="dxa"/>
            <w:tcBorders>
              <w:bottom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trHeight w:val="1353"/>
          <w:jc w:val="center"/>
        </w:trPr>
        <w:tc>
          <w:tcPr>
            <w:tcW w:w="5225" w:type="dxa"/>
            <w:tcBorders>
              <w:top w:val="nil"/>
            </w:tcBorders>
            <w:shd w:val="clear" w:color="auto" w:fill="auto"/>
          </w:tcPr>
          <w:p w:rsidR="001707A5" w:rsidRPr="00D05B4C" w:rsidRDefault="001707A5" w:rsidP="001707A5">
            <w:pPr>
              <w:pStyle w:val="AWK4"/>
              <w:numPr>
                <w:ilvl w:val="0"/>
                <w:numId w:val="0"/>
              </w:numPr>
              <w:tabs>
                <w:tab w:val="left" w:pos="360"/>
              </w:tabs>
              <w:snapToGrid w:val="0"/>
              <w:spacing w:before="100" w:beforeAutospacing="1" w:after="100" w:afterAutospacing="1"/>
              <w:ind w:left="720" w:hangingChars="300" w:hanging="720"/>
              <w:rPr>
                <w:rFonts w:eastAsia="標楷體"/>
                <w:b/>
                <w:szCs w:val="24"/>
                <w:lang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szCs w:val="24"/>
                  <w:lang w:eastAsia="zh-TW"/>
                </w:rPr>
                <w:t>5.12.1</w:t>
              </w:r>
            </w:smartTag>
            <w:r w:rsidRPr="00D05B4C">
              <w:rPr>
                <w:rFonts w:eastAsia="標楷體"/>
                <w:szCs w:val="24"/>
                <w:lang w:eastAsia="zh-TW"/>
              </w:rPr>
              <w:t xml:space="preserve"> </w:t>
            </w:r>
            <w:r w:rsidRPr="00D05B4C">
              <w:rPr>
                <w:rFonts w:eastAsia="標楷體"/>
                <w:szCs w:val="24"/>
                <w:lang w:eastAsia="zh-TW"/>
              </w:rPr>
              <w:t>含有可程式化電子系統（包括軟體）</w:t>
            </w:r>
            <w:r w:rsidRPr="00D05B4C">
              <w:rPr>
                <w:rFonts w:eastAsia="標楷體" w:hint="eastAsia"/>
                <w:szCs w:val="24"/>
                <w:lang w:eastAsia="zh-TW"/>
              </w:rPr>
              <w:t>之醫療</w:t>
            </w:r>
            <w:r w:rsidRPr="00D05B4C">
              <w:rPr>
                <w:rFonts w:eastAsia="標楷體"/>
                <w:szCs w:val="24"/>
                <w:lang w:eastAsia="zh-TW"/>
              </w:rPr>
              <w:t>器材，其設計應根據預期用途確保該系統</w:t>
            </w:r>
            <w:r w:rsidRPr="00D05B4C">
              <w:rPr>
                <w:rFonts w:eastAsia="標楷體" w:hint="eastAsia"/>
                <w:szCs w:val="24"/>
                <w:lang w:eastAsia="zh-TW"/>
              </w:rPr>
              <w:t>之</w:t>
            </w:r>
            <w:r w:rsidRPr="00D05B4C">
              <w:rPr>
                <w:rFonts w:eastAsia="標楷體"/>
                <w:szCs w:val="24"/>
                <w:lang w:eastAsia="zh-TW"/>
              </w:rPr>
              <w:t>重複性、可靠性</w:t>
            </w:r>
            <w:r w:rsidRPr="00D05B4C">
              <w:rPr>
                <w:rFonts w:eastAsia="標楷體" w:hint="eastAsia"/>
                <w:szCs w:val="24"/>
                <w:lang w:eastAsia="zh-TW"/>
              </w:rPr>
              <w:t>與</w:t>
            </w:r>
            <w:r w:rsidRPr="00D05B4C">
              <w:rPr>
                <w:rFonts w:eastAsia="標楷體"/>
                <w:szCs w:val="24"/>
                <w:lang w:eastAsia="zh-TW"/>
              </w:rPr>
              <w:t>性能。若系統發生單一故障，應採取適當措施</w:t>
            </w:r>
            <w:r w:rsidRPr="00D05B4C">
              <w:rPr>
                <w:rFonts w:eastAsia="標楷體" w:hint="eastAsia"/>
                <w:szCs w:val="24"/>
                <w:lang w:eastAsia="zh-TW"/>
              </w:rPr>
              <w:t>予以</w:t>
            </w:r>
            <w:r w:rsidRPr="00D05B4C">
              <w:rPr>
                <w:rFonts w:eastAsia="標楷體"/>
                <w:szCs w:val="24"/>
                <w:lang w:eastAsia="zh-TW"/>
              </w:rPr>
              <w:t>消除或降低後續風險。</w:t>
            </w:r>
          </w:p>
        </w:tc>
        <w:tc>
          <w:tcPr>
            <w:tcW w:w="1440" w:type="dxa"/>
            <w:tcBorders>
              <w:top w:val="nil"/>
            </w:tcBorders>
            <w:shd w:val="clear" w:color="auto" w:fill="auto"/>
          </w:tcPr>
          <w:p w:rsidR="001707A5" w:rsidRPr="00D05B4C" w:rsidRDefault="001707A5" w:rsidP="00FF5FF8">
            <w:pPr>
              <w:snapToGrid w:val="0"/>
              <w:spacing w:before="100" w:beforeAutospacing="1" w:after="100" w:afterAutospacing="1"/>
              <w:rPr>
                <w:rFonts w:eastAsia="標楷體"/>
              </w:rPr>
            </w:pPr>
          </w:p>
        </w:tc>
        <w:tc>
          <w:tcPr>
            <w:tcW w:w="1255" w:type="dxa"/>
            <w:tcBorders>
              <w:top w:val="nil"/>
              <w:bottom w:val="single" w:sz="4" w:space="0" w:color="auto"/>
            </w:tcBorders>
            <w:shd w:val="clear" w:color="auto" w:fill="auto"/>
          </w:tcPr>
          <w:p w:rsidR="001707A5" w:rsidRPr="00D05B4C" w:rsidRDefault="001707A5" w:rsidP="00FF5FF8">
            <w:pPr>
              <w:snapToGrid w:val="0"/>
              <w:spacing w:before="100" w:beforeAutospacing="1" w:after="100" w:afterAutospacing="1"/>
              <w:rPr>
                <w:rFonts w:eastAsia="標楷體"/>
              </w:rPr>
            </w:pPr>
          </w:p>
        </w:tc>
        <w:tc>
          <w:tcPr>
            <w:tcW w:w="1159" w:type="dxa"/>
            <w:tcBorders>
              <w:top w:val="nil"/>
              <w:bottom w:val="single" w:sz="4" w:space="0" w:color="auto"/>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jc w:val="center"/>
        </w:trPr>
        <w:tc>
          <w:tcPr>
            <w:tcW w:w="5225" w:type="dxa"/>
            <w:shd w:val="clear" w:color="auto" w:fill="auto"/>
          </w:tcPr>
          <w:p w:rsidR="001707A5" w:rsidRPr="00D05B4C" w:rsidRDefault="001707A5" w:rsidP="001707A5">
            <w:pPr>
              <w:pStyle w:val="AWK4"/>
              <w:numPr>
                <w:ilvl w:val="0"/>
                <w:numId w:val="0"/>
              </w:numPr>
              <w:tabs>
                <w:tab w:val="left" w:pos="360"/>
              </w:tabs>
              <w:snapToGrid w:val="0"/>
              <w:spacing w:before="100" w:beforeAutospacing="1" w:after="100" w:afterAutospacing="1"/>
              <w:ind w:left="720" w:hangingChars="300" w:hanging="720"/>
              <w:rPr>
                <w:rFonts w:eastAsia="標楷體"/>
                <w:szCs w:val="24"/>
                <w:lang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szCs w:val="24"/>
                  <w:lang w:eastAsia="zh-TW"/>
                </w:rPr>
                <w:t>5.12.2</w:t>
              </w:r>
            </w:smartTag>
            <w:r w:rsidRPr="00D05B4C">
              <w:rPr>
                <w:rFonts w:eastAsia="標楷體"/>
                <w:szCs w:val="24"/>
                <w:lang w:eastAsia="zh-TW"/>
              </w:rPr>
              <w:t xml:space="preserve"> </w:t>
            </w:r>
            <w:r w:rsidRPr="00D05B4C">
              <w:rPr>
                <w:rFonts w:eastAsia="標楷體"/>
                <w:szCs w:val="24"/>
                <w:lang w:eastAsia="zh-TW"/>
              </w:rPr>
              <w:t>若病患</w:t>
            </w:r>
            <w:r w:rsidRPr="00D05B4C">
              <w:rPr>
                <w:rFonts w:eastAsia="標楷體" w:hint="eastAsia"/>
                <w:szCs w:val="24"/>
                <w:lang w:eastAsia="zh-TW"/>
              </w:rPr>
              <w:t>之</w:t>
            </w:r>
            <w:r w:rsidRPr="00D05B4C">
              <w:rPr>
                <w:rFonts w:eastAsia="標楷體"/>
                <w:szCs w:val="24"/>
                <w:lang w:eastAsia="zh-TW"/>
              </w:rPr>
              <w:t>安全</w:t>
            </w:r>
            <w:r w:rsidRPr="00D05B4C">
              <w:rPr>
                <w:rFonts w:eastAsia="標楷體" w:hint="eastAsia"/>
                <w:szCs w:val="24"/>
                <w:lang w:eastAsia="zh-TW"/>
              </w:rPr>
              <w:t>由醫療器材之</w:t>
            </w:r>
            <w:r w:rsidRPr="00D05B4C">
              <w:rPr>
                <w:rFonts w:eastAsia="標楷體"/>
                <w:szCs w:val="24"/>
                <w:lang w:eastAsia="zh-TW"/>
              </w:rPr>
              <w:t>內部電源供應</w:t>
            </w:r>
            <w:r w:rsidRPr="00D05B4C">
              <w:rPr>
                <w:rFonts w:eastAsia="標楷體" w:hint="eastAsia"/>
                <w:szCs w:val="24"/>
                <w:lang w:eastAsia="zh-TW"/>
              </w:rPr>
              <w:t>所控制</w:t>
            </w:r>
            <w:r w:rsidRPr="00D05B4C">
              <w:rPr>
                <w:rFonts w:eastAsia="標楷體"/>
                <w:szCs w:val="24"/>
                <w:lang w:eastAsia="zh-TW"/>
              </w:rPr>
              <w:t>，</w:t>
            </w:r>
            <w:r w:rsidRPr="00D05B4C">
              <w:rPr>
                <w:rFonts w:eastAsia="標楷體" w:hint="eastAsia"/>
                <w:szCs w:val="24"/>
                <w:lang w:eastAsia="zh-TW"/>
              </w:rPr>
              <w:t>該醫療</w:t>
            </w:r>
            <w:r w:rsidRPr="00D05B4C">
              <w:rPr>
                <w:rFonts w:eastAsia="標楷體"/>
                <w:szCs w:val="24"/>
                <w:lang w:eastAsia="zh-TW"/>
              </w:rPr>
              <w:t>器材應</w:t>
            </w:r>
            <w:r w:rsidRPr="00D05B4C">
              <w:rPr>
                <w:rFonts w:eastAsia="標楷體" w:hint="eastAsia"/>
                <w:szCs w:val="24"/>
                <w:lang w:eastAsia="zh-TW"/>
              </w:rPr>
              <w:t>備有</w:t>
            </w:r>
            <w:r w:rsidRPr="00D05B4C">
              <w:rPr>
                <w:rFonts w:eastAsia="標楷體"/>
                <w:szCs w:val="24"/>
                <w:lang w:eastAsia="zh-TW"/>
              </w:rPr>
              <w:t>判斷電源供應狀態</w:t>
            </w:r>
            <w:r w:rsidRPr="00D05B4C">
              <w:rPr>
                <w:rFonts w:eastAsia="標楷體" w:hint="eastAsia"/>
                <w:szCs w:val="24"/>
                <w:lang w:eastAsia="zh-TW"/>
              </w:rPr>
              <w:t>之</w:t>
            </w:r>
            <w:r w:rsidRPr="00D05B4C">
              <w:rPr>
                <w:rFonts w:eastAsia="標楷體"/>
                <w:szCs w:val="24"/>
                <w:lang w:eastAsia="zh-TW"/>
              </w:rPr>
              <w:t>設備。</w:t>
            </w:r>
          </w:p>
        </w:tc>
        <w:tc>
          <w:tcPr>
            <w:tcW w:w="1440" w:type="dxa"/>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c>
          <w:tcPr>
            <w:tcW w:w="1255" w:type="dxa"/>
            <w:tcBorders>
              <w:bottom w:val="single" w:sz="4" w:space="0" w:color="auto"/>
              <w:tr2bl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c>
          <w:tcPr>
            <w:tcW w:w="1159" w:type="dxa"/>
            <w:tcBorders>
              <w:bottom w:val="single" w:sz="4" w:space="0" w:color="auto"/>
              <w:tr2bl w:val="nil"/>
            </w:tcBorders>
            <w:shd w:val="clear" w:color="auto" w:fill="auto"/>
            <w:vAlign w:val="center"/>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r>
      <w:tr w:rsidR="001707A5" w:rsidRPr="00D05B4C" w:rsidTr="00FF5FF8">
        <w:trPr>
          <w:cantSplit/>
          <w:jc w:val="center"/>
        </w:trPr>
        <w:tc>
          <w:tcPr>
            <w:tcW w:w="5225" w:type="dxa"/>
            <w:shd w:val="clear" w:color="auto" w:fill="auto"/>
          </w:tcPr>
          <w:p w:rsidR="001707A5" w:rsidRPr="00D05B4C" w:rsidRDefault="001707A5" w:rsidP="001707A5">
            <w:pPr>
              <w:pStyle w:val="AWK4"/>
              <w:numPr>
                <w:ilvl w:val="0"/>
                <w:numId w:val="0"/>
              </w:numPr>
              <w:tabs>
                <w:tab w:val="left" w:pos="360"/>
              </w:tabs>
              <w:snapToGrid w:val="0"/>
              <w:spacing w:before="100" w:beforeAutospacing="1" w:after="100" w:afterAutospacing="1"/>
              <w:ind w:left="720" w:hangingChars="300" w:hanging="720"/>
              <w:rPr>
                <w:rFonts w:eastAsia="標楷體"/>
                <w:szCs w:val="24"/>
                <w:lang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szCs w:val="24"/>
                  <w:lang w:eastAsia="zh-TW"/>
                </w:rPr>
                <w:t>5.12.3</w:t>
              </w:r>
            </w:smartTag>
            <w:r w:rsidRPr="00D05B4C">
              <w:rPr>
                <w:rFonts w:eastAsia="標楷體"/>
                <w:szCs w:val="24"/>
                <w:lang w:eastAsia="zh-TW"/>
              </w:rPr>
              <w:t xml:space="preserve"> </w:t>
            </w:r>
            <w:r w:rsidRPr="00D05B4C">
              <w:rPr>
                <w:rFonts w:eastAsia="標楷體"/>
                <w:szCs w:val="24"/>
                <w:lang w:eastAsia="zh-TW"/>
              </w:rPr>
              <w:t>若病患</w:t>
            </w:r>
            <w:r w:rsidRPr="00D05B4C">
              <w:rPr>
                <w:rFonts w:eastAsia="標楷體" w:hint="eastAsia"/>
                <w:szCs w:val="24"/>
                <w:lang w:eastAsia="zh-TW"/>
              </w:rPr>
              <w:t>之</w:t>
            </w:r>
            <w:r w:rsidRPr="00D05B4C">
              <w:rPr>
                <w:rFonts w:eastAsia="標楷體"/>
                <w:szCs w:val="24"/>
                <w:lang w:eastAsia="zh-TW"/>
              </w:rPr>
              <w:t>安全</w:t>
            </w:r>
            <w:r w:rsidRPr="00D05B4C">
              <w:rPr>
                <w:rFonts w:eastAsia="標楷體" w:hint="eastAsia"/>
                <w:szCs w:val="24"/>
                <w:lang w:eastAsia="zh-TW"/>
              </w:rPr>
              <w:t>由醫療</w:t>
            </w:r>
            <w:r w:rsidRPr="00D05B4C">
              <w:rPr>
                <w:rFonts w:eastAsia="標楷體"/>
                <w:szCs w:val="24"/>
                <w:lang w:eastAsia="zh-TW"/>
              </w:rPr>
              <w:t>器材</w:t>
            </w:r>
            <w:r w:rsidRPr="00D05B4C">
              <w:rPr>
                <w:rFonts w:eastAsia="標楷體" w:hint="eastAsia"/>
                <w:szCs w:val="24"/>
                <w:lang w:eastAsia="zh-TW"/>
              </w:rPr>
              <w:t>之</w:t>
            </w:r>
            <w:r w:rsidRPr="00D05B4C">
              <w:rPr>
                <w:rFonts w:eastAsia="標楷體"/>
                <w:szCs w:val="24"/>
                <w:lang w:eastAsia="zh-TW"/>
              </w:rPr>
              <w:t>外部電源供應</w:t>
            </w:r>
            <w:r w:rsidRPr="00D05B4C">
              <w:rPr>
                <w:rFonts w:eastAsia="標楷體" w:hint="eastAsia"/>
                <w:szCs w:val="24"/>
                <w:lang w:eastAsia="zh-TW"/>
              </w:rPr>
              <w:t>所控制</w:t>
            </w:r>
            <w:r w:rsidRPr="00D05B4C">
              <w:rPr>
                <w:rFonts w:eastAsia="標楷體"/>
                <w:szCs w:val="24"/>
                <w:lang w:eastAsia="zh-TW"/>
              </w:rPr>
              <w:t>，</w:t>
            </w:r>
            <w:r w:rsidRPr="00D05B4C">
              <w:rPr>
                <w:rFonts w:eastAsia="標楷體" w:hint="eastAsia"/>
                <w:szCs w:val="24"/>
                <w:lang w:eastAsia="zh-TW"/>
              </w:rPr>
              <w:t>該醫療</w:t>
            </w:r>
            <w:r w:rsidRPr="00D05B4C">
              <w:rPr>
                <w:rFonts w:eastAsia="標楷體"/>
                <w:szCs w:val="24"/>
                <w:lang w:eastAsia="zh-TW"/>
              </w:rPr>
              <w:t>器材應</w:t>
            </w:r>
            <w:r w:rsidRPr="00D05B4C">
              <w:rPr>
                <w:rFonts w:eastAsia="標楷體" w:hint="eastAsia"/>
                <w:szCs w:val="24"/>
                <w:lang w:eastAsia="zh-TW"/>
              </w:rPr>
              <w:t>備有</w:t>
            </w:r>
            <w:r w:rsidRPr="00D05B4C">
              <w:rPr>
                <w:rFonts w:eastAsia="標楷體"/>
                <w:szCs w:val="24"/>
                <w:lang w:eastAsia="zh-TW"/>
              </w:rPr>
              <w:t>警告電源失效</w:t>
            </w:r>
            <w:r w:rsidRPr="00D05B4C">
              <w:rPr>
                <w:rFonts w:eastAsia="標楷體" w:hint="eastAsia"/>
                <w:szCs w:val="24"/>
                <w:lang w:eastAsia="zh-TW"/>
              </w:rPr>
              <w:t>之</w:t>
            </w:r>
            <w:r w:rsidRPr="00D05B4C">
              <w:rPr>
                <w:rFonts w:eastAsia="標楷體"/>
                <w:szCs w:val="24"/>
                <w:lang w:eastAsia="zh-TW"/>
              </w:rPr>
              <w:t>警示系統。</w:t>
            </w:r>
          </w:p>
        </w:tc>
        <w:tc>
          <w:tcPr>
            <w:tcW w:w="1440" w:type="dxa"/>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c>
          <w:tcPr>
            <w:tcW w:w="1255" w:type="dxa"/>
            <w:tcBorders>
              <w:bottom w:val="single" w:sz="4" w:space="0" w:color="auto"/>
              <w:tr2bl w:val="nil"/>
            </w:tcBorders>
            <w:shd w:val="clear" w:color="auto" w:fill="auto"/>
          </w:tcPr>
          <w:p w:rsidR="001707A5" w:rsidRPr="00D05B4C" w:rsidRDefault="001707A5" w:rsidP="00FF5FF8">
            <w:pPr>
              <w:snapToGrid w:val="0"/>
              <w:spacing w:before="100" w:beforeAutospacing="1" w:after="100" w:afterAutospacing="1"/>
              <w:rPr>
                <w:rFonts w:eastAsia="標楷體"/>
              </w:rPr>
            </w:pPr>
          </w:p>
        </w:tc>
        <w:tc>
          <w:tcPr>
            <w:tcW w:w="1159" w:type="dxa"/>
            <w:tcBorders>
              <w:bottom w:val="single" w:sz="4" w:space="0" w:color="auto"/>
              <w:tr2bl w:val="nil"/>
            </w:tcBorders>
            <w:shd w:val="clear" w:color="auto" w:fill="auto"/>
            <w:vAlign w:val="center"/>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jc w:val="center"/>
        </w:trPr>
        <w:tc>
          <w:tcPr>
            <w:tcW w:w="5225" w:type="dxa"/>
            <w:shd w:val="clear" w:color="auto" w:fill="auto"/>
          </w:tcPr>
          <w:p w:rsidR="001707A5" w:rsidRPr="00D05B4C" w:rsidRDefault="001707A5" w:rsidP="001707A5">
            <w:pPr>
              <w:pStyle w:val="AWK4"/>
              <w:numPr>
                <w:ilvl w:val="0"/>
                <w:numId w:val="0"/>
              </w:numPr>
              <w:tabs>
                <w:tab w:val="left" w:pos="360"/>
              </w:tabs>
              <w:snapToGrid w:val="0"/>
              <w:spacing w:before="100" w:beforeAutospacing="1" w:after="100" w:afterAutospacing="1"/>
              <w:ind w:left="720" w:hangingChars="300" w:hanging="720"/>
              <w:rPr>
                <w:rFonts w:eastAsia="標楷體"/>
                <w:szCs w:val="24"/>
                <w:lang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szCs w:val="24"/>
                  <w:lang w:eastAsia="zh-TW"/>
                </w:rPr>
                <w:t>5.12.4</w:t>
              </w:r>
            </w:smartTag>
            <w:r w:rsidRPr="00D05B4C">
              <w:rPr>
                <w:rFonts w:eastAsia="標楷體"/>
                <w:szCs w:val="24"/>
                <w:lang w:eastAsia="zh-TW"/>
              </w:rPr>
              <w:t xml:space="preserve"> </w:t>
            </w:r>
            <w:r w:rsidRPr="00D05B4C">
              <w:rPr>
                <w:rFonts w:eastAsia="標楷體"/>
                <w:szCs w:val="24"/>
                <w:lang w:eastAsia="zh-TW"/>
              </w:rPr>
              <w:t>用以監控病患單一或多項臨床參數</w:t>
            </w:r>
            <w:r w:rsidRPr="00D05B4C">
              <w:rPr>
                <w:rFonts w:eastAsia="標楷體" w:hint="eastAsia"/>
                <w:szCs w:val="24"/>
                <w:lang w:eastAsia="zh-TW"/>
              </w:rPr>
              <w:t>之醫療</w:t>
            </w:r>
            <w:r w:rsidRPr="00D05B4C">
              <w:rPr>
                <w:rFonts w:eastAsia="標楷體"/>
                <w:szCs w:val="24"/>
                <w:lang w:eastAsia="zh-TW"/>
              </w:rPr>
              <w:t>器材，應</w:t>
            </w:r>
            <w:r w:rsidRPr="00D05B4C">
              <w:rPr>
                <w:rFonts w:eastAsia="標楷體" w:hint="eastAsia"/>
                <w:szCs w:val="24"/>
                <w:lang w:eastAsia="zh-TW"/>
              </w:rPr>
              <w:t>備有</w:t>
            </w:r>
            <w:r w:rsidRPr="00D05B4C">
              <w:rPr>
                <w:rFonts w:eastAsia="標楷體"/>
                <w:szCs w:val="24"/>
                <w:lang w:eastAsia="zh-TW"/>
              </w:rPr>
              <w:t>適當</w:t>
            </w:r>
            <w:r w:rsidRPr="00D05B4C">
              <w:rPr>
                <w:rFonts w:eastAsia="標楷體" w:hint="eastAsia"/>
                <w:szCs w:val="24"/>
                <w:lang w:eastAsia="zh-TW"/>
              </w:rPr>
              <w:t>之</w:t>
            </w:r>
            <w:r w:rsidRPr="00D05B4C">
              <w:rPr>
                <w:rFonts w:eastAsia="標楷體"/>
                <w:szCs w:val="24"/>
                <w:lang w:eastAsia="zh-TW"/>
              </w:rPr>
              <w:t>警示系統，</w:t>
            </w:r>
            <w:r w:rsidRPr="00D05B4C">
              <w:rPr>
                <w:rFonts w:eastAsia="標楷體" w:hint="eastAsia"/>
                <w:szCs w:val="24"/>
                <w:lang w:eastAsia="zh-TW"/>
              </w:rPr>
              <w:t>得以在</w:t>
            </w:r>
            <w:r w:rsidRPr="00D05B4C">
              <w:rPr>
                <w:rFonts w:eastAsia="標楷體"/>
                <w:szCs w:val="24"/>
                <w:lang w:eastAsia="zh-TW"/>
              </w:rPr>
              <w:t>病患狀況嚴重惡化或生命危急時警告使用者。</w:t>
            </w:r>
          </w:p>
        </w:tc>
        <w:tc>
          <w:tcPr>
            <w:tcW w:w="1440" w:type="dxa"/>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c>
          <w:tcPr>
            <w:tcW w:w="1255" w:type="dxa"/>
            <w:tcBorders>
              <w:tr2bl w:val="nil"/>
            </w:tcBorders>
            <w:shd w:val="clear" w:color="auto" w:fill="auto"/>
          </w:tcPr>
          <w:p w:rsidR="001707A5" w:rsidRPr="00D05B4C" w:rsidRDefault="001707A5" w:rsidP="00FF5FF8">
            <w:pPr>
              <w:snapToGrid w:val="0"/>
              <w:spacing w:before="100" w:beforeAutospacing="1" w:after="100" w:afterAutospacing="1"/>
              <w:rPr>
                <w:rFonts w:eastAsia="標楷體"/>
              </w:rPr>
            </w:pPr>
          </w:p>
        </w:tc>
        <w:tc>
          <w:tcPr>
            <w:tcW w:w="1159" w:type="dxa"/>
            <w:tcBorders>
              <w:tr2bl w:val="nil"/>
            </w:tcBorders>
            <w:shd w:val="clear" w:color="auto" w:fill="auto"/>
            <w:vAlign w:val="center"/>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jc w:val="center"/>
        </w:trPr>
        <w:tc>
          <w:tcPr>
            <w:tcW w:w="5225" w:type="dxa"/>
            <w:shd w:val="clear" w:color="auto" w:fill="auto"/>
          </w:tcPr>
          <w:p w:rsidR="001707A5" w:rsidRPr="00D05B4C" w:rsidRDefault="001707A5" w:rsidP="001707A5">
            <w:pPr>
              <w:pStyle w:val="AWK4"/>
              <w:numPr>
                <w:ilvl w:val="0"/>
                <w:numId w:val="0"/>
              </w:numPr>
              <w:snapToGrid w:val="0"/>
              <w:spacing w:before="100" w:beforeAutospacing="1" w:after="100" w:afterAutospacing="1"/>
              <w:ind w:left="720" w:hangingChars="300" w:hanging="720"/>
              <w:rPr>
                <w:rFonts w:eastAsia="標楷體"/>
                <w:szCs w:val="24"/>
                <w:lang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szCs w:val="24"/>
                  <w:lang w:eastAsia="zh-TW"/>
                </w:rPr>
                <w:t>5.12.5</w:t>
              </w:r>
            </w:smartTag>
            <w:r w:rsidRPr="00D05B4C">
              <w:rPr>
                <w:rFonts w:eastAsia="標楷體"/>
                <w:szCs w:val="24"/>
                <w:lang w:eastAsia="zh-TW"/>
              </w:rPr>
              <w:t xml:space="preserve"> </w:t>
            </w:r>
            <w:r w:rsidRPr="00D05B4C">
              <w:rPr>
                <w:rFonts w:eastAsia="標楷體" w:hint="eastAsia"/>
                <w:szCs w:val="24"/>
                <w:lang w:eastAsia="zh-TW"/>
              </w:rPr>
              <w:t>醫療</w:t>
            </w:r>
            <w:r w:rsidRPr="00D05B4C">
              <w:rPr>
                <w:rFonts w:eastAsia="標楷體"/>
                <w:szCs w:val="24"/>
                <w:lang w:eastAsia="zh-TW"/>
              </w:rPr>
              <w:t>器材</w:t>
            </w:r>
            <w:r w:rsidRPr="00D05B4C">
              <w:rPr>
                <w:rFonts w:eastAsia="標楷體" w:hint="eastAsia"/>
                <w:szCs w:val="24"/>
                <w:lang w:eastAsia="zh-TW"/>
              </w:rPr>
              <w:t>之</w:t>
            </w:r>
            <w:r w:rsidRPr="00D05B4C">
              <w:rPr>
                <w:rFonts w:eastAsia="標楷體"/>
                <w:szCs w:val="24"/>
                <w:lang w:eastAsia="zh-TW"/>
              </w:rPr>
              <w:t>設計與製造，應降低</w:t>
            </w:r>
            <w:r w:rsidRPr="00D05B4C">
              <w:rPr>
                <w:rFonts w:eastAsia="標楷體" w:hint="eastAsia"/>
                <w:szCs w:val="24"/>
                <w:lang w:eastAsia="zh-TW"/>
              </w:rPr>
              <w:t>發生</w:t>
            </w:r>
            <w:r w:rsidRPr="00D05B4C">
              <w:rPr>
                <w:rFonts w:eastAsia="標楷體"/>
                <w:szCs w:val="24"/>
                <w:lang w:eastAsia="zh-TW"/>
              </w:rPr>
              <w:t>電磁干擾</w:t>
            </w:r>
            <w:r w:rsidRPr="00D05B4C">
              <w:rPr>
                <w:rFonts w:eastAsia="標楷體" w:hint="eastAsia"/>
                <w:szCs w:val="24"/>
                <w:lang w:eastAsia="zh-TW"/>
              </w:rPr>
              <w:t>之</w:t>
            </w:r>
            <w:r w:rsidRPr="00D05B4C">
              <w:rPr>
                <w:rFonts w:eastAsia="標楷體"/>
                <w:szCs w:val="24"/>
                <w:lang w:eastAsia="zh-TW"/>
              </w:rPr>
              <w:t>風險。</w:t>
            </w:r>
          </w:p>
        </w:tc>
        <w:tc>
          <w:tcPr>
            <w:tcW w:w="1440"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255" w:type="dxa"/>
            <w:shd w:val="clear" w:color="auto" w:fill="auto"/>
          </w:tcPr>
          <w:p w:rsidR="001707A5" w:rsidRPr="00D05B4C" w:rsidRDefault="001707A5" w:rsidP="00FF5FF8">
            <w:pPr>
              <w:snapToGrid w:val="0"/>
              <w:spacing w:before="100" w:beforeAutospacing="1" w:after="100" w:afterAutospacing="1"/>
              <w:rPr>
                <w:rFonts w:eastAsia="標楷體"/>
                <w:highlight w:val="yellow"/>
              </w:rPr>
            </w:pPr>
          </w:p>
        </w:tc>
        <w:tc>
          <w:tcPr>
            <w:tcW w:w="1159" w:type="dxa"/>
            <w:shd w:val="clear" w:color="auto" w:fill="auto"/>
          </w:tcPr>
          <w:p w:rsidR="001707A5" w:rsidRPr="00D05B4C" w:rsidRDefault="001707A5" w:rsidP="00FF5FF8">
            <w:pPr>
              <w:snapToGrid w:val="0"/>
              <w:spacing w:before="100" w:beforeAutospacing="1" w:after="100" w:afterAutospacing="1"/>
              <w:rPr>
                <w:rFonts w:eastAsia="標楷體"/>
              </w:rPr>
            </w:pPr>
          </w:p>
        </w:tc>
      </w:tr>
      <w:tr w:rsidR="001707A5" w:rsidRPr="00D05B4C" w:rsidTr="00FF5FF8">
        <w:trPr>
          <w:cantSplit/>
          <w:jc w:val="center"/>
        </w:trPr>
        <w:tc>
          <w:tcPr>
            <w:tcW w:w="5225" w:type="dxa"/>
            <w:shd w:val="clear" w:color="auto" w:fill="auto"/>
          </w:tcPr>
          <w:p w:rsidR="001707A5" w:rsidRPr="00D05B4C" w:rsidRDefault="001707A5" w:rsidP="001707A5">
            <w:pPr>
              <w:pStyle w:val="AWK4"/>
              <w:numPr>
                <w:ilvl w:val="0"/>
                <w:numId w:val="0"/>
              </w:numPr>
              <w:snapToGrid w:val="0"/>
              <w:spacing w:before="100" w:beforeAutospacing="1" w:after="100" w:afterAutospacing="1"/>
              <w:ind w:left="720" w:hangingChars="300" w:hanging="720"/>
              <w:rPr>
                <w:rFonts w:eastAsia="標楷體"/>
                <w:szCs w:val="24"/>
                <w:lang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szCs w:val="24"/>
                  <w:lang w:eastAsia="zh-TW"/>
                </w:rPr>
                <w:lastRenderedPageBreak/>
                <w:t>5.12.6</w:t>
              </w:r>
            </w:smartTag>
            <w:r w:rsidRPr="00D05B4C">
              <w:rPr>
                <w:rFonts w:eastAsia="標楷體"/>
                <w:szCs w:val="24"/>
                <w:lang w:eastAsia="zh-TW"/>
              </w:rPr>
              <w:t xml:space="preserve"> </w:t>
            </w:r>
            <w:r w:rsidRPr="00D05B4C">
              <w:rPr>
                <w:rFonts w:eastAsia="標楷體" w:hint="eastAsia"/>
                <w:szCs w:val="24"/>
                <w:lang w:eastAsia="zh-TW"/>
              </w:rPr>
              <w:t>醫療</w:t>
            </w:r>
            <w:r w:rsidRPr="00D05B4C">
              <w:rPr>
                <w:rFonts w:eastAsia="標楷體"/>
                <w:szCs w:val="24"/>
                <w:lang w:eastAsia="zh-TW"/>
              </w:rPr>
              <w:t>器材</w:t>
            </w:r>
            <w:r w:rsidRPr="00D05B4C">
              <w:rPr>
                <w:rFonts w:eastAsia="標楷體" w:hint="eastAsia"/>
                <w:szCs w:val="24"/>
                <w:lang w:eastAsia="zh-TW"/>
              </w:rPr>
              <w:t>之</w:t>
            </w:r>
            <w:r w:rsidRPr="00D05B4C">
              <w:rPr>
                <w:rFonts w:eastAsia="標楷體"/>
                <w:szCs w:val="24"/>
                <w:lang w:eastAsia="zh-TW"/>
              </w:rPr>
              <w:t>設計與製造，應</w:t>
            </w:r>
            <w:r w:rsidRPr="00D05B4C">
              <w:rPr>
                <w:rFonts w:eastAsia="標楷體" w:hint="eastAsia"/>
                <w:szCs w:val="24"/>
                <w:lang w:eastAsia="zh-TW"/>
              </w:rPr>
              <w:t>確保該醫療</w:t>
            </w:r>
            <w:r w:rsidRPr="00D05B4C">
              <w:rPr>
                <w:rFonts w:eastAsia="標楷體"/>
                <w:szCs w:val="24"/>
                <w:lang w:eastAsia="zh-TW"/>
              </w:rPr>
              <w:t>器材具備</w:t>
            </w:r>
            <w:r w:rsidRPr="00D05B4C">
              <w:rPr>
                <w:rFonts w:eastAsia="標楷體" w:hint="eastAsia"/>
                <w:szCs w:val="24"/>
                <w:lang w:eastAsia="zh-TW"/>
              </w:rPr>
              <w:t>適當之</w:t>
            </w:r>
            <w:r w:rsidRPr="00D05B4C">
              <w:rPr>
                <w:rFonts w:eastAsia="標楷體"/>
                <w:szCs w:val="24"/>
                <w:lang w:eastAsia="zh-TW"/>
              </w:rPr>
              <w:t>電磁干擾防護能力，以確保</w:t>
            </w:r>
            <w:r w:rsidRPr="00D05B4C">
              <w:rPr>
                <w:rFonts w:eastAsia="標楷體" w:hint="eastAsia"/>
                <w:szCs w:val="24"/>
                <w:lang w:eastAsia="zh-TW"/>
              </w:rPr>
              <w:t>其</w:t>
            </w:r>
            <w:r w:rsidRPr="00D05B4C">
              <w:rPr>
                <w:rFonts w:eastAsia="標楷體"/>
                <w:szCs w:val="24"/>
                <w:lang w:eastAsia="zh-TW"/>
              </w:rPr>
              <w:t>運作。</w:t>
            </w:r>
          </w:p>
        </w:tc>
        <w:tc>
          <w:tcPr>
            <w:tcW w:w="1440"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255" w:type="dxa"/>
            <w:shd w:val="clear" w:color="auto" w:fill="auto"/>
          </w:tcPr>
          <w:p w:rsidR="001707A5" w:rsidRPr="00D05B4C" w:rsidRDefault="001707A5" w:rsidP="00FF5FF8">
            <w:pPr>
              <w:snapToGrid w:val="0"/>
              <w:spacing w:before="100" w:beforeAutospacing="1" w:after="100" w:afterAutospacing="1"/>
              <w:rPr>
                <w:rFonts w:eastAsia="標楷體"/>
                <w:highlight w:val="yellow"/>
              </w:rPr>
            </w:pPr>
          </w:p>
        </w:tc>
        <w:tc>
          <w:tcPr>
            <w:tcW w:w="1159" w:type="dxa"/>
            <w:shd w:val="clear" w:color="auto" w:fill="auto"/>
          </w:tcPr>
          <w:p w:rsidR="001707A5" w:rsidRPr="00D05B4C" w:rsidRDefault="001707A5" w:rsidP="00FF5FF8">
            <w:pPr>
              <w:snapToGrid w:val="0"/>
              <w:spacing w:before="100" w:beforeAutospacing="1" w:after="100" w:afterAutospacing="1"/>
              <w:rPr>
                <w:rFonts w:eastAsia="標楷體"/>
              </w:rPr>
            </w:pPr>
          </w:p>
        </w:tc>
      </w:tr>
      <w:tr w:rsidR="001707A5" w:rsidRPr="00D05B4C" w:rsidTr="00FF5FF8">
        <w:trPr>
          <w:cantSplit/>
          <w:trHeight w:val="1383"/>
          <w:jc w:val="center"/>
        </w:trPr>
        <w:tc>
          <w:tcPr>
            <w:tcW w:w="5225" w:type="dxa"/>
            <w:shd w:val="clear" w:color="auto" w:fill="auto"/>
          </w:tcPr>
          <w:p w:rsidR="001707A5" w:rsidRPr="00D05B4C" w:rsidRDefault="001707A5" w:rsidP="001707A5">
            <w:pPr>
              <w:pStyle w:val="AWK4"/>
              <w:numPr>
                <w:ilvl w:val="0"/>
                <w:numId w:val="0"/>
              </w:numPr>
              <w:snapToGrid w:val="0"/>
              <w:spacing w:before="100" w:beforeAutospacing="1" w:after="100" w:afterAutospacing="1"/>
              <w:ind w:left="720" w:hangingChars="300" w:hanging="720"/>
              <w:rPr>
                <w:rFonts w:eastAsia="標楷體"/>
                <w:szCs w:val="24"/>
                <w:lang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lang w:eastAsia="zh-TW"/>
                </w:rPr>
                <w:t>5.12.7</w:t>
              </w:r>
            </w:smartTag>
            <w:r w:rsidRPr="00D05B4C">
              <w:rPr>
                <w:rFonts w:eastAsia="標楷體"/>
                <w:lang w:eastAsia="zh-TW"/>
              </w:rPr>
              <w:t xml:space="preserve"> </w:t>
            </w:r>
            <w:r w:rsidRPr="00D05B4C">
              <w:rPr>
                <w:rFonts w:eastAsia="標楷體" w:hint="eastAsia"/>
                <w:lang w:eastAsia="zh-TW"/>
              </w:rPr>
              <w:t>電性</w:t>
            </w:r>
            <w:r w:rsidRPr="00D05B4C">
              <w:rPr>
                <w:rFonts w:eastAsia="標楷體"/>
                <w:lang w:eastAsia="zh-TW"/>
              </w:rPr>
              <w:t>風險</w:t>
            </w:r>
            <w:r w:rsidRPr="00D05B4C">
              <w:rPr>
                <w:rFonts w:eastAsia="標楷體" w:hint="eastAsia"/>
                <w:lang w:eastAsia="zh-TW"/>
              </w:rPr>
              <w:t>之防護</w:t>
            </w:r>
            <w:r w:rsidRPr="00D05B4C">
              <w:rPr>
                <w:rFonts w:eastAsia="標楷體"/>
                <w:lang w:eastAsia="zh-TW"/>
              </w:rPr>
              <w:br/>
            </w:r>
            <w:r w:rsidRPr="00D05B4C">
              <w:rPr>
                <w:rFonts w:eastAsia="標楷體" w:hint="eastAsia"/>
                <w:szCs w:val="24"/>
                <w:lang w:eastAsia="zh-TW"/>
              </w:rPr>
              <w:t>醫療</w:t>
            </w:r>
            <w:r w:rsidRPr="00D05B4C">
              <w:rPr>
                <w:rFonts w:eastAsia="標楷體"/>
                <w:szCs w:val="24"/>
                <w:lang w:eastAsia="zh-TW"/>
              </w:rPr>
              <w:t>器材</w:t>
            </w:r>
            <w:r w:rsidRPr="00D05B4C">
              <w:rPr>
                <w:rFonts w:eastAsia="標楷體" w:hint="eastAsia"/>
                <w:szCs w:val="24"/>
                <w:lang w:eastAsia="zh-TW"/>
              </w:rPr>
              <w:t>之</w:t>
            </w:r>
            <w:r w:rsidRPr="00D05B4C">
              <w:rPr>
                <w:rFonts w:eastAsia="標楷體"/>
                <w:szCs w:val="24"/>
                <w:lang w:eastAsia="zh-TW"/>
              </w:rPr>
              <w:t>設計與製造，應</w:t>
            </w:r>
            <w:r w:rsidRPr="00D05B4C">
              <w:rPr>
                <w:rFonts w:eastAsia="標楷體" w:hint="eastAsia"/>
                <w:szCs w:val="24"/>
                <w:lang w:eastAsia="zh-TW"/>
              </w:rPr>
              <w:t>確保該醫療</w:t>
            </w:r>
            <w:r w:rsidRPr="00D05B4C">
              <w:rPr>
                <w:rFonts w:eastAsia="標楷體"/>
                <w:szCs w:val="24"/>
                <w:lang w:eastAsia="zh-TW"/>
              </w:rPr>
              <w:t>器材</w:t>
            </w:r>
            <w:r w:rsidRPr="00D05B4C">
              <w:rPr>
                <w:rFonts w:eastAsia="標楷體" w:hint="eastAsia"/>
                <w:szCs w:val="24"/>
                <w:lang w:eastAsia="zh-TW"/>
              </w:rPr>
              <w:t>符合規定之</w:t>
            </w:r>
            <w:r w:rsidRPr="00D05B4C">
              <w:rPr>
                <w:rFonts w:eastAsia="標楷體"/>
                <w:szCs w:val="24"/>
                <w:lang w:eastAsia="zh-TW"/>
              </w:rPr>
              <w:t>安裝</w:t>
            </w:r>
            <w:r w:rsidRPr="00D05B4C">
              <w:rPr>
                <w:rFonts w:eastAsia="標楷體" w:hint="eastAsia"/>
                <w:szCs w:val="24"/>
                <w:lang w:eastAsia="zh-TW"/>
              </w:rPr>
              <w:t>與</w:t>
            </w:r>
            <w:r w:rsidRPr="00D05B4C">
              <w:rPr>
                <w:rFonts w:eastAsia="標楷體"/>
                <w:szCs w:val="24"/>
                <w:lang w:eastAsia="zh-TW"/>
              </w:rPr>
              <w:t>維護</w:t>
            </w:r>
            <w:r w:rsidRPr="00D05B4C">
              <w:rPr>
                <w:rFonts w:eastAsia="標楷體" w:hint="eastAsia"/>
                <w:szCs w:val="24"/>
                <w:lang w:eastAsia="zh-TW"/>
              </w:rPr>
              <w:t>時，</w:t>
            </w:r>
            <w:r w:rsidRPr="00D05B4C">
              <w:rPr>
                <w:rFonts w:eastAsia="標楷體"/>
                <w:szCs w:val="24"/>
                <w:lang w:eastAsia="zh-TW"/>
              </w:rPr>
              <w:t>避免在正常使用及單一故障狀態下發生意外電擊</w:t>
            </w:r>
            <w:r w:rsidRPr="00D05B4C">
              <w:rPr>
                <w:rFonts w:eastAsia="標楷體" w:hint="eastAsia"/>
                <w:szCs w:val="24"/>
                <w:lang w:eastAsia="zh-TW"/>
              </w:rPr>
              <w:t>之</w:t>
            </w:r>
            <w:r w:rsidRPr="00D05B4C">
              <w:rPr>
                <w:rFonts w:eastAsia="標楷體"/>
                <w:szCs w:val="24"/>
                <w:lang w:eastAsia="zh-TW"/>
              </w:rPr>
              <w:t>風險，。</w:t>
            </w:r>
          </w:p>
        </w:tc>
        <w:tc>
          <w:tcPr>
            <w:tcW w:w="1440"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255" w:type="dxa"/>
            <w:shd w:val="clear" w:color="auto" w:fill="auto"/>
          </w:tcPr>
          <w:p w:rsidR="001707A5" w:rsidRPr="00D05B4C" w:rsidRDefault="001707A5" w:rsidP="00FF5FF8">
            <w:pPr>
              <w:snapToGrid w:val="0"/>
              <w:spacing w:before="100" w:beforeAutospacing="1" w:after="100" w:afterAutospacing="1"/>
              <w:rPr>
                <w:rFonts w:eastAsia="標楷體"/>
                <w:highlight w:val="yellow"/>
              </w:rPr>
            </w:pPr>
          </w:p>
        </w:tc>
        <w:tc>
          <w:tcPr>
            <w:tcW w:w="1159" w:type="dxa"/>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r>
      <w:tr w:rsidR="001707A5" w:rsidRPr="00D05B4C" w:rsidTr="00FF5FF8">
        <w:trPr>
          <w:cantSplit/>
          <w:trHeight w:val="303"/>
          <w:jc w:val="center"/>
        </w:trPr>
        <w:tc>
          <w:tcPr>
            <w:tcW w:w="5225" w:type="dxa"/>
            <w:tcBorders>
              <w:bottom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r w:rsidRPr="00D05B4C">
              <w:rPr>
                <w:rFonts w:eastAsia="標楷體"/>
                <w:b/>
                <w:szCs w:val="24"/>
              </w:rPr>
              <w:t>5.13</w:t>
            </w:r>
            <w:r w:rsidRPr="00D05B4C">
              <w:rPr>
                <w:rFonts w:eastAsia="標楷體"/>
                <w:b/>
                <w:szCs w:val="24"/>
              </w:rPr>
              <w:t>機械性風險</w:t>
            </w:r>
            <w:r w:rsidRPr="00D05B4C">
              <w:rPr>
                <w:rFonts w:eastAsia="標楷體" w:hint="eastAsia"/>
                <w:b/>
                <w:szCs w:val="24"/>
                <w:lang w:eastAsia="zh-TW"/>
              </w:rPr>
              <w:t>之</w:t>
            </w:r>
            <w:r w:rsidRPr="00D05B4C">
              <w:rPr>
                <w:rFonts w:eastAsia="標楷體"/>
                <w:b/>
                <w:szCs w:val="24"/>
              </w:rPr>
              <w:t>防護</w:t>
            </w:r>
          </w:p>
        </w:tc>
        <w:tc>
          <w:tcPr>
            <w:tcW w:w="1440" w:type="dxa"/>
            <w:tcBorders>
              <w:bottom w:val="nil"/>
            </w:tcBorders>
            <w:shd w:val="clear" w:color="auto" w:fill="auto"/>
          </w:tcPr>
          <w:p w:rsidR="001707A5" w:rsidRPr="00D05B4C" w:rsidRDefault="001707A5" w:rsidP="00FF5FF8">
            <w:pPr>
              <w:snapToGrid w:val="0"/>
              <w:spacing w:before="100" w:beforeAutospacing="1" w:after="100" w:afterAutospacing="1"/>
              <w:ind w:right="284"/>
              <w:rPr>
                <w:rFonts w:eastAsia="標楷體"/>
              </w:rPr>
            </w:pPr>
          </w:p>
        </w:tc>
        <w:tc>
          <w:tcPr>
            <w:tcW w:w="1255" w:type="dxa"/>
            <w:tcBorders>
              <w:bottom w:val="nil"/>
            </w:tcBorders>
            <w:shd w:val="clear" w:color="auto" w:fill="auto"/>
          </w:tcPr>
          <w:p w:rsidR="001707A5" w:rsidRPr="00D05B4C" w:rsidRDefault="001707A5" w:rsidP="00FF5FF8">
            <w:pPr>
              <w:snapToGrid w:val="0"/>
              <w:spacing w:before="100" w:beforeAutospacing="1" w:after="100" w:afterAutospacing="1"/>
              <w:ind w:right="284"/>
              <w:rPr>
                <w:rFonts w:eastAsia="標楷體"/>
                <w:highlight w:val="yellow"/>
              </w:rPr>
            </w:pPr>
          </w:p>
        </w:tc>
        <w:tc>
          <w:tcPr>
            <w:tcW w:w="1159" w:type="dxa"/>
            <w:tcBorders>
              <w:bottom w:val="nil"/>
            </w:tcBorders>
            <w:shd w:val="clear" w:color="auto" w:fill="auto"/>
          </w:tcPr>
          <w:p w:rsidR="001707A5" w:rsidRPr="00D05B4C" w:rsidRDefault="001707A5" w:rsidP="00FF5FF8">
            <w:pPr>
              <w:snapToGrid w:val="0"/>
              <w:spacing w:before="100" w:beforeAutospacing="1" w:after="100" w:afterAutospacing="1"/>
              <w:ind w:right="284"/>
              <w:rPr>
                <w:rFonts w:eastAsia="標楷體"/>
                <w:lang w:val="en-GB"/>
              </w:rPr>
            </w:pPr>
          </w:p>
        </w:tc>
      </w:tr>
      <w:tr w:rsidR="001707A5" w:rsidRPr="00D05B4C" w:rsidTr="00FF5FF8">
        <w:trPr>
          <w:cantSplit/>
          <w:trHeight w:val="870"/>
          <w:jc w:val="center"/>
        </w:trPr>
        <w:tc>
          <w:tcPr>
            <w:tcW w:w="5225" w:type="dxa"/>
            <w:tcBorders>
              <w:top w:val="nil"/>
            </w:tcBorders>
            <w:shd w:val="clear" w:color="auto" w:fill="auto"/>
          </w:tcPr>
          <w:p w:rsidR="001707A5" w:rsidRPr="00D05B4C" w:rsidRDefault="001707A5" w:rsidP="001707A5">
            <w:pPr>
              <w:pStyle w:val="AWK4"/>
              <w:numPr>
                <w:ilvl w:val="0"/>
                <w:numId w:val="0"/>
              </w:numPr>
              <w:snapToGrid w:val="0"/>
              <w:spacing w:before="100" w:beforeAutospacing="1" w:after="100" w:afterAutospacing="1"/>
              <w:ind w:left="720" w:hangingChars="300" w:hanging="720"/>
              <w:rPr>
                <w:rFonts w:eastAsia="標楷體"/>
                <w:b/>
                <w:szCs w:val="24"/>
                <w:lang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szCs w:val="24"/>
                  <w:lang w:eastAsia="zh-TW"/>
                </w:rPr>
                <w:t>5.13.1</w:t>
              </w:r>
            </w:smartTag>
            <w:r w:rsidRPr="00D05B4C">
              <w:rPr>
                <w:rFonts w:eastAsia="標楷體"/>
                <w:szCs w:val="24"/>
                <w:lang w:eastAsia="zh-TW"/>
              </w:rPr>
              <w:t xml:space="preserve"> </w:t>
            </w:r>
            <w:r w:rsidRPr="00D05B4C">
              <w:rPr>
                <w:rFonts w:eastAsia="標楷體" w:hint="eastAsia"/>
                <w:szCs w:val="24"/>
                <w:lang w:eastAsia="zh-TW"/>
              </w:rPr>
              <w:t>醫療</w:t>
            </w:r>
            <w:r w:rsidRPr="00D05B4C">
              <w:rPr>
                <w:rFonts w:eastAsia="標楷體"/>
                <w:szCs w:val="24"/>
                <w:lang w:eastAsia="zh-TW"/>
              </w:rPr>
              <w:t>器材</w:t>
            </w:r>
            <w:r w:rsidRPr="00D05B4C">
              <w:rPr>
                <w:rFonts w:eastAsia="標楷體" w:hint="eastAsia"/>
                <w:szCs w:val="24"/>
                <w:lang w:eastAsia="zh-TW"/>
              </w:rPr>
              <w:t>之</w:t>
            </w:r>
            <w:r w:rsidRPr="00D05B4C">
              <w:rPr>
                <w:rFonts w:eastAsia="標楷體"/>
                <w:szCs w:val="24"/>
                <w:lang w:eastAsia="zh-TW"/>
              </w:rPr>
              <w:t>設計與製造，應</w:t>
            </w:r>
            <w:r w:rsidRPr="00D05B4C">
              <w:rPr>
                <w:rFonts w:eastAsia="標楷體" w:hint="eastAsia"/>
                <w:szCs w:val="24"/>
                <w:lang w:eastAsia="zh-TW"/>
              </w:rPr>
              <w:t>考慮</w:t>
            </w:r>
            <w:r w:rsidRPr="00D05B4C">
              <w:rPr>
                <w:rFonts w:eastAsia="標楷體"/>
                <w:szCs w:val="24"/>
                <w:lang w:eastAsia="zh-TW"/>
              </w:rPr>
              <w:t>機械性風險，以保護病患與使用者免於承受</w:t>
            </w:r>
            <w:r w:rsidRPr="00D05B4C">
              <w:rPr>
                <w:rFonts w:eastAsia="標楷體" w:hint="eastAsia"/>
                <w:szCs w:val="24"/>
                <w:lang w:eastAsia="zh-TW"/>
              </w:rPr>
              <w:t>包括</w:t>
            </w:r>
            <w:r w:rsidRPr="00D05B4C">
              <w:rPr>
                <w:rFonts w:eastAsia="標楷體"/>
                <w:szCs w:val="24"/>
                <w:lang w:eastAsia="zh-TW"/>
              </w:rPr>
              <w:t>移動阻力、不穩定元件可移動元件等所產生</w:t>
            </w:r>
            <w:r w:rsidRPr="00D05B4C">
              <w:rPr>
                <w:rFonts w:eastAsia="標楷體" w:hint="eastAsia"/>
                <w:szCs w:val="24"/>
                <w:lang w:eastAsia="zh-TW"/>
              </w:rPr>
              <w:t>之</w:t>
            </w:r>
            <w:r w:rsidRPr="00D05B4C">
              <w:rPr>
                <w:rFonts w:eastAsia="標楷體"/>
                <w:szCs w:val="24"/>
                <w:lang w:eastAsia="zh-TW"/>
              </w:rPr>
              <w:t>的機械性風險。</w:t>
            </w:r>
          </w:p>
        </w:tc>
        <w:tc>
          <w:tcPr>
            <w:tcW w:w="1440" w:type="dxa"/>
            <w:tcBorders>
              <w:top w:val="nil"/>
            </w:tcBorders>
            <w:shd w:val="clear" w:color="auto" w:fill="auto"/>
          </w:tcPr>
          <w:p w:rsidR="001707A5" w:rsidRPr="00D05B4C" w:rsidRDefault="001707A5" w:rsidP="00FF5FF8">
            <w:pPr>
              <w:snapToGrid w:val="0"/>
              <w:spacing w:before="100" w:beforeAutospacing="1" w:after="100" w:afterAutospacing="1"/>
              <w:rPr>
                <w:rFonts w:eastAsia="標楷體"/>
              </w:rPr>
            </w:pPr>
          </w:p>
        </w:tc>
        <w:tc>
          <w:tcPr>
            <w:tcW w:w="1255" w:type="dxa"/>
            <w:tcBorders>
              <w:top w:val="nil"/>
              <w:tr2bl w:val="nil"/>
            </w:tcBorders>
            <w:shd w:val="clear" w:color="auto" w:fill="auto"/>
          </w:tcPr>
          <w:p w:rsidR="001707A5" w:rsidRPr="00D05B4C" w:rsidRDefault="001707A5" w:rsidP="00FF5FF8">
            <w:pPr>
              <w:snapToGrid w:val="0"/>
              <w:spacing w:before="100" w:beforeAutospacing="1" w:after="100" w:afterAutospacing="1"/>
              <w:ind w:right="284"/>
              <w:rPr>
                <w:rFonts w:eastAsia="標楷體"/>
                <w:highlight w:val="yellow"/>
              </w:rPr>
            </w:pPr>
          </w:p>
        </w:tc>
        <w:tc>
          <w:tcPr>
            <w:tcW w:w="1159" w:type="dxa"/>
            <w:tcBorders>
              <w:top w:val="nil"/>
              <w:tr2bl w:val="nil"/>
            </w:tcBorders>
            <w:shd w:val="clear" w:color="auto" w:fill="auto"/>
          </w:tcPr>
          <w:p w:rsidR="001707A5" w:rsidRPr="00D05B4C" w:rsidRDefault="001707A5" w:rsidP="00FF5FF8">
            <w:pPr>
              <w:snapToGrid w:val="0"/>
              <w:spacing w:before="100" w:beforeAutospacing="1" w:after="100" w:afterAutospacing="1"/>
              <w:ind w:right="284"/>
              <w:rPr>
                <w:rFonts w:eastAsia="標楷體"/>
                <w:lang w:val="en-GB"/>
              </w:rPr>
            </w:pPr>
          </w:p>
        </w:tc>
      </w:tr>
      <w:tr w:rsidR="001707A5" w:rsidRPr="00D05B4C" w:rsidTr="00FF5FF8">
        <w:trPr>
          <w:cantSplit/>
          <w:jc w:val="center"/>
        </w:trPr>
        <w:tc>
          <w:tcPr>
            <w:tcW w:w="5225" w:type="dxa"/>
            <w:shd w:val="clear" w:color="auto" w:fill="auto"/>
          </w:tcPr>
          <w:p w:rsidR="001707A5" w:rsidRPr="00D05B4C" w:rsidRDefault="001707A5" w:rsidP="001707A5">
            <w:pPr>
              <w:pStyle w:val="AWK4"/>
              <w:numPr>
                <w:ilvl w:val="0"/>
                <w:numId w:val="0"/>
              </w:numPr>
              <w:snapToGrid w:val="0"/>
              <w:spacing w:before="100" w:beforeAutospacing="1" w:after="100" w:afterAutospacing="1"/>
              <w:ind w:left="720" w:hangingChars="300" w:hanging="720"/>
              <w:rPr>
                <w:rFonts w:eastAsia="標楷體"/>
                <w:szCs w:val="24"/>
                <w:lang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szCs w:val="24"/>
                  <w:lang w:eastAsia="zh-TW"/>
                </w:rPr>
                <w:t>5.13.2</w:t>
              </w:r>
            </w:smartTag>
            <w:r w:rsidRPr="00D05B4C">
              <w:rPr>
                <w:rFonts w:eastAsia="標楷體"/>
                <w:szCs w:val="24"/>
                <w:lang w:eastAsia="zh-TW"/>
              </w:rPr>
              <w:t xml:space="preserve"> </w:t>
            </w:r>
            <w:r w:rsidRPr="00D05B4C">
              <w:rPr>
                <w:rFonts w:eastAsia="標楷體"/>
                <w:szCs w:val="24"/>
                <w:lang w:eastAsia="zh-TW"/>
              </w:rPr>
              <w:t>除</w:t>
            </w:r>
            <w:r w:rsidRPr="00D05B4C">
              <w:rPr>
                <w:rFonts w:eastAsia="標楷體" w:hint="eastAsia"/>
                <w:szCs w:val="24"/>
                <w:lang w:eastAsia="zh-TW"/>
              </w:rPr>
              <w:t>非</w:t>
            </w:r>
            <w:r w:rsidRPr="00D05B4C">
              <w:rPr>
                <w:rFonts w:eastAsia="標楷體"/>
                <w:szCs w:val="24"/>
                <w:lang w:eastAsia="zh-TW"/>
              </w:rPr>
              <w:t>震動是</w:t>
            </w:r>
            <w:r w:rsidRPr="00D05B4C">
              <w:rPr>
                <w:rFonts w:eastAsia="標楷體" w:hint="eastAsia"/>
                <w:szCs w:val="24"/>
                <w:lang w:eastAsia="zh-TW"/>
              </w:rPr>
              <w:t>醫療</w:t>
            </w:r>
            <w:r w:rsidRPr="00D05B4C">
              <w:rPr>
                <w:rFonts w:eastAsia="標楷體"/>
                <w:szCs w:val="24"/>
                <w:lang w:eastAsia="zh-TW"/>
              </w:rPr>
              <w:t>器材</w:t>
            </w:r>
            <w:r w:rsidRPr="00D05B4C">
              <w:rPr>
                <w:rFonts w:eastAsia="標楷體" w:hint="eastAsia"/>
                <w:szCs w:val="24"/>
                <w:lang w:eastAsia="zh-TW"/>
              </w:rPr>
              <w:t>規定之</w:t>
            </w:r>
            <w:r w:rsidRPr="00D05B4C">
              <w:rPr>
                <w:rFonts w:eastAsia="標楷體"/>
                <w:szCs w:val="24"/>
                <w:lang w:eastAsia="zh-TW"/>
              </w:rPr>
              <w:t>性能，</w:t>
            </w:r>
            <w:r w:rsidRPr="00D05B4C">
              <w:rPr>
                <w:rFonts w:eastAsia="標楷體" w:hint="eastAsia"/>
                <w:szCs w:val="24"/>
                <w:lang w:eastAsia="zh-TW"/>
              </w:rPr>
              <w:t>醫療</w:t>
            </w:r>
            <w:r w:rsidRPr="00D05B4C">
              <w:rPr>
                <w:rFonts w:eastAsia="標楷體"/>
                <w:szCs w:val="24"/>
                <w:lang w:eastAsia="zh-TW"/>
              </w:rPr>
              <w:t>器材</w:t>
            </w:r>
            <w:r w:rsidRPr="00D05B4C">
              <w:rPr>
                <w:rFonts w:eastAsia="標楷體" w:hint="eastAsia"/>
                <w:szCs w:val="24"/>
                <w:lang w:eastAsia="zh-TW"/>
              </w:rPr>
              <w:t>之</w:t>
            </w:r>
            <w:r w:rsidRPr="00D05B4C">
              <w:rPr>
                <w:rFonts w:eastAsia="標楷體"/>
                <w:szCs w:val="24"/>
                <w:lang w:eastAsia="zh-TW"/>
              </w:rPr>
              <w:t>設計與製造，應考量技術發展、可取得之限制震動（特別針對震動來源）的方法，</w:t>
            </w:r>
            <w:r w:rsidRPr="00D05B4C">
              <w:rPr>
                <w:rFonts w:eastAsia="標楷體" w:hint="eastAsia"/>
                <w:szCs w:val="24"/>
                <w:lang w:eastAsia="zh-TW"/>
              </w:rPr>
              <w:t>降低醫療</w:t>
            </w:r>
            <w:r w:rsidRPr="00D05B4C">
              <w:rPr>
                <w:rFonts w:eastAsia="標楷體"/>
                <w:szCs w:val="24"/>
                <w:lang w:eastAsia="zh-TW"/>
              </w:rPr>
              <w:t>器材震動</w:t>
            </w:r>
            <w:r w:rsidRPr="00D05B4C">
              <w:rPr>
                <w:rFonts w:eastAsia="標楷體" w:hint="eastAsia"/>
                <w:szCs w:val="24"/>
                <w:lang w:eastAsia="zh-TW"/>
              </w:rPr>
              <w:t>之</w:t>
            </w:r>
            <w:r w:rsidRPr="00D05B4C">
              <w:rPr>
                <w:rFonts w:eastAsia="標楷體"/>
                <w:szCs w:val="24"/>
                <w:lang w:eastAsia="zh-TW"/>
              </w:rPr>
              <w:t>風險。</w:t>
            </w:r>
          </w:p>
        </w:tc>
        <w:tc>
          <w:tcPr>
            <w:tcW w:w="1440" w:type="dxa"/>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c>
          <w:tcPr>
            <w:tcW w:w="1255" w:type="dxa"/>
            <w:tcBorders>
              <w:bottom w:val="single" w:sz="4" w:space="0" w:color="auto"/>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highlight w:val="yellow"/>
                <w:lang w:val="en-GB" w:eastAsia="zh-TW"/>
              </w:rPr>
            </w:pPr>
          </w:p>
        </w:tc>
        <w:tc>
          <w:tcPr>
            <w:tcW w:w="1159" w:type="dxa"/>
            <w:tcBorders>
              <w:bottom w:val="single" w:sz="4" w:space="0" w:color="auto"/>
            </w:tcBorders>
            <w:shd w:val="clear" w:color="auto" w:fill="auto"/>
          </w:tcPr>
          <w:p w:rsidR="001707A5" w:rsidRPr="00D05B4C" w:rsidRDefault="001707A5" w:rsidP="00FF5FF8">
            <w:pPr>
              <w:snapToGrid w:val="0"/>
              <w:spacing w:before="100" w:beforeAutospacing="1" w:after="100" w:afterAutospacing="1"/>
              <w:rPr>
                <w:rFonts w:eastAsia="標楷體"/>
                <w:lang w:val="en-GB"/>
              </w:rPr>
            </w:pPr>
          </w:p>
        </w:tc>
      </w:tr>
      <w:tr w:rsidR="001707A5" w:rsidRPr="00D05B4C" w:rsidTr="00FF5FF8">
        <w:trPr>
          <w:cantSplit/>
          <w:jc w:val="center"/>
        </w:trPr>
        <w:tc>
          <w:tcPr>
            <w:tcW w:w="5225" w:type="dxa"/>
            <w:shd w:val="clear" w:color="auto" w:fill="auto"/>
            <w:vAlign w:val="center"/>
          </w:tcPr>
          <w:p w:rsidR="001707A5" w:rsidRPr="00D05B4C" w:rsidRDefault="001707A5" w:rsidP="001707A5">
            <w:pPr>
              <w:pStyle w:val="AWK4"/>
              <w:numPr>
                <w:ilvl w:val="0"/>
                <w:numId w:val="0"/>
              </w:numPr>
              <w:snapToGrid w:val="0"/>
              <w:spacing w:before="100" w:beforeAutospacing="1" w:after="100" w:afterAutospacing="1"/>
              <w:ind w:leftChars="7" w:left="713" w:hangingChars="290" w:hanging="696"/>
              <w:rPr>
                <w:rFonts w:eastAsia="標楷體"/>
                <w:szCs w:val="24"/>
                <w:lang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szCs w:val="24"/>
                  <w:lang w:eastAsia="zh-TW"/>
                </w:rPr>
                <w:t>5.13.3</w:t>
              </w:r>
            </w:smartTag>
            <w:r w:rsidRPr="00D05B4C">
              <w:rPr>
                <w:rFonts w:eastAsia="標楷體"/>
                <w:szCs w:val="24"/>
                <w:lang w:eastAsia="zh-TW"/>
              </w:rPr>
              <w:t xml:space="preserve"> </w:t>
            </w:r>
            <w:r w:rsidRPr="00D05B4C">
              <w:rPr>
                <w:rFonts w:eastAsia="標楷體" w:hint="eastAsia"/>
                <w:szCs w:val="24"/>
                <w:lang w:eastAsia="zh-TW"/>
              </w:rPr>
              <w:t>除非</w:t>
            </w:r>
            <w:r w:rsidRPr="00D05B4C">
              <w:rPr>
                <w:rFonts w:eastAsia="標楷體"/>
                <w:szCs w:val="24"/>
                <w:lang w:eastAsia="zh-TW"/>
              </w:rPr>
              <w:t>聲響是</w:t>
            </w:r>
            <w:r w:rsidRPr="00D05B4C">
              <w:rPr>
                <w:rFonts w:eastAsia="標楷體" w:hint="eastAsia"/>
                <w:szCs w:val="24"/>
                <w:lang w:eastAsia="zh-TW"/>
              </w:rPr>
              <w:t>醫療</w:t>
            </w:r>
            <w:r w:rsidRPr="00D05B4C">
              <w:rPr>
                <w:rFonts w:eastAsia="標楷體"/>
                <w:szCs w:val="24"/>
                <w:lang w:eastAsia="zh-TW"/>
              </w:rPr>
              <w:t>器材</w:t>
            </w:r>
            <w:r w:rsidRPr="00D05B4C">
              <w:rPr>
                <w:rFonts w:eastAsia="標楷體" w:hint="eastAsia"/>
                <w:szCs w:val="24"/>
                <w:lang w:eastAsia="zh-TW"/>
              </w:rPr>
              <w:t>規定之</w:t>
            </w:r>
            <w:r w:rsidRPr="00D05B4C">
              <w:rPr>
                <w:rFonts w:eastAsia="標楷體"/>
                <w:szCs w:val="24"/>
                <w:lang w:eastAsia="zh-TW"/>
              </w:rPr>
              <w:t>性能，</w:t>
            </w:r>
            <w:r w:rsidRPr="00D05B4C">
              <w:rPr>
                <w:rFonts w:eastAsia="標楷體" w:hint="eastAsia"/>
                <w:szCs w:val="24"/>
                <w:lang w:eastAsia="zh-TW"/>
              </w:rPr>
              <w:t>醫療</w:t>
            </w:r>
            <w:r w:rsidRPr="00D05B4C">
              <w:rPr>
                <w:rFonts w:eastAsia="標楷體"/>
                <w:szCs w:val="24"/>
                <w:lang w:eastAsia="zh-TW"/>
              </w:rPr>
              <w:t>器材</w:t>
            </w:r>
            <w:r w:rsidRPr="00D05B4C">
              <w:rPr>
                <w:rFonts w:eastAsia="標楷體" w:hint="eastAsia"/>
                <w:szCs w:val="24"/>
                <w:lang w:eastAsia="zh-TW"/>
              </w:rPr>
              <w:t>之</w:t>
            </w:r>
            <w:r w:rsidRPr="00D05B4C">
              <w:rPr>
                <w:rFonts w:eastAsia="標楷體"/>
                <w:szCs w:val="24"/>
                <w:lang w:eastAsia="zh-TW"/>
              </w:rPr>
              <w:t>設計與製造，應考量技術發展、可取得之限制聲響（特別針對聲響來源）的方法，</w:t>
            </w:r>
            <w:r w:rsidRPr="00D05B4C">
              <w:rPr>
                <w:rFonts w:eastAsia="標楷體" w:hint="eastAsia"/>
                <w:szCs w:val="24"/>
                <w:lang w:eastAsia="zh-TW"/>
              </w:rPr>
              <w:t>降低</w:t>
            </w:r>
            <w:r w:rsidRPr="00D05B4C">
              <w:rPr>
                <w:rFonts w:eastAsia="標楷體"/>
                <w:szCs w:val="24"/>
                <w:lang w:eastAsia="zh-TW"/>
              </w:rPr>
              <w:t>聲響所</w:t>
            </w:r>
            <w:r w:rsidRPr="00D05B4C">
              <w:rPr>
                <w:rFonts w:eastAsia="標楷體" w:hint="eastAsia"/>
                <w:szCs w:val="24"/>
                <w:lang w:eastAsia="zh-TW"/>
              </w:rPr>
              <w:t>導致之</w:t>
            </w:r>
            <w:r w:rsidRPr="00D05B4C">
              <w:rPr>
                <w:rFonts w:eastAsia="標楷體"/>
                <w:szCs w:val="24"/>
                <w:lang w:eastAsia="zh-TW"/>
              </w:rPr>
              <w:t>風險。</w:t>
            </w:r>
          </w:p>
        </w:tc>
        <w:tc>
          <w:tcPr>
            <w:tcW w:w="1440" w:type="dxa"/>
            <w:shd w:val="clear" w:color="auto" w:fill="auto"/>
          </w:tcPr>
          <w:p w:rsidR="001707A5" w:rsidRPr="00D05B4C" w:rsidRDefault="001707A5" w:rsidP="00FF5FF8">
            <w:pPr>
              <w:snapToGrid w:val="0"/>
              <w:spacing w:before="100" w:beforeAutospacing="1" w:after="100" w:afterAutospacing="1"/>
              <w:rPr>
                <w:rFonts w:eastAsia="標楷體"/>
              </w:rPr>
            </w:pPr>
          </w:p>
        </w:tc>
        <w:tc>
          <w:tcPr>
            <w:tcW w:w="1255" w:type="dxa"/>
            <w:tcBorders>
              <w:tr2bl w:val="nil"/>
            </w:tcBorders>
            <w:shd w:val="clear" w:color="auto" w:fill="auto"/>
          </w:tcPr>
          <w:p w:rsidR="001707A5" w:rsidRPr="00D05B4C" w:rsidRDefault="001707A5" w:rsidP="00FF5FF8">
            <w:pPr>
              <w:snapToGrid w:val="0"/>
              <w:spacing w:before="100" w:beforeAutospacing="1" w:after="100" w:afterAutospacing="1"/>
              <w:ind w:right="284"/>
              <w:rPr>
                <w:rFonts w:eastAsia="標楷體"/>
                <w:highlight w:val="yellow"/>
              </w:rPr>
            </w:pPr>
          </w:p>
        </w:tc>
        <w:tc>
          <w:tcPr>
            <w:tcW w:w="1159" w:type="dxa"/>
            <w:tcBorders>
              <w:tr2bl w:val="nil"/>
            </w:tcBorders>
            <w:shd w:val="clear" w:color="auto" w:fill="auto"/>
          </w:tcPr>
          <w:p w:rsidR="001707A5" w:rsidRPr="00D05B4C" w:rsidRDefault="001707A5" w:rsidP="00FF5FF8">
            <w:pPr>
              <w:snapToGrid w:val="0"/>
              <w:spacing w:before="100" w:beforeAutospacing="1" w:after="100" w:afterAutospacing="1"/>
              <w:ind w:right="284"/>
              <w:rPr>
                <w:rFonts w:eastAsia="標楷體"/>
                <w:lang w:val="en-GB"/>
              </w:rPr>
            </w:pPr>
          </w:p>
        </w:tc>
      </w:tr>
      <w:tr w:rsidR="001707A5" w:rsidRPr="00D05B4C" w:rsidTr="00FF5FF8">
        <w:trPr>
          <w:cantSplit/>
          <w:jc w:val="center"/>
        </w:trPr>
        <w:tc>
          <w:tcPr>
            <w:tcW w:w="5225" w:type="dxa"/>
            <w:shd w:val="clear" w:color="auto" w:fill="auto"/>
          </w:tcPr>
          <w:p w:rsidR="001707A5" w:rsidRPr="00D05B4C" w:rsidRDefault="001707A5" w:rsidP="001707A5">
            <w:pPr>
              <w:pStyle w:val="AWK4"/>
              <w:numPr>
                <w:ilvl w:val="0"/>
                <w:numId w:val="0"/>
              </w:numPr>
              <w:snapToGrid w:val="0"/>
              <w:spacing w:before="100" w:beforeAutospacing="1" w:after="100" w:afterAutospacing="1"/>
              <w:ind w:left="720" w:hangingChars="300" w:hanging="720"/>
              <w:rPr>
                <w:rFonts w:eastAsia="標楷體"/>
                <w:szCs w:val="24"/>
                <w:lang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szCs w:val="24"/>
                  <w:lang w:eastAsia="zh-TW"/>
                </w:rPr>
                <w:t>5.13.4</w:t>
              </w:r>
            </w:smartTag>
            <w:r w:rsidRPr="00D05B4C">
              <w:rPr>
                <w:rFonts w:eastAsia="標楷體"/>
                <w:szCs w:val="24"/>
                <w:lang w:eastAsia="zh-TW"/>
              </w:rPr>
              <w:t xml:space="preserve"> </w:t>
            </w:r>
            <w:r w:rsidRPr="00D05B4C">
              <w:rPr>
                <w:rFonts w:eastAsia="標楷體"/>
                <w:szCs w:val="24"/>
                <w:lang w:eastAsia="zh-TW"/>
              </w:rPr>
              <w:t>連接電力、瓦斯、水力及風力發電設備的接頭與連結器，其設計</w:t>
            </w:r>
            <w:r w:rsidRPr="00D05B4C">
              <w:rPr>
                <w:rFonts w:eastAsia="標楷體" w:hint="eastAsia"/>
                <w:szCs w:val="24"/>
                <w:lang w:eastAsia="zh-TW"/>
              </w:rPr>
              <w:t>與</w:t>
            </w:r>
            <w:r w:rsidRPr="00D05B4C">
              <w:rPr>
                <w:rFonts w:eastAsia="標楷體"/>
                <w:szCs w:val="24"/>
                <w:lang w:eastAsia="zh-TW"/>
              </w:rPr>
              <w:t>製造應</w:t>
            </w:r>
            <w:r w:rsidRPr="00D05B4C">
              <w:rPr>
                <w:rFonts w:eastAsia="標楷體" w:hint="eastAsia"/>
                <w:szCs w:val="24"/>
                <w:lang w:eastAsia="zh-TW"/>
              </w:rPr>
              <w:t>降低</w:t>
            </w:r>
            <w:r w:rsidRPr="00D05B4C">
              <w:rPr>
                <w:rFonts w:eastAsia="標楷體"/>
                <w:szCs w:val="24"/>
                <w:lang w:eastAsia="zh-TW"/>
              </w:rPr>
              <w:t>使用者操作</w:t>
            </w:r>
            <w:r w:rsidRPr="00D05B4C">
              <w:rPr>
                <w:rFonts w:eastAsia="標楷體" w:hint="eastAsia"/>
                <w:szCs w:val="24"/>
                <w:lang w:eastAsia="zh-TW"/>
              </w:rPr>
              <w:t>之</w:t>
            </w:r>
            <w:r w:rsidRPr="00D05B4C">
              <w:rPr>
                <w:rFonts w:eastAsia="標楷體"/>
                <w:szCs w:val="24"/>
                <w:lang w:eastAsia="zh-TW"/>
              </w:rPr>
              <w:t>風險。</w:t>
            </w:r>
          </w:p>
        </w:tc>
        <w:tc>
          <w:tcPr>
            <w:tcW w:w="1440" w:type="dxa"/>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c>
          <w:tcPr>
            <w:tcW w:w="1255" w:type="dxa"/>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highlight w:val="yellow"/>
                <w:lang w:val="en-GB" w:eastAsia="zh-TW"/>
              </w:rPr>
            </w:pPr>
          </w:p>
        </w:tc>
        <w:tc>
          <w:tcPr>
            <w:tcW w:w="1159" w:type="dxa"/>
            <w:shd w:val="clear" w:color="auto" w:fill="auto"/>
          </w:tcPr>
          <w:p w:rsidR="001707A5" w:rsidRPr="00D05B4C" w:rsidRDefault="001707A5" w:rsidP="00FF5FF8">
            <w:pPr>
              <w:snapToGrid w:val="0"/>
              <w:spacing w:before="100" w:beforeAutospacing="1" w:after="100" w:afterAutospacing="1"/>
              <w:rPr>
                <w:rFonts w:eastAsia="標楷體"/>
              </w:rPr>
            </w:pPr>
          </w:p>
        </w:tc>
      </w:tr>
      <w:tr w:rsidR="001707A5" w:rsidRPr="00D05B4C" w:rsidTr="00FF5FF8">
        <w:trPr>
          <w:cantSplit/>
          <w:jc w:val="center"/>
        </w:trPr>
        <w:tc>
          <w:tcPr>
            <w:tcW w:w="5225" w:type="dxa"/>
            <w:shd w:val="clear" w:color="auto" w:fill="auto"/>
          </w:tcPr>
          <w:p w:rsidR="001707A5" w:rsidRPr="00D05B4C" w:rsidRDefault="001707A5" w:rsidP="001707A5">
            <w:pPr>
              <w:pStyle w:val="AWK4"/>
              <w:numPr>
                <w:ilvl w:val="0"/>
                <w:numId w:val="0"/>
              </w:numPr>
              <w:snapToGrid w:val="0"/>
              <w:spacing w:before="100" w:beforeAutospacing="1" w:after="100" w:afterAutospacing="1"/>
              <w:ind w:left="720" w:hangingChars="300" w:hanging="720"/>
              <w:rPr>
                <w:rFonts w:eastAsia="標楷體"/>
                <w:szCs w:val="24"/>
                <w:lang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szCs w:val="24"/>
                  <w:lang w:eastAsia="zh-TW"/>
                </w:rPr>
                <w:t>5.13.5</w:t>
              </w:r>
            </w:smartTag>
            <w:r w:rsidRPr="00D05B4C">
              <w:rPr>
                <w:rFonts w:eastAsia="標楷體"/>
                <w:szCs w:val="24"/>
                <w:lang w:eastAsia="zh-TW"/>
              </w:rPr>
              <w:t xml:space="preserve"> </w:t>
            </w:r>
            <w:r w:rsidRPr="00D05B4C">
              <w:rPr>
                <w:rFonts w:eastAsia="標楷體" w:hint="eastAsia"/>
                <w:szCs w:val="24"/>
                <w:lang w:eastAsia="zh-TW"/>
              </w:rPr>
              <w:t>醫療</w:t>
            </w:r>
            <w:r w:rsidRPr="00D05B4C">
              <w:rPr>
                <w:rFonts w:eastAsia="標楷體"/>
                <w:szCs w:val="24"/>
                <w:lang w:eastAsia="zh-TW"/>
              </w:rPr>
              <w:t>器材</w:t>
            </w:r>
            <w:r w:rsidRPr="00D05B4C">
              <w:rPr>
                <w:rFonts w:eastAsia="標楷體" w:hint="eastAsia"/>
                <w:szCs w:val="24"/>
                <w:lang w:eastAsia="zh-TW"/>
              </w:rPr>
              <w:t>接觸人體之</w:t>
            </w:r>
            <w:r w:rsidRPr="00D05B4C">
              <w:rPr>
                <w:rFonts w:eastAsia="標楷體"/>
                <w:szCs w:val="24"/>
                <w:lang w:eastAsia="zh-TW"/>
              </w:rPr>
              <w:t>部位及其周圍（不包含</w:t>
            </w:r>
            <w:r w:rsidRPr="00D05B4C">
              <w:rPr>
                <w:rFonts w:eastAsia="標楷體" w:hint="eastAsia"/>
                <w:szCs w:val="24"/>
                <w:lang w:eastAsia="zh-TW"/>
              </w:rPr>
              <w:t>用於提供</w:t>
            </w:r>
            <w:r w:rsidRPr="00D05B4C">
              <w:rPr>
                <w:rFonts w:eastAsia="標楷體"/>
                <w:szCs w:val="24"/>
                <w:lang w:eastAsia="zh-TW"/>
              </w:rPr>
              <w:t>熱或達到</w:t>
            </w:r>
            <w:r w:rsidRPr="00D05B4C">
              <w:rPr>
                <w:rFonts w:eastAsia="標楷體" w:hint="eastAsia"/>
                <w:szCs w:val="24"/>
                <w:lang w:eastAsia="zh-TW"/>
              </w:rPr>
              <w:t>規定</w:t>
            </w:r>
            <w:r w:rsidRPr="00D05B4C">
              <w:rPr>
                <w:rFonts w:eastAsia="標楷體"/>
                <w:szCs w:val="24"/>
                <w:lang w:eastAsia="zh-TW"/>
              </w:rPr>
              <w:t>溫度者），應確保在正常使用下不會達到有可能造成</w:t>
            </w:r>
            <w:r w:rsidRPr="00D05B4C">
              <w:rPr>
                <w:rFonts w:eastAsia="標楷體" w:hint="eastAsia"/>
                <w:szCs w:val="24"/>
                <w:lang w:eastAsia="zh-TW"/>
              </w:rPr>
              <w:t>危害之</w:t>
            </w:r>
            <w:r w:rsidRPr="00D05B4C">
              <w:rPr>
                <w:rFonts w:eastAsia="標楷體"/>
                <w:szCs w:val="24"/>
                <w:lang w:eastAsia="zh-TW"/>
              </w:rPr>
              <w:t>溫度。</w:t>
            </w:r>
          </w:p>
        </w:tc>
        <w:tc>
          <w:tcPr>
            <w:tcW w:w="1440" w:type="dxa"/>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c>
          <w:tcPr>
            <w:tcW w:w="1255" w:type="dxa"/>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highlight w:val="yellow"/>
                <w:lang w:val="en-GB" w:eastAsia="zh-TW"/>
              </w:rPr>
            </w:pPr>
          </w:p>
        </w:tc>
        <w:tc>
          <w:tcPr>
            <w:tcW w:w="1159" w:type="dxa"/>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r>
      <w:tr w:rsidR="001707A5" w:rsidRPr="00D05B4C" w:rsidTr="00FF5FF8">
        <w:trPr>
          <w:cantSplit/>
          <w:trHeight w:val="307"/>
          <w:jc w:val="center"/>
        </w:trPr>
        <w:tc>
          <w:tcPr>
            <w:tcW w:w="5225" w:type="dxa"/>
            <w:tcBorders>
              <w:bottom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r w:rsidRPr="00D05B4C">
              <w:rPr>
                <w:rFonts w:eastAsia="標楷體"/>
                <w:b/>
                <w:szCs w:val="24"/>
                <w:lang w:eastAsia="zh-TW"/>
              </w:rPr>
              <w:t>5.14</w:t>
            </w:r>
            <w:r w:rsidRPr="00D05B4C">
              <w:rPr>
                <w:rFonts w:eastAsia="標楷體"/>
                <w:b/>
                <w:szCs w:val="24"/>
                <w:lang w:eastAsia="zh-TW"/>
              </w:rPr>
              <w:t>提供病患能量或物質風險</w:t>
            </w:r>
            <w:r w:rsidRPr="00D05B4C">
              <w:rPr>
                <w:rFonts w:eastAsia="標楷體" w:hint="eastAsia"/>
                <w:b/>
                <w:szCs w:val="24"/>
                <w:lang w:eastAsia="zh-TW"/>
              </w:rPr>
              <w:t>之</w:t>
            </w:r>
            <w:r w:rsidRPr="00D05B4C">
              <w:rPr>
                <w:rFonts w:eastAsia="標楷體"/>
                <w:b/>
                <w:szCs w:val="24"/>
                <w:lang w:eastAsia="zh-TW"/>
              </w:rPr>
              <w:t>防護</w:t>
            </w:r>
          </w:p>
        </w:tc>
        <w:tc>
          <w:tcPr>
            <w:tcW w:w="1440" w:type="dxa"/>
            <w:tcBorders>
              <w:bottom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c>
          <w:tcPr>
            <w:tcW w:w="1255" w:type="dxa"/>
            <w:tcBorders>
              <w:bottom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highlight w:val="yellow"/>
                <w:lang w:val="en-GB" w:eastAsia="zh-TW"/>
              </w:rPr>
            </w:pPr>
          </w:p>
        </w:tc>
        <w:tc>
          <w:tcPr>
            <w:tcW w:w="1159" w:type="dxa"/>
            <w:tcBorders>
              <w:bottom w:val="nil"/>
            </w:tcBorders>
            <w:shd w:val="clear" w:color="auto" w:fill="auto"/>
          </w:tcPr>
          <w:p w:rsidR="001707A5" w:rsidRPr="00D05B4C" w:rsidRDefault="001707A5" w:rsidP="00FF5FF8">
            <w:pPr>
              <w:autoSpaceDE w:val="0"/>
              <w:autoSpaceDN w:val="0"/>
              <w:snapToGrid w:val="0"/>
              <w:spacing w:before="100" w:beforeAutospacing="1" w:after="100" w:afterAutospacing="1"/>
              <w:rPr>
                <w:rFonts w:eastAsia="標楷體"/>
                <w:kern w:val="0"/>
              </w:rPr>
            </w:pPr>
          </w:p>
        </w:tc>
      </w:tr>
      <w:tr w:rsidR="001707A5" w:rsidRPr="00D05B4C" w:rsidTr="00FF5FF8">
        <w:trPr>
          <w:cantSplit/>
          <w:trHeight w:val="585"/>
          <w:jc w:val="center"/>
        </w:trPr>
        <w:tc>
          <w:tcPr>
            <w:tcW w:w="5225" w:type="dxa"/>
            <w:tcBorders>
              <w:top w:val="nil"/>
            </w:tcBorders>
            <w:shd w:val="clear" w:color="auto" w:fill="auto"/>
          </w:tcPr>
          <w:p w:rsidR="001707A5" w:rsidRPr="00D05B4C" w:rsidRDefault="001707A5" w:rsidP="001707A5">
            <w:pPr>
              <w:pStyle w:val="AWK4"/>
              <w:numPr>
                <w:ilvl w:val="0"/>
                <w:numId w:val="0"/>
              </w:numPr>
              <w:snapToGrid w:val="0"/>
              <w:spacing w:before="100" w:beforeAutospacing="1" w:after="100" w:afterAutospacing="1"/>
              <w:ind w:left="720" w:hangingChars="300" w:hanging="720"/>
              <w:rPr>
                <w:rFonts w:eastAsia="標楷體"/>
                <w:b/>
                <w:szCs w:val="24"/>
                <w:lang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szCs w:val="24"/>
                  <w:lang w:eastAsia="zh-TW"/>
                </w:rPr>
                <w:t>5.14.1</w:t>
              </w:r>
            </w:smartTag>
            <w:r w:rsidRPr="00D05B4C">
              <w:rPr>
                <w:rFonts w:eastAsia="標楷體"/>
                <w:szCs w:val="24"/>
                <w:lang w:eastAsia="zh-TW"/>
              </w:rPr>
              <w:t xml:space="preserve"> </w:t>
            </w:r>
            <w:r w:rsidRPr="00D05B4C">
              <w:rPr>
                <w:rFonts w:eastAsia="標楷體"/>
                <w:szCs w:val="24"/>
                <w:lang w:eastAsia="zh-TW"/>
              </w:rPr>
              <w:t>提供病患能量或物質</w:t>
            </w:r>
            <w:r w:rsidRPr="00D05B4C">
              <w:rPr>
                <w:rFonts w:eastAsia="標楷體" w:hint="eastAsia"/>
                <w:szCs w:val="24"/>
                <w:lang w:eastAsia="zh-TW"/>
              </w:rPr>
              <w:t>之醫療</w:t>
            </w:r>
            <w:r w:rsidRPr="00D05B4C">
              <w:rPr>
                <w:rFonts w:eastAsia="標楷體"/>
                <w:szCs w:val="24"/>
                <w:lang w:eastAsia="zh-TW"/>
              </w:rPr>
              <w:t>器材，其設計與</w:t>
            </w:r>
            <w:r w:rsidRPr="00D05B4C">
              <w:rPr>
                <w:rFonts w:eastAsia="標楷體" w:hint="eastAsia"/>
                <w:szCs w:val="24"/>
                <w:lang w:eastAsia="zh-TW"/>
              </w:rPr>
              <w:t>組裝</w:t>
            </w:r>
            <w:r w:rsidRPr="00D05B4C">
              <w:rPr>
                <w:rFonts w:eastAsia="標楷體"/>
                <w:szCs w:val="24"/>
                <w:lang w:eastAsia="zh-TW"/>
              </w:rPr>
              <w:t>應</w:t>
            </w:r>
            <w:r w:rsidRPr="00D05B4C">
              <w:rPr>
                <w:rFonts w:eastAsia="標楷體" w:hint="eastAsia"/>
                <w:szCs w:val="24"/>
                <w:lang w:eastAsia="zh-TW"/>
              </w:rPr>
              <w:t>確保所提供之能量或物質能加以</w:t>
            </w:r>
            <w:r w:rsidRPr="00D05B4C">
              <w:rPr>
                <w:rFonts w:eastAsia="標楷體"/>
                <w:szCs w:val="24"/>
                <w:lang w:eastAsia="zh-TW"/>
              </w:rPr>
              <w:t>準確</w:t>
            </w:r>
            <w:r w:rsidRPr="00D05B4C">
              <w:rPr>
                <w:rFonts w:eastAsia="標楷體" w:hint="eastAsia"/>
                <w:szCs w:val="24"/>
                <w:lang w:eastAsia="zh-TW"/>
              </w:rPr>
              <w:t>地</w:t>
            </w:r>
            <w:r w:rsidRPr="00D05B4C">
              <w:rPr>
                <w:rFonts w:eastAsia="標楷體"/>
                <w:szCs w:val="24"/>
                <w:lang w:eastAsia="zh-TW"/>
              </w:rPr>
              <w:t>設定</w:t>
            </w:r>
            <w:r w:rsidRPr="00D05B4C">
              <w:rPr>
                <w:rFonts w:eastAsia="標楷體" w:hint="eastAsia"/>
                <w:szCs w:val="24"/>
                <w:lang w:eastAsia="zh-TW"/>
              </w:rPr>
              <w:t>與</w:t>
            </w:r>
            <w:r w:rsidRPr="00D05B4C">
              <w:rPr>
                <w:rFonts w:eastAsia="標楷體"/>
                <w:szCs w:val="24"/>
                <w:lang w:eastAsia="zh-TW"/>
              </w:rPr>
              <w:t>維持，以保證病患與使用者</w:t>
            </w:r>
            <w:r w:rsidRPr="00D05B4C">
              <w:rPr>
                <w:rFonts w:eastAsia="標楷體" w:hint="eastAsia"/>
                <w:szCs w:val="24"/>
                <w:lang w:eastAsia="zh-TW"/>
              </w:rPr>
              <w:t>之</w:t>
            </w:r>
            <w:r w:rsidRPr="00D05B4C">
              <w:rPr>
                <w:rFonts w:eastAsia="標楷體"/>
                <w:szCs w:val="24"/>
                <w:lang w:eastAsia="zh-TW"/>
              </w:rPr>
              <w:t>安全性。</w:t>
            </w:r>
          </w:p>
        </w:tc>
        <w:tc>
          <w:tcPr>
            <w:tcW w:w="1440" w:type="dxa"/>
            <w:tcBorders>
              <w:top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c>
          <w:tcPr>
            <w:tcW w:w="1255" w:type="dxa"/>
            <w:tcBorders>
              <w:top w:val="nil"/>
              <w:bottom w:val="single" w:sz="4" w:space="0" w:color="auto"/>
              <w:tr2bl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highlight w:val="yellow"/>
                <w:lang w:val="en-GB" w:eastAsia="zh-TW"/>
              </w:rPr>
            </w:pPr>
          </w:p>
        </w:tc>
        <w:tc>
          <w:tcPr>
            <w:tcW w:w="1159" w:type="dxa"/>
            <w:tcBorders>
              <w:top w:val="nil"/>
              <w:bottom w:val="single" w:sz="4" w:space="0" w:color="auto"/>
              <w:tr2bl w:val="nil"/>
            </w:tcBorders>
            <w:shd w:val="clear" w:color="auto" w:fill="auto"/>
          </w:tcPr>
          <w:p w:rsidR="001707A5" w:rsidRPr="00D05B4C" w:rsidRDefault="001707A5" w:rsidP="00FF5FF8">
            <w:pPr>
              <w:autoSpaceDE w:val="0"/>
              <w:autoSpaceDN w:val="0"/>
              <w:snapToGrid w:val="0"/>
              <w:spacing w:before="100" w:beforeAutospacing="1" w:after="100" w:afterAutospacing="1"/>
              <w:rPr>
                <w:rFonts w:eastAsia="標楷體"/>
                <w:kern w:val="0"/>
              </w:rPr>
            </w:pPr>
          </w:p>
        </w:tc>
      </w:tr>
      <w:tr w:rsidR="001707A5" w:rsidRPr="00D05B4C" w:rsidTr="00FF5FF8">
        <w:trPr>
          <w:cantSplit/>
          <w:trHeight w:val="585"/>
          <w:jc w:val="center"/>
        </w:trPr>
        <w:tc>
          <w:tcPr>
            <w:tcW w:w="5225" w:type="dxa"/>
            <w:tcBorders>
              <w:top w:val="nil"/>
            </w:tcBorders>
            <w:shd w:val="clear" w:color="auto" w:fill="auto"/>
          </w:tcPr>
          <w:p w:rsidR="001707A5" w:rsidRPr="00D05B4C" w:rsidRDefault="001707A5" w:rsidP="001707A5">
            <w:pPr>
              <w:pStyle w:val="AWK4"/>
              <w:numPr>
                <w:ilvl w:val="0"/>
                <w:numId w:val="0"/>
              </w:numPr>
              <w:snapToGrid w:val="0"/>
              <w:spacing w:before="100" w:beforeAutospacing="1" w:after="100" w:afterAutospacing="1"/>
              <w:ind w:left="720" w:hangingChars="300" w:hanging="720"/>
              <w:rPr>
                <w:rFonts w:eastAsia="標楷體"/>
                <w:szCs w:val="24"/>
                <w:lang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szCs w:val="24"/>
                  <w:lang w:eastAsia="zh-TW"/>
                </w:rPr>
                <w:t>5.14.2</w:t>
              </w:r>
            </w:smartTag>
            <w:r w:rsidRPr="00D05B4C">
              <w:rPr>
                <w:rFonts w:eastAsia="標楷體"/>
                <w:szCs w:val="24"/>
                <w:lang w:eastAsia="zh-TW"/>
              </w:rPr>
              <w:t xml:space="preserve"> </w:t>
            </w:r>
            <w:r w:rsidRPr="00D05B4C">
              <w:rPr>
                <w:rFonts w:eastAsia="標楷體" w:hint="eastAsia"/>
                <w:szCs w:val="24"/>
                <w:lang w:eastAsia="zh-TW"/>
              </w:rPr>
              <w:t>醫療</w:t>
            </w:r>
            <w:r w:rsidRPr="00D05B4C">
              <w:rPr>
                <w:rFonts w:eastAsia="標楷體"/>
                <w:szCs w:val="24"/>
                <w:lang w:eastAsia="zh-TW"/>
              </w:rPr>
              <w:t>器材應</w:t>
            </w:r>
            <w:r w:rsidRPr="00D05B4C">
              <w:rPr>
                <w:rFonts w:eastAsia="標楷體" w:hint="eastAsia"/>
                <w:szCs w:val="24"/>
                <w:lang w:eastAsia="zh-TW"/>
              </w:rPr>
              <w:t>備有</w:t>
            </w:r>
            <w:r w:rsidRPr="00D05B4C">
              <w:rPr>
                <w:rFonts w:eastAsia="標楷體"/>
                <w:szCs w:val="24"/>
                <w:lang w:eastAsia="zh-TW"/>
              </w:rPr>
              <w:t>防止或</w:t>
            </w:r>
            <w:r w:rsidRPr="00D05B4C">
              <w:rPr>
                <w:rFonts w:eastAsia="標楷體" w:hint="eastAsia"/>
                <w:szCs w:val="24"/>
                <w:lang w:eastAsia="zh-TW"/>
              </w:rPr>
              <w:t>指示該醫療器材所提供之能量或物質不當數量足以造成危害之設備</w:t>
            </w:r>
            <w:r w:rsidRPr="00D05B4C">
              <w:rPr>
                <w:rFonts w:eastAsia="標楷體"/>
                <w:szCs w:val="24"/>
                <w:lang w:eastAsia="zh-TW"/>
              </w:rPr>
              <w:t>。</w:t>
            </w:r>
            <w:r w:rsidRPr="00D05B4C">
              <w:rPr>
                <w:rFonts w:eastAsia="標楷體" w:hint="eastAsia"/>
                <w:szCs w:val="24"/>
                <w:lang w:eastAsia="zh-TW"/>
              </w:rPr>
              <w:t>該醫療</w:t>
            </w:r>
            <w:r w:rsidRPr="00D05B4C">
              <w:rPr>
                <w:rFonts w:eastAsia="標楷體"/>
                <w:szCs w:val="24"/>
                <w:lang w:eastAsia="zh-TW"/>
              </w:rPr>
              <w:t>器材應有適當</w:t>
            </w:r>
            <w:r w:rsidRPr="00D05B4C">
              <w:rPr>
                <w:rFonts w:eastAsia="標楷體" w:hint="eastAsia"/>
                <w:szCs w:val="24"/>
                <w:lang w:eastAsia="zh-TW"/>
              </w:rPr>
              <w:t>之</w:t>
            </w:r>
            <w:r w:rsidRPr="00D05B4C">
              <w:rPr>
                <w:rFonts w:eastAsia="標楷體"/>
                <w:szCs w:val="24"/>
                <w:lang w:eastAsia="zh-TW"/>
              </w:rPr>
              <w:t>預防方式，防止由能量或物質來源意外給予病患</w:t>
            </w:r>
            <w:r w:rsidRPr="00D05B4C">
              <w:rPr>
                <w:rFonts w:eastAsia="標楷體" w:hint="eastAsia"/>
                <w:szCs w:val="24"/>
                <w:lang w:eastAsia="zh-TW"/>
              </w:rPr>
              <w:t>達</w:t>
            </w:r>
            <w:r w:rsidRPr="00D05B4C">
              <w:rPr>
                <w:rFonts w:eastAsia="標楷體"/>
                <w:szCs w:val="24"/>
                <w:lang w:eastAsia="zh-TW"/>
              </w:rPr>
              <w:t>危</w:t>
            </w:r>
            <w:r w:rsidRPr="00D05B4C">
              <w:rPr>
                <w:rFonts w:eastAsia="標楷體" w:hint="eastAsia"/>
                <w:szCs w:val="24"/>
                <w:lang w:eastAsia="zh-TW"/>
              </w:rPr>
              <w:t>害等級之數量</w:t>
            </w:r>
            <w:r w:rsidRPr="00D05B4C">
              <w:rPr>
                <w:rFonts w:eastAsia="標楷體"/>
                <w:szCs w:val="24"/>
                <w:lang w:eastAsia="zh-TW"/>
              </w:rPr>
              <w:t>。</w:t>
            </w:r>
          </w:p>
        </w:tc>
        <w:tc>
          <w:tcPr>
            <w:tcW w:w="1440" w:type="dxa"/>
            <w:tcBorders>
              <w:top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c>
          <w:tcPr>
            <w:tcW w:w="1255" w:type="dxa"/>
            <w:tcBorders>
              <w:top w:val="single" w:sz="4" w:space="0" w:color="auto"/>
              <w:bottom w:val="single" w:sz="4" w:space="0" w:color="auto"/>
              <w:tr2bl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highlight w:val="yellow"/>
                <w:lang w:val="en-GB" w:eastAsia="zh-TW"/>
              </w:rPr>
            </w:pPr>
          </w:p>
        </w:tc>
        <w:tc>
          <w:tcPr>
            <w:tcW w:w="1159" w:type="dxa"/>
            <w:tcBorders>
              <w:top w:val="single" w:sz="4" w:space="0" w:color="auto"/>
              <w:bottom w:val="single" w:sz="4" w:space="0" w:color="auto"/>
              <w:tr2bl w:val="nil"/>
            </w:tcBorders>
            <w:shd w:val="clear" w:color="auto" w:fill="auto"/>
          </w:tcPr>
          <w:p w:rsidR="001707A5" w:rsidRPr="00D05B4C" w:rsidRDefault="001707A5" w:rsidP="00FF5FF8">
            <w:pPr>
              <w:autoSpaceDE w:val="0"/>
              <w:autoSpaceDN w:val="0"/>
              <w:snapToGrid w:val="0"/>
              <w:spacing w:before="100" w:beforeAutospacing="1" w:after="100" w:afterAutospacing="1"/>
              <w:rPr>
                <w:rFonts w:eastAsia="標楷體"/>
                <w:kern w:val="0"/>
              </w:rPr>
            </w:pPr>
          </w:p>
        </w:tc>
      </w:tr>
      <w:tr w:rsidR="001707A5" w:rsidRPr="00D05B4C" w:rsidTr="00FF5FF8">
        <w:trPr>
          <w:cantSplit/>
          <w:jc w:val="center"/>
        </w:trPr>
        <w:tc>
          <w:tcPr>
            <w:tcW w:w="5225" w:type="dxa"/>
            <w:shd w:val="clear" w:color="auto" w:fill="auto"/>
          </w:tcPr>
          <w:p w:rsidR="001707A5" w:rsidRPr="00D05B4C" w:rsidRDefault="001707A5" w:rsidP="001707A5">
            <w:pPr>
              <w:pStyle w:val="AWK4"/>
              <w:numPr>
                <w:ilvl w:val="0"/>
                <w:numId w:val="0"/>
              </w:numPr>
              <w:snapToGrid w:val="0"/>
              <w:spacing w:before="100" w:beforeAutospacing="1" w:after="100" w:afterAutospacing="1"/>
              <w:ind w:left="720" w:hangingChars="300" w:hanging="720"/>
              <w:rPr>
                <w:rFonts w:eastAsia="標楷體"/>
                <w:b/>
                <w:szCs w:val="24"/>
                <w:lang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szCs w:val="24"/>
                  <w:lang w:eastAsia="zh-TW"/>
                </w:rPr>
                <w:t>5.14.3</w:t>
              </w:r>
            </w:smartTag>
            <w:r w:rsidRPr="00D05B4C">
              <w:rPr>
                <w:rFonts w:eastAsia="標楷體"/>
                <w:szCs w:val="24"/>
                <w:lang w:eastAsia="zh-TW"/>
              </w:rPr>
              <w:t xml:space="preserve"> </w:t>
            </w:r>
            <w:r w:rsidRPr="00D05B4C">
              <w:rPr>
                <w:rFonts w:eastAsia="標楷體"/>
                <w:szCs w:val="24"/>
                <w:lang w:eastAsia="zh-TW"/>
              </w:rPr>
              <w:t>應在</w:t>
            </w:r>
            <w:r w:rsidRPr="00D05B4C">
              <w:rPr>
                <w:rFonts w:eastAsia="標楷體" w:hint="eastAsia"/>
                <w:szCs w:val="24"/>
                <w:lang w:eastAsia="zh-TW"/>
              </w:rPr>
              <w:t>醫療</w:t>
            </w:r>
            <w:r w:rsidRPr="00D05B4C">
              <w:rPr>
                <w:rFonts w:eastAsia="標楷體"/>
                <w:szCs w:val="24"/>
                <w:lang w:eastAsia="zh-TW"/>
              </w:rPr>
              <w:t>器材上明確說明操縱裝置與指示器</w:t>
            </w:r>
            <w:r w:rsidRPr="00D05B4C">
              <w:rPr>
                <w:rFonts w:eastAsia="標楷體" w:hint="eastAsia"/>
                <w:szCs w:val="24"/>
                <w:lang w:eastAsia="zh-TW"/>
              </w:rPr>
              <w:t>之</w:t>
            </w:r>
            <w:r w:rsidRPr="00D05B4C">
              <w:rPr>
                <w:rFonts w:eastAsia="標楷體"/>
                <w:szCs w:val="24"/>
                <w:lang w:eastAsia="zh-TW"/>
              </w:rPr>
              <w:t>功能。若</w:t>
            </w:r>
            <w:r w:rsidRPr="00D05B4C">
              <w:rPr>
                <w:rFonts w:eastAsia="標楷體" w:hint="eastAsia"/>
                <w:szCs w:val="24"/>
                <w:lang w:eastAsia="zh-TW"/>
              </w:rPr>
              <w:t>該醫療</w:t>
            </w:r>
            <w:r w:rsidRPr="00D05B4C">
              <w:rPr>
                <w:rFonts w:eastAsia="標楷體"/>
                <w:szCs w:val="24"/>
                <w:lang w:eastAsia="zh-TW"/>
              </w:rPr>
              <w:t>器材以視</w:t>
            </w:r>
            <w:r w:rsidRPr="00D05B4C">
              <w:rPr>
                <w:rFonts w:eastAsia="標楷體" w:hint="eastAsia"/>
                <w:szCs w:val="24"/>
                <w:lang w:eastAsia="zh-TW"/>
              </w:rPr>
              <w:t>覺</w:t>
            </w:r>
            <w:r w:rsidRPr="00D05B4C">
              <w:rPr>
                <w:rFonts w:eastAsia="標楷體"/>
                <w:szCs w:val="24"/>
                <w:lang w:eastAsia="zh-TW"/>
              </w:rPr>
              <w:t>系統顯示使用說明、操作或調整參數，此類資訊應讓使用者</w:t>
            </w:r>
            <w:r w:rsidRPr="00D05B4C">
              <w:rPr>
                <w:rFonts w:eastAsia="標楷體" w:hint="eastAsia"/>
                <w:szCs w:val="24"/>
                <w:lang w:eastAsia="zh-TW"/>
              </w:rPr>
              <w:t>或使用者容易</w:t>
            </w:r>
            <w:r w:rsidRPr="00D05B4C">
              <w:rPr>
                <w:rFonts w:eastAsia="標楷體"/>
                <w:szCs w:val="24"/>
                <w:lang w:eastAsia="zh-TW"/>
              </w:rPr>
              <w:t>瞭解。</w:t>
            </w:r>
          </w:p>
        </w:tc>
        <w:tc>
          <w:tcPr>
            <w:tcW w:w="1440" w:type="dxa"/>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c>
          <w:tcPr>
            <w:tcW w:w="1255" w:type="dxa"/>
            <w:tcBorders>
              <w:tr2bl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highlight w:val="yellow"/>
                <w:lang w:val="en-GB" w:eastAsia="zh-TW"/>
              </w:rPr>
            </w:pPr>
          </w:p>
        </w:tc>
        <w:tc>
          <w:tcPr>
            <w:tcW w:w="1159" w:type="dxa"/>
            <w:tcBorders>
              <w:tr2bl w:val="nil"/>
            </w:tcBorders>
            <w:shd w:val="clear" w:color="auto" w:fill="auto"/>
          </w:tcPr>
          <w:p w:rsidR="001707A5" w:rsidRPr="00D05B4C" w:rsidRDefault="001707A5" w:rsidP="00FF5FF8">
            <w:pPr>
              <w:autoSpaceDE w:val="0"/>
              <w:autoSpaceDN w:val="0"/>
              <w:snapToGrid w:val="0"/>
              <w:spacing w:before="100" w:beforeAutospacing="1" w:after="100" w:afterAutospacing="1"/>
              <w:rPr>
                <w:rFonts w:eastAsia="標楷體"/>
                <w:kern w:val="0"/>
              </w:rPr>
            </w:pPr>
          </w:p>
        </w:tc>
      </w:tr>
      <w:tr w:rsidR="001707A5" w:rsidRPr="00D05B4C" w:rsidTr="00FF5FF8">
        <w:trPr>
          <w:cantSplit/>
          <w:trHeight w:val="271"/>
          <w:jc w:val="center"/>
        </w:trPr>
        <w:tc>
          <w:tcPr>
            <w:tcW w:w="5225" w:type="dxa"/>
            <w:tcBorders>
              <w:bottom w:val="nil"/>
            </w:tcBorders>
            <w:shd w:val="clear" w:color="auto" w:fill="auto"/>
          </w:tcPr>
          <w:p w:rsidR="001707A5" w:rsidRPr="00D05B4C" w:rsidRDefault="001707A5" w:rsidP="001707A5">
            <w:pPr>
              <w:pStyle w:val="AWK4"/>
              <w:numPr>
                <w:ilvl w:val="0"/>
                <w:numId w:val="0"/>
              </w:numPr>
              <w:snapToGrid w:val="0"/>
              <w:spacing w:before="100" w:beforeAutospacing="1" w:after="100" w:afterAutospacing="1"/>
              <w:ind w:left="480" w:hangingChars="200" w:hanging="480"/>
              <w:rPr>
                <w:rFonts w:eastAsia="標楷體"/>
                <w:b/>
                <w:szCs w:val="24"/>
                <w:lang w:eastAsia="zh-TW"/>
              </w:rPr>
            </w:pPr>
            <w:r w:rsidRPr="00D05B4C">
              <w:rPr>
                <w:rFonts w:eastAsia="標楷體"/>
                <w:b/>
                <w:szCs w:val="24"/>
                <w:lang w:eastAsia="zh-TW"/>
              </w:rPr>
              <w:lastRenderedPageBreak/>
              <w:t>5.15</w:t>
            </w:r>
            <w:r w:rsidRPr="00D05B4C">
              <w:rPr>
                <w:rFonts w:eastAsia="標楷體"/>
                <w:b/>
                <w:szCs w:val="24"/>
                <w:lang w:eastAsia="zh-TW"/>
              </w:rPr>
              <w:t>病患使用自我測試或自主管理器材風險</w:t>
            </w:r>
            <w:r w:rsidRPr="00D05B4C">
              <w:rPr>
                <w:rFonts w:eastAsia="標楷體" w:hint="eastAsia"/>
                <w:b/>
                <w:szCs w:val="24"/>
                <w:lang w:eastAsia="zh-TW"/>
              </w:rPr>
              <w:t>之防護</w:t>
            </w:r>
          </w:p>
        </w:tc>
        <w:tc>
          <w:tcPr>
            <w:tcW w:w="1440" w:type="dxa"/>
            <w:tcBorders>
              <w:bottom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c>
          <w:tcPr>
            <w:tcW w:w="1255" w:type="dxa"/>
            <w:tcBorders>
              <w:bottom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highlight w:val="yellow"/>
                <w:lang w:val="en-GB" w:eastAsia="zh-TW"/>
              </w:rPr>
            </w:pPr>
          </w:p>
        </w:tc>
        <w:tc>
          <w:tcPr>
            <w:tcW w:w="1159" w:type="dxa"/>
            <w:tcBorders>
              <w:bottom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trHeight w:val="1073"/>
          <w:jc w:val="center"/>
        </w:trPr>
        <w:tc>
          <w:tcPr>
            <w:tcW w:w="5225" w:type="dxa"/>
            <w:tcBorders>
              <w:top w:val="nil"/>
            </w:tcBorders>
            <w:shd w:val="clear" w:color="auto" w:fill="auto"/>
          </w:tcPr>
          <w:p w:rsidR="001707A5" w:rsidRPr="00D05B4C" w:rsidRDefault="001707A5" w:rsidP="001707A5">
            <w:pPr>
              <w:pStyle w:val="AWK4"/>
              <w:numPr>
                <w:ilvl w:val="0"/>
                <w:numId w:val="0"/>
              </w:numPr>
              <w:snapToGrid w:val="0"/>
              <w:spacing w:before="100" w:beforeAutospacing="1" w:after="100" w:afterAutospacing="1"/>
              <w:ind w:left="720" w:hangingChars="300" w:hanging="720"/>
              <w:rPr>
                <w:rFonts w:eastAsia="標楷體"/>
                <w:szCs w:val="24"/>
                <w:lang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szCs w:val="24"/>
                  <w:lang w:eastAsia="zh-TW"/>
                </w:rPr>
                <w:t>5.15.1</w:t>
              </w:r>
            </w:smartTag>
            <w:r w:rsidRPr="00D05B4C">
              <w:rPr>
                <w:rFonts w:eastAsia="標楷體"/>
                <w:szCs w:val="24"/>
                <w:lang w:eastAsia="zh-TW"/>
              </w:rPr>
              <w:t xml:space="preserve"> </w:t>
            </w:r>
            <w:r w:rsidRPr="00D05B4C">
              <w:rPr>
                <w:rFonts w:eastAsia="標楷體" w:hint="eastAsia"/>
                <w:szCs w:val="24"/>
                <w:lang w:eastAsia="zh-TW"/>
              </w:rPr>
              <w:t>該等醫療</w:t>
            </w:r>
            <w:r w:rsidRPr="00D05B4C">
              <w:rPr>
                <w:rFonts w:eastAsia="標楷體"/>
                <w:szCs w:val="24"/>
                <w:lang w:eastAsia="zh-TW"/>
              </w:rPr>
              <w:t>器材</w:t>
            </w:r>
            <w:r w:rsidRPr="00D05B4C">
              <w:rPr>
                <w:rFonts w:eastAsia="標楷體" w:hint="eastAsia"/>
                <w:szCs w:val="24"/>
                <w:lang w:eastAsia="zh-TW"/>
              </w:rPr>
              <w:t>之</w:t>
            </w:r>
            <w:r w:rsidRPr="00D05B4C">
              <w:rPr>
                <w:rFonts w:eastAsia="標楷體"/>
                <w:szCs w:val="24"/>
                <w:lang w:eastAsia="zh-TW"/>
              </w:rPr>
              <w:t>設計與製造，應考量使用者</w:t>
            </w:r>
            <w:r w:rsidRPr="00D05B4C">
              <w:rPr>
                <w:rFonts w:eastAsia="標楷體" w:hint="eastAsia"/>
                <w:szCs w:val="24"/>
                <w:lang w:eastAsia="zh-TW"/>
              </w:rPr>
              <w:t>所具備之</w:t>
            </w:r>
            <w:r w:rsidRPr="00D05B4C">
              <w:rPr>
                <w:rFonts w:eastAsia="標楷體"/>
                <w:szCs w:val="24"/>
                <w:lang w:eastAsia="zh-TW"/>
              </w:rPr>
              <w:t>技術與方法</w:t>
            </w:r>
            <w:r w:rsidRPr="00D05B4C">
              <w:rPr>
                <w:rFonts w:eastAsia="標楷體" w:hint="eastAsia"/>
                <w:szCs w:val="24"/>
                <w:lang w:eastAsia="zh-TW"/>
              </w:rPr>
              <w:t>、</w:t>
            </w:r>
            <w:r w:rsidRPr="00D05B4C">
              <w:rPr>
                <w:rFonts w:eastAsia="標楷體"/>
                <w:szCs w:val="24"/>
                <w:lang w:eastAsia="zh-TW"/>
              </w:rPr>
              <w:t>可預見</w:t>
            </w:r>
            <w:r w:rsidRPr="00D05B4C">
              <w:rPr>
                <w:rFonts w:eastAsia="標楷體" w:hint="eastAsia"/>
                <w:szCs w:val="24"/>
                <w:lang w:eastAsia="zh-TW"/>
              </w:rPr>
              <w:t>之</w:t>
            </w:r>
            <w:r w:rsidRPr="00D05B4C">
              <w:rPr>
                <w:rFonts w:eastAsia="標楷體"/>
                <w:szCs w:val="24"/>
                <w:lang w:eastAsia="zh-TW"/>
              </w:rPr>
              <w:t>使用者技</w:t>
            </w:r>
            <w:r w:rsidRPr="00D05B4C">
              <w:rPr>
                <w:rFonts w:eastAsia="標楷體" w:hint="eastAsia"/>
                <w:szCs w:val="24"/>
                <w:lang w:eastAsia="zh-TW"/>
              </w:rPr>
              <w:t>與</w:t>
            </w:r>
            <w:r w:rsidRPr="00D05B4C">
              <w:rPr>
                <w:rFonts w:eastAsia="標楷體"/>
                <w:szCs w:val="24"/>
                <w:lang w:eastAsia="zh-TW"/>
              </w:rPr>
              <w:t>環境變化所造成</w:t>
            </w:r>
            <w:r w:rsidRPr="00D05B4C">
              <w:rPr>
                <w:rFonts w:eastAsia="標楷體" w:hint="eastAsia"/>
                <w:szCs w:val="24"/>
                <w:lang w:eastAsia="zh-TW"/>
              </w:rPr>
              <w:t>之不良</w:t>
            </w:r>
            <w:r w:rsidRPr="00D05B4C">
              <w:rPr>
                <w:rFonts w:eastAsia="標楷體"/>
                <w:szCs w:val="24"/>
                <w:lang w:eastAsia="zh-TW"/>
              </w:rPr>
              <w:t>影響，</w:t>
            </w:r>
            <w:r w:rsidRPr="00D05B4C">
              <w:rPr>
                <w:rFonts w:eastAsia="標楷體" w:hint="eastAsia"/>
                <w:szCs w:val="24"/>
                <w:lang w:eastAsia="zh-TW"/>
              </w:rPr>
              <w:t>確保醫療</w:t>
            </w:r>
            <w:r w:rsidRPr="00D05B4C">
              <w:rPr>
                <w:rFonts w:eastAsia="標楷體"/>
                <w:szCs w:val="24"/>
                <w:lang w:eastAsia="zh-TW"/>
              </w:rPr>
              <w:t>器材依其預期用途適當地運作。</w:t>
            </w:r>
            <w:r w:rsidRPr="00D05B4C">
              <w:rPr>
                <w:rFonts w:eastAsia="標楷體" w:hint="eastAsia"/>
                <w:szCs w:val="24"/>
                <w:lang w:eastAsia="zh-TW"/>
              </w:rPr>
              <w:t>醫療器材業者應提供</w:t>
            </w:r>
            <w:r w:rsidRPr="00D05B4C">
              <w:rPr>
                <w:rFonts w:eastAsia="標楷體"/>
                <w:szCs w:val="24"/>
                <w:lang w:eastAsia="zh-TW"/>
              </w:rPr>
              <w:t>使用者易於瞭解、應用</w:t>
            </w:r>
            <w:r w:rsidRPr="00D05B4C">
              <w:rPr>
                <w:rFonts w:eastAsia="標楷體" w:hint="eastAsia"/>
                <w:szCs w:val="24"/>
                <w:lang w:eastAsia="zh-TW"/>
              </w:rPr>
              <w:t>之</w:t>
            </w:r>
            <w:r w:rsidRPr="00D05B4C">
              <w:rPr>
                <w:rFonts w:eastAsia="標楷體"/>
                <w:szCs w:val="24"/>
                <w:lang w:eastAsia="zh-TW"/>
              </w:rPr>
              <w:t>資訊與說明。</w:t>
            </w:r>
          </w:p>
        </w:tc>
        <w:tc>
          <w:tcPr>
            <w:tcW w:w="1440" w:type="dxa"/>
            <w:tcBorders>
              <w:top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c>
          <w:tcPr>
            <w:tcW w:w="1255" w:type="dxa"/>
            <w:tcBorders>
              <w:top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highlight w:val="yellow"/>
                <w:lang w:val="en-GB" w:eastAsia="zh-TW"/>
              </w:rPr>
            </w:pPr>
          </w:p>
        </w:tc>
        <w:tc>
          <w:tcPr>
            <w:tcW w:w="1159" w:type="dxa"/>
            <w:tcBorders>
              <w:top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trHeight w:val="499"/>
          <w:jc w:val="center"/>
        </w:trPr>
        <w:tc>
          <w:tcPr>
            <w:tcW w:w="5225" w:type="dxa"/>
            <w:tcBorders>
              <w:top w:val="nil"/>
            </w:tcBorders>
            <w:shd w:val="clear" w:color="auto" w:fill="auto"/>
          </w:tcPr>
          <w:p w:rsidR="001707A5" w:rsidRPr="00D05B4C" w:rsidRDefault="001707A5" w:rsidP="001707A5">
            <w:pPr>
              <w:pStyle w:val="AWK4"/>
              <w:numPr>
                <w:ilvl w:val="0"/>
                <w:numId w:val="0"/>
              </w:numPr>
              <w:snapToGrid w:val="0"/>
              <w:spacing w:before="100" w:beforeAutospacing="1" w:after="100" w:afterAutospacing="1"/>
              <w:ind w:left="720" w:hangingChars="300" w:hanging="720"/>
              <w:rPr>
                <w:rFonts w:eastAsia="標楷體"/>
                <w:szCs w:val="24"/>
                <w:lang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szCs w:val="24"/>
                  <w:lang w:eastAsia="zh-TW"/>
                </w:rPr>
                <w:t>5.15.2</w:t>
              </w:r>
            </w:smartTag>
            <w:r w:rsidRPr="00D05B4C">
              <w:rPr>
                <w:rFonts w:eastAsia="標楷體"/>
                <w:szCs w:val="24"/>
                <w:lang w:eastAsia="zh-TW"/>
              </w:rPr>
              <w:t xml:space="preserve"> </w:t>
            </w:r>
            <w:r w:rsidRPr="00D05B4C">
              <w:rPr>
                <w:rFonts w:eastAsia="標楷體" w:hint="eastAsia"/>
                <w:szCs w:val="24"/>
                <w:lang w:eastAsia="zh-TW"/>
              </w:rPr>
              <w:t>該等醫療</w:t>
            </w:r>
            <w:r w:rsidRPr="00D05B4C">
              <w:rPr>
                <w:rFonts w:eastAsia="標楷體"/>
                <w:szCs w:val="24"/>
                <w:lang w:eastAsia="zh-TW"/>
              </w:rPr>
              <w:t>器材</w:t>
            </w:r>
            <w:r w:rsidRPr="00D05B4C">
              <w:rPr>
                <w:rFonts w:eastAsia="標楷體" w:hint="eastAsia"/>
                <w:szCs w:val="24"/>
                <w:lang w:eastAsia="zh-TW"/>
              </w:rPr>
              <w:t>之</w:t>
            </w:r>
            <w:r w:rsidRPr="00D05B4C">
              <w:rPr>
                <w:rFonts w:eastAsia="標楷體"/>
                <w:szCs w:val="24"/>
                <w:lang w:eastAsia="zh-TW"/>
              </w:rPr>
              <w:t>設計與製造，應降低器材及檢體操作錯誤、結果判讀錯誤</w:t>
            </w:r>
            <w:r w:rsidRPr="00D05B4C">
              <w:rPr>
                <w:rFonts w:eastAsia="標楷體" w:hint="eastAsia"/>
                <w:szCs w:val="24"/>
                <w:lang w:eastAsia="zh-TW"/>
              </w:rPr>
              <w:t>所導致之</w:t>
            </w:r>
            <w:r w:rsidRPr="00D05B4C">
              <w:rPr>
                <w:rFonts w:eastAsia="標楷體"/>
                <w:szCs w:val="24"/>
                <w:lang w:eastAsia="zh-TW"/>
              </w:rPr>
              <w:t>風險。</w:t>
            </w:r>
          </w:p>
        </w:tc>
        <w:tc>
          <w:tcPr>
            <w:tcW w:w="1440" w:type="dxa"/>
            <w:tcBorders>
              <w:top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c>
          <w:tcPr>
            <w:tcW w:w="1255" w:type="dxa"/>
            <w:tcBorders>
              <w:top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highlight w:val="yellow"/>
                <w:lang w:val="en-GB" w:eastAsia="zh-TW"/>
              </w:rPr>
            </w:pPr>
          </w:p>
        </w:tc>
        <w:tc>
          <w:tcPr>
            <w:tcW w:w="1159" w:type="dxa"/>
            <w:tcBorders>
              <w:top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trHeight w:val="447"/>
          <w:jc w:val="center"/>
        </w:trPr>
        <w:tc>
          <w:tcPr>
            <w:tcW w:w="5225" w:type="dxa"/>
            <w:tcBorders>
              <w:top w:val="nil"/>
            </w:tcBorders>
            <w:shd w:val="clear" w:color="auto" w:fill="auto"/>
          </w:tcPr>
          <w:p w:rsidR="001707A5" w:rsidRPr="00D05B4C" w:rsidRDefault="001707A5" w:rsidP="001707A5">
            <w:pPr>
              <w:pStyle w:val="AWK4"/>
              <w:numPr>
                <w:ilvl w:val="0"/>
                <w:numId w:val="0"/>
              </w:numPr>
              <w:snapToGrid w:val="0"/>
              <w:spacing w:before="100" w:beforeAutospacing="1" w:after="100" w:afterAutospacing="1"/>
              <w:ind w:left="720" w:hangingChars="300" w:hanging="720"/>
              <w:rPr>
                <w:rFonts w:eastAsia="標楷體"/>
                <w:szCs w:val="24"/>
                <w:lang w:eastAsia="zh-TW"/>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szCs w:val="24"/>
                  <w:lang w:eastAsia="zh-TW"/>
                </w:rPr>
                <w:t>5.15.3</w:t>
              </w:r>
            </w:smartTag>
            <w:r w:rsidRPr="00D05B4C">
              <w:rPr>
                <w:rFonts w:eastAsia="標楷體"/>
                <w:szCs w:val="24"/>
                <w:lang w:eastAsia="zh-TW"/>
              </w:rPr>
              <w:t xml:space="preserve"> </w:t>
            </w:r>
            <w:r w:rsidRPr="00D05B4C">
              <w:rPr>
                <w:rFonts w:eastAsia="標楷體" w:hint="eastAsia"/>
                <w:szCs w:val="24"/>
                <w:lang w:eastAsia="zh-TW"/>
              </w:rPr>
              <w:t>該等醫療</w:t>
            </w:r>
            <w:r w:rsidRPr="00D05B4C">
              <w:rPr>
                <w:rFonts w:eastAsia="標楷體"/>
                <w:szCs w:val="24"/>
                <w:lang w:eastAsia="zh-TW"/>
              </w:rPr>
              <w:t>器材應</w:t>
            </w:r>
            <w:r w:rsidRPr="00D05B4C">
              <w:rPr>
                <w:rFonts w:eastAsia="標楷體" w:hint="eastAsia"/>
                <w:szCs w:val="24"/>
                <w:lang w:eastAsia="zh-TW"/>
              </w:rPr>
              <w:t>盡可能備有供</w:t>
            </w:r>
            <w:r w:rsidRPr="00D05B4C">
              <w:rPr>
                <w:rFonts w:eastAsia="標楷體"/>
                <w:szCs w:val="24"/>
                <w:lang w:eastAsia="zh-TW"/>
              </w:rPr>
              <w:t>使用者用以查證產品</w:t>
            </w:r>
            <w:r w:rsidRPr="00D05B4C">
              <w:rPr>
                <w:rFonts w:eastAsia="標楷體" w:hint="eastAsia"/>
                <w:szCs w:val="24"/>
                <w:lang w:eastAsia="zh-TW"/>
              </w:rPr>
              <w:t>是否正常</w:t>
            </w:r>
            <w:r w:rsidRPr="00D05B4C">
              <w:rPr>
                <w:rFonts w:eastAsia="標楷體"/>
                <w:szCs w:val="24"/>
                <w:lang w:eastAsia="zh-TW"/>
              </w:rPr>
              <w:t>運作</w:t>
            </w:r>
            <w:r w:rsidRPr="00D05B4C">
              <w:rPr>
                <w:rFonts w:eastAsia="標楷體" w:hint="eastAsia"/>
                <w:szCs w:val="24"/>
                <w:lang w:eastAsia="zh-TW"/>
              </w:rPr>
              <w:t>之</w:t>
            </w:r>
            <w:r w:rsidRPr="00D05B4C">
              <w:rPr>
                <w:rFonts w:eastAsia="標楷體"/>
                <w:szCs w:val="24"/>
                <w:lang w:eastAsia="zh-TW"/>
              </w:rPr>
              <w:t>程序。</w:t>
            </w:r>
          </w:p>
        </w:tc>
        <w:tc>
          <w:tcPr>
            <w:tcW w:w="1440" w:type="dxa"/>
            <w:tcBorders>
              <w:top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c>
          <w:tcPr>
            <w:tcW w:w="1255" w:type="dxa"/>
            <w:tcBorders>
              <w:top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highlight w:val="yellow"/>
                <w:lang w:val="en-GB" w:eastAsia="zh-TW"/>
              </w:rPr>
            </w:pPr>
          </w:p>
        </w:tc>
        <w:tc>
          <w:tcPr>
            <w:tcW w:w="1159" w:type="dxa"/>
            <w:tcBorders>
              <w:top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cantSplit/>
          <w:trHeight w:val="124"/>
          <w:jc w:val="center"/>
        </w:trPr>
        <w:tc>
          <w:tcPr>
            <w:tcW w:w="5225" w:type="dxa"/>
            <w:tcBorders>
              <w:bottom w:val="nil"/>
            </w:tcBorders>
            <w:shd w:val="clear" w:color="auto" w:fill="auto"/>
          </w:tcPr>
          <w:p w:rsidR="001707A5" w:rsidRPr="00D05B4C" w:rsidRDefault="001707A5" w:rsidP="001707A5">
            <w:pPr>
              <w:pStyle w:val="AWK4"/>
              <w:numPr>
                <w:ilvl w:val="0"/>
                <w:numId w:val="0"/>
              </w:numPr>
              <w:snapToGrid w:val="0"/>
              <w:spacing w:before="100" w:beforeAutospacing="1" w:after="100" w:afterAutospacing="1"/>
              <w:ind w:left="480" w:hangingChars="200" w:hanging="480"/>
              <w:rPr>
                <w:rFonts w:eastAsia="標楷體"/>
                <w:b/>
                <w:szCs w:val="24"/>
                <w:lang w:eastAsia="zh-TW"/>
              </w:rPr>
            </w:pPr>
            <w:r w:rsidRPr="00D05B4C">
              <w:rPr>
                <w:rFonts w:eastAsia="標楷體"/>
                <w:b/>
                <w:szCs w:val="24"/>
                <w:lang w:eastAsia="zh-TW"/>
              </w:rPr>
              <w:t>5.16</w:t>
            </w:r>
            <w:r w:rsidRPr="00D05B4C">
              <w:rPr>
                <w:rFonts w:eastAsia="標楷體" w:hint="eastAsia"/>
                <w:b/>
                <w:szCs w:val="24"/>
                <w:lang w:eastAsia="zh-TW"/>
              </w:rPr>
              <w:t>醫療器材</w:t>
            </w:r>
            <w:r w:rsidRPr="00D05B4C">
              <w:rPr>
                <w:rFonts w:eastAsia="標楷體"/>
                <w:b/>
                <w:szCs w:val="24"/>
                <w:lang w:eastAsia="zh-TW"/>
              </w:rPr>
              <w:t>業者</w:t>
            </w:r>
            <w:r w:rsidRPr="00D05B4C">
              <w:rPr>
                <w:rFonts w:eastAsia="標楷體" w:hint="eastAsia"/>
                <w:b/>
                <w:szCs w:val="24"/>
                <w:lang w:eastAsia="zh-TW"/>
              </w:rPr>
              <w:t>所</w:t>
            </w:r>
            <w:r w:rsidRPr="00D05B4C">
              <w:rPr>
                <w:rFonts w:eastAsia="標楷體"/>
                <w:b/>
                <w:szCs w:val="24"/>
                <w:lang w:eastAsia="zh-TW"/>
              </w:rPr>
              <w:t>提供</w:t>
            </w:r>
            <w:r w:rsidRPr="00D05B4C">
              <w:rPr>
                <w:rFonts w:eastAsia="標楷體" w:hint="eastAsia"/>
                <w:b/>
                <w:szCs w:val="24"/>
                <w:lang w:eastAsia="zh-TW"/>
              </w:rPr>
              <w:t>之</w:t>
            </w:r>
            <w:r w:rsidRPr="00D05B4C">
              <w:rPr>
                <w:rFonts w:eastAsia="標楷體"/>
                <w:b/>
                <w:szCs w:val="24"/>
                <w:lang w:eastAsia="zh-TW"/>
              </w:rPr>
              <w:t>資訊</w:t>
            </w:r>
            <w:r w:rsidRPr="00D05B4C">
              <w:rPr>
                <w:rFonts w:eastAsia="標楷體"/>
                <w:b/>
                <w:lang w:eastAsia="zh-TW"/>
              </w:rPr>
              <w:t>（</w:t>
            </w:r>
            <w:r w:rsidRPr="00D05B4C">
              <w:rPr>
                <w:rFonts w:eastAsia="標楷體" w:hint="eastAsia"/>
                <w:b/>
                <w:lang w:eastAsia="zh-TW"/>
              </w:rPr>
              <w:t>包含產品標籤仿單</w:t>
            </w:r>
            <w:r w:rsidRPr="00D05B4C">
              <w:rPr>
                <w:rFonts w:eastAsia="標楷體"/>
                <w:b/>
                <w:lang w:eastAsia="zh-TW"/>
              </w:rPr>
              <w:t>）</w:t>
            </w:r>
          </w:p>
        </w:tc>
        <w:tc>
          <w:tcPr>
            <w:tcW w:w="1440" w:type="dxa"/>
            <w:tcBorders>
              <w:bottom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c>
          <w:tcPr>
            <w:tcW w:w="1255" w:type="dxa"/>
            <w:tcBorders>
              <w:bottom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highlight w:val="yellow"/>
                <w:lang w:val="en-GB" w:eastAsia="zh-TW"/>
              </w:rPr>
            </w:pPr>
          </w:p>
        </w:tc>
        <w:tc>
          <w:tcPr>
            <w:tcW w:w="1159" w:type="dxa"/>
            <w:tcBorders>
              <w:bottom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trHeight w:val="1245"/>
          <w:jc w:val="center"/>
        </w:trPr>
        <w:tc>
          <w:tcPr>
            <w:tcW w:w="5225" w:type="dxa"/>
            <w:tcBorders>
              <w:top w:val="nil"/>
            </w:tcBorders>
            <w:shd w:val="clear" w:color="auto" w:fill="auto"/>
          </w:tcPr>
          <w:p w:rsidR="001707A5" w:rsidRPr="00D05B4C" w:rsidRDefault="001707A5" w:rsidP="00FF5FF8">
            <w:pPr>
              <w:snapToGrid w:val="0"/>
              <w:spacing w:before="100" w:beforeAutospacing="1" w:after="100" w:afterAutospacing="1"/>
              <w:ind w:left="720" w:hangingChars="300" w:hanging="720"/>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rPr>
                <w:t>5.16.1</w:t>
              </w:r>
            </w:smartTag>
            <w:r w:rsidRPr="00D05B4C">
              <w:rPr>
                <w:rFonts w:eastAsia="標楷體"/>
              </w:rPr>
              <w:t xml:space="preserve"> </w:t>
            </w:r>
            <w:r w:rsidRPr="00D05B4C">
              <w:rPr>
                <w:rFonts w:eastAsia="標楷體"/>
              </w:rPr>
              <w:t>應考量使用者所受的訓練與所具備的知識，讓使用者能取得鑑別製造業者的必要資訊，以安全使用器材並確保其預期性能。此資訊應易於瞭解。</w:t>
            </w:r>
          </w:p>
        </w:tc>
        <w:tc>
          <w:tcPr>
            <w:tcW w:w="1440" w:type="dxa"/>
            <w:tcBorders>
              <w:top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c>
          <w:tcPr>
            <w:tcW w:w="1255" w:type="dxa"/>
            <w:tcBorders>
              <w:top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c>
          <w:tcPr>
            <w:tcW w:w="1159" w:type="dxa"/>
            <w:tcBorders>
              <w:top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trHeight w:val="225"/>
          <w:jc w:val="center"/>
        </w:trPr>
        <w:tc>
          <w:tcPr>
            <w:tcW w:w="5225" w:type="dxa"/>
            <w:tcBorders>
              <w:top w:val="nil"/>
              <w:bottom w:val="nil"/>
            </w:tcBorders>
            <w:shd w:val="clear" w:color="auto" w:fill="auto"/>
          </w:tcPr>
          <w:p w:rsidR="001707A5" w:rsidRPr="00D05B4C" w:rsidRDefault="001707A5" w:rsidP="00FF5FF8">
            <w:pPr>
              <w:snapToGrid w:val="0"/>
              <w:spacing w:before="100" w:beforeAutospacing="1" w:after="100" w:afterAutospacing="1"/>
              <w:rPr>
                <w:rFonts w:eastAsia="標楷體"/>
              </w:rPr>
            </w:pPr>
            <w:r w:rsidRPr="00D05B4C">
              <w:rPr>
                <w:rFonts w:eastAsia="標楷體"/>
                <w:b/>
              </w:rPr>
              <w:t>5.17</w:t>
            </w:r>
            <w:r w:rsidRPr="00D05B4C">
              <w:rPr>
                <w:rFonts w:eastAsia="標楷體"/>
                <w:b/>
              </w:rPr>
              <w:t>性能評估（含臨床評估）</w:t>
            </w:r>
          </w:p>
        </w:tc>
        <w:tc>
          <w:tcPr>
            <w:tcW w:w="1440" w:type="dxa"/>
            <w:tcBorders>
              <w:top w:val="nil"/>
              <w:bottom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c>
          <w:tcPr>
            <w:tcW w:w="1255" w:type="dxa"/>
            <w:tcBorders>
              <w:top w:val="nil"/>
              <w:bottom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c>
          <w:tcPr>
            <w:tcW w:w="1159" w:type="dxa"/>
            <w:tcBorders>
              <w:top w:val="nil"/>
              <w:bottom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r>
      <w:tr w:rsidR="001707A5" w:rsidRPr="00D05B4C" w:rsidTr="00FF5FF8">
        <w:trPr>
          <w:trHeight w:val="443"/>
          <w:jc w:val="center"/>
        </w:trPr>
        <w:tc>
          <w:tcPr>
            <w:tcW w:w="5225" w:type="dxa"/>
            <w:tcBorders>
              <w:top w:val="nil"/>
            </w:tcBorders>
            <w:shd w:val="clear" w:color="auto" w:fill="auto"/>
          </w:tcPr>
          <w:p w:rsidR="001707A5" w:rsidRPr="00D05B4C" w:rsidRDefault="001707A5" w:rsidP="00FF5FF8">
            <w:pPr>
              <w:snapToGrid w:val="0"/>
              <w:spacing w:before="100" w:beforeAutospacing="1" w:after="100" w:afterAutospacing="1"/>
              <w:ind w:left="720" w:hangingChars="300" w:hanging="720"/>
              <w:rPr>
                <w:rFonts w:eastAsia="標楷體"/>
                <w:b/>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rPr>
                <w:t>5.17.1</w:t>
              </w:r>
            </w:smartTag>
            <w:r w:rsidRPr="00D05B4C">
              <w:rPr>
                <w:rFonts w:eastAsia="標楷體"/>
              </w:rPr>
              <w:t xml:space="preserve"> </w:t>
            </w:r>
            <w:r w:rsidRPr="00D05B4C">
              <w:rPr>
                <w:rFonts w:eastAsia="標楷體"/>
              </w:rPr>
              <w:t>應依照</w:t>
            </w:r>
            <w:r w:rsidRPr="00D05B4C">
              <w:rPr>
                <w:rFonts w:eastAsia="標楷體" w:hint="eastAsia"/>
              </w:rPr>
              <w:t>我國現行法規之規定備妥醫療器材</w:t>
            </w:r>
            <w:r w:rsidRPr="00D05B4C">
              <w:rPr>
                <w:rFonts w:eastAsia="標楷體"/>
              </w:rPr>
              <w:t>性能評估</w:t>
            </w:r>
            <w:r w:rsidRPr="00D05B4C">
              <w:rPr>
                <w:rFonts w:eastAsia="標楷體" w:hint="eastAsia"/>
              </w:rPr>
              <w:t>之</w:t>
            </w:r>
            <w:r w:rsidRPr="00D05B4C">
              <w:rPr>
                <w:rFonts w:eastAsia="標楷體"/>
              </w:rPr>
              <w:t>資料。</w:t>
            </w:r>
          </w:p>
        </w:tc>
        <w:tc>
          <w:tcPr>
            <w:tcW w:w="1440" w:type="dxa"/>
            <w:tcBorders>
              <w:top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c>
          <w:tcPr>
            <w:tcW w:w="1255" w:type="dxa"/>
            <w:tcBorders>
              <w:top w:val="nil"/>
              <w:bottom w:val="single" w:sz="4" w:space="0" w:color="auto"/>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c>
          <w:tcPr>
            <w:tcW w:w="1159" w:type="dxa"/>
            <w:tcBorders>
              <w:top w:val="nil"/>
              <w:bottom w:val="single" w:sz="4" w:space="0" w:color="auto"/>
            </w:tcBorders>
            <w:shd w:val="clear" w:color="auto" w:fill="auto"/>
          </w:tcPr>
          <w:p w:rsidR="001707A5" w:rsidRPr="00D05B4C" w:rsidRDefault="001707A5" w:rsidP="00FF5FF8">
            <w:pPr>
              <w:snapToGrid w:val="0"/>
              <w:spacing w:before="100" w:beforeAutospacing="1" w:after="100" w:afterAutospacing="1"/>
              <w:rPr>
                <w:rFonts w:eastAsia="標楷體"/>
              </w:rPr>
            </w:pPr>
          </w:p>
        </w:tc>
      </w:tr>
      <w:tr w:rsidR="001707A5" w:rsidRPr="00D05B4C" w:rsidTr="00FF5FF8">
        <w:trPr>
          <w:trHeight w:val="74"/>
          <w:jc w:val="center"/>
        </w:trPr>
        <w:tc>
          <w:tcPr>
            <w:tcW w:w="5225" w:type="dxa"/>
            <w:shd w:val="clear" w:color="auto" w:fill="auto"/>
          </w:tcPr>
          <w:p w:rsidR="001707A5" w:rsidRPr="00D05B4C" w:rsidRDefault="001707A5" w:rsidP="00FF5FF8">
            <w:pPr>
              <w:snapToGrid w:val="0"/>
              <w:spacing w:before="100" w:beforeAutospacing="1" w:after="100" w:afterAutospacing="1"/>
              <w:ind w:left="720" w:hangingChars="300" w:hanging="720"/>
              <w:rPr>
                <w:rFonts w:eastAsia="標楷體"/>
              </w:rPr>
            </w:pPr>
            <w:smartTag w:uri="urn:schemas-microsoft-com:office:smarttags" w:element="chsdate">
              <w:smartTagPr>
                <w:attr w:name="Year" w:val="1899"/>
                <w:attr w:name="Month" w:val="12"/>
                <w:attr w:name="Day" w:val="30"/>
                <w:attr w:name="IsLunarDate" w:val="False"/>
                <w:attr w:name="IsROCDate" w:val="False"/>
              </w:smartTagPr>
              <w:r w:rsidRPr="00D05B4C">
                <w:rPr>
                  <w:rFonts w:eastAsia="標楷體"/>
                </w:rPr>
                <w:t>5.17.2</w:t>
              </w:r>
            </w:smartTag>
            <w:r w:rsidRPr="00D05B4C">
              <w:rPr>
                <w:rFonts w:eastAsia="標楷體"/>
              </w:rPr>
              <w:t xml:space="preserve"> </w:t>
            </w:r>
            <w:r w:rsidRPr="00D05B4C">
              <w:rPr>
                <w:rFonts w:eastAsia="標楷體"/>
              </w:rPr>
              <w:t>受試者臨床試驗的執行應符合</w:t>
            </w:r>
            <w:r w:rsidRPr="00D05B4C">
              <w:rPr>
                <w:rFonts w:eastAsia="標楷體" w:hint="eastAsia"/>
              </w:rPr>
              <w:t>我國醫療器材臨床試驗相關法規與優良臨床試驗規範之規定。</w:t>
            </w:r>
          </w:p>
        </w:tc>
        <w:tc>
          <w:tcPr>
            <w:tcW w:w="1440" w:type="dxa"/>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val="en-GB" w:eastAsia="zh-TW"/>
              </w:rPr>
            </w:pPr>
          </w:p>
        </w:tc>
        <w:tc>
          <w:tcPr>
            <w:tcW w:w="1255" w:type="dxa"/>
            <w:tcBorders>
              <w:tr2bl w:val="nil"/>
            </w:tcBorders>
            <w:shd w:val="clear" w:color="auto" w:fill="auto"/>
          </w:tcPr>
          <w:p w:rsidR="001707A5" w:rsidRPr="00D05B4C" w:rsidRDefault="001707A5" w:rsidP="00FF5FF8">
            <w:pPr>
              <w:pStyle w:val="AWK4"/>
              <w:numPr>
                <w:ilvl w:val="0"/>
                <w:numId w:val="0"/>
              </w:numPr>
              <w:snapToGrid w:val="0"/>
              <w:spacing w:before="100" w:beforeAutospacing="1" w:after="100" w:afterAutospacing="1"/>
              <w:rPr>
                <w:rFonts w:eastAsia="標楷體"/>
                <w:szCs w:val="24"/>
                <w:lang w:eastAsia="zh-TW"/>
              </w:rPr>
            </w:pPr>
          </w:p>
        </w:tc>
        <w:tc>
          <w:tcPr>
            <w:tcW w:w="1159" w:type="dxa"/>
            <w:tcBorders>
              <w:tr2bl w:val="nil"/>
            </w:tcBorders>
            <w:shd w:val="clear" w:color="auto" w:fill="auto"/>
          </w:tcPr>
          <w:p w:rsidR="001707A5" w:rsidRPr="00D05B4C" w:rsidRDefault="001707A5" w:rsidP="00FF5FF8">
            <w:pPr>
              <w:snapToGrid w:val="0"/>
              <w:spacing w:before="100" w:beforeAutospacing="1" w:after="100" w:afterAutospacing="1"/>
              <w:rPr>
                <w:rFonts w:eastAsia="標楷體"/>
              </w:rPr>
            </w:pPr>
          </w:p>
        </w:tc>
      </w:tr>
    </w:tbl>
    <w:p w:rsidR="001707A5" w:rsidRPr="00D05B4C" w:rsidRDefault="001707A5" w:rsidP="001707A5">
      <w:pPr>
        <w:snapToGrid w:val="0"/>
        <w:spacing w:before="100" w:beforeAutospacing="1" w:after="100" w:afterAutospacing="1"/>
        <w:jc w:val="both"/>
        <w:rPr>
          <w:lang w:val="en-GB"/>
        </w:rPr>
      </w:pPr>
    </w:p>
    <w:p w:rsidR="001707A5" w:rsidRPr="00D05B4C" w:rsidRDefault="001707A5" w:rsidP="00634BA7">
      <w:pPr>
        <w:ind w:left="480"/>
        <w:rPr>
          <w:rFonts w:ascii="標楷體" w:eastAsia="標楷體" w:hAnsi="標楷體"/>
          <w:sz w:val="28"/>
          <w:szCs w:val="28"/>
          <w:lang w:val="en-GB"/>
        </w:rPr>
      </w:pPr>
    </w:p>
    <w:sectPr w:rsidR="001707A5" w:rsidRPr="00D05B4C" w:rsidSect="00BB6120">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D6E" w:rsidRDefault="00F80D6E" w:rsidP="00634BA7">
      <w:pPr>
        <w:ind w:left="480"/>
      </w:pPr>
      <w:r>
        <w:separator/>
      </w:r>
    </w:p>
  </w:endnote>
  <w:endnote w:type="continuationSeparator" w:id="1">
    <w:p w:rsidR="00F80D6E" w:rsidRDefault="00F80D6E" w:rsidP="00634BA7">
      <w:pPr>
        <w:ind w:left="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6.">
    <w:altName w:val="標楷體"/>
    <w:panose1 w:val="00000000000000000000"/>
    <w:charset w:val="88"/>
    <w:family w:val="script"/>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a...">
    <w:altName w:val="標楷體"/>
    <w:panose1 w:val="00000000000000000000"/>
    <w:charset w:val="88"/>
    <w:family w:val="script"/>
    <w:notTrueType/>
    <w:pitch w:val="default"/>
    <w:sig w:usb0="00000001" w:usb1="08080000" w:usb2="00000010" w:usb3="00000000" w:csb0="00100000" w:csb1="00000000"/>
  </w:font>
  <w:font w:name="標楷體a....">
    <w:altName w:val="標楷體"/>
    <w:panose1 w:val="00000000000000000000"/>
    <w:charset w:val="88"/>
    <w:family w:val="script"/>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065016"/>
      <w:docPartObj>
        <w:docPartGallery w:val="Page Numbers (Bottom of Page)"/>
        <w:docPartUnique/>
      </w:docPartObj>
    </w:sdtPr>
    <w:sdtContent>
      <w:p w:rsidR="00D46E15" w:rsidRDefault="00BB6120">
        <w:pPr>
          <w:pStyle w:val="a7"/>
          <w:jc w:val="center"/>
        </w:pPr>
        <w:r>
          <w:fldChar w:fldCharType="begin"/>
        </w:r>
        <w:r w:rsidR="00D46E15">
          <w:instrText>PAGE   \* MERGEFORMAT</w:instrText>
        </w:r>
        <w:r>
          <w:fldChar w:fldCharType="separate"/>
        </w:r>
        <w:r w:rsidR="002204A9" w:rsidRPr="002204A9">
          <w:rPr>
            <w:noProof/>
            <w:lang w:val="zh-TW"/>
          </w:rPr>
          <w:t>1</w:t>
        </w:r>
        <w:r>
          <w:fldChar w:fldCharType="end"/>
        </w:r>
      </w:p>
    </w:sdtContent>
  </w:sdt>
  <w:p w:rsidR="00D46E15" w:rsidRDefault="00D46E1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D6E" w:rsidRDefault="00F80D6E" w:rsidP="00634BA7">
      <w:pPr>
        <w:ind w:left="480"/>
      </w:pPr>
      <w:r>
        <w:separator/>
      </w:r>
    </w:p>
  </w:footnote>
  <w:footnote w:type="continuationSeparator" w:id="1">
    <w:p w:rsidR="00F80D6E" w:rsidRDefault="00F80D6E" w:rsidP="00634BA7">
      <w:pPr>
        <w:ind w:left="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1E6"/>
    <w:multiLevelType w:val="hybridMultilevel"/>
    <w:tmpl w:val="94365F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C64A5D"/>
    <w:multiLevelType w:val="hybridMultilevel"/>
    <w:tmpl w:val="A9CC6312"/>
    <w:lvl w:ilvl="0" w:tplc="17BE4954">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
    <w:nsid w:val="050F4C47"/>
    <w:multiLevelType w:val="singleLevel"/>
    <w:tmpl w:val="B934A6CE"/>
    <w:lvl w:ilvl="0">
      <w:start w:val="1"/>
      <w:numFmt w:val="decimal"/>
      <w:pStyle w:val="AWK9"/>
      <w:lvlText w:val="5.9.%1"/>
      <w:lvlJc w:val="left"/>
      <w:pPr>
        <w:tabs>
          <w:tab w:val="num" w:pos="720"/>
        </w:tabs>
        <w:ind w:left="360" w:hanging="360"/>
      </w:pPr>
    </w:lvl>
  </w:abstractNum>
  <w:abstractNum w:abstractNumId="3">
    <w:nsid w:val="0CD73EB1"/>
    <w:multiLevelType w:val="hybridMultilevel"/>
    <w:tmpl w:val="B71ACE9E"/>
    <w:lvl w:ilvl="0" w:tplc="5E045CEC">
      <w:start w:val="1"/>
      <w:numFmt w:val="decimal"/>
      <w:lvlText w:val="(%1)"/>
      <w:lvlJc w:val="left"/>
      <w:pPr>
        <w:tabs>
          <w:tab w:val="num" w:pos="1020"/>
        </w:tabs>
        <w:ind w:left="102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113F63E6"/>
    <w:multiLevelType w:val="singleLevel"/>
    <w:tmpl w:val="6D027984"/>
    <w:lvl w:ilvl="0">
      <w:start w:val="1"/>
      <w:numFmt w:val="decimal"/>
      <w:pStyle w:val="Style2"/>
      <w:lvlText w:val="5.8.%1"/>
      <w:lvlJc w:val="left"/>
      <w:pPr>
        <w:tabs>
          <w:tab w:val="num" w:pos="720"/>
        </w:tabs>
        <w:ind w:left="360" w:hanging="360"/>
      </w:pPr>
    </w:lvl>
  </w:abstractNum>
  <w:abstractNum w:abstractNumId="5">
    <w:nsid w:val="121C5FF4"/>
    <w:multiLevelType w:val="hybridMultilevel"/>
    <w:tmpl w:val="84AE9A90"/>
    <w:lvl w:ilvl="0" w:tplc="09D6DACA">
      <w:start w:val="1"/>
      <w:numFmt w:val="taiwaneseCountingThousand"/>
      <w:lvlText w:val="%1、"/>
      <w:lvlJc w:val="left"/>
      <w:pPr>
        <w:ind w:left="1198" w:hanging="480"/>
      </w:pPr>
      <w:rPr>
        <w:dstrike w:val="0"/>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6">
    <w:nsid w:val="126F63AF"/>
    <w:multiLevelType w:val="hybridMultilevel"/>
    <w:tmpl w:val="A24E297E"/>
    <w:lvl w:ilvl="0" w:tplc="ECF87FEA">
      <w:start w:val="1"/>
      <w:numFmt w:val="taiwaneseCountingThousand"/>
      <w:lvlText w:val="%1、"/>
      <w:lvlJc w:val="left"/>
      <w:pPr>
        <w:ind w:left="1200" w:hanging="36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1A4B54D6"/>
    <w:multiLevelType w:val="hybridMultilevel"/>
    <w:tmpl w:val="3C90EB50"/>
    <w:lvl w:ilvl="0" w:tplc="0ECAD72C">
      <w:start w:val="1"/>
      <w:numFmt w:val="taiwaneseCountingThousand"/>
      <w:lvlText w:val="%1、"/>
      <w:lvlJc w:val="left"/>
      <w:pPr>
        <w:ind w:left="818" w:hanging="360"/>
      </w:pPr>
      <w:rPr>
        <w:rFonts w:hint="default"/>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8">
    <w:nsid w:val="1EED1F7B"/>
    <w:multiLevelType w:val="hybridMultilevel"/>
    <w:tmpl w:val="C9EAB2CC"/>
    <w:lvl w:ilvl="0" w:tplc="5E045CEC">
      <w:start w:val="1"/>
      <w:numFmt w:val="decimal"/>
      <w:lvlText w:val="(%1)"/>
      <w:lvlJc w:val="left"/>
      <w:pPr>
        <w:tabs>
          <w:tab w:val="num" w:pos="1020"/>
        </w:tabs>
        <w:ind w:left="102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9">
    <w:nsid w:val="215A2FEE"/>
    <w:multiLevelType w:val="hybridMultilevel"/>
    <w:tmpl w:val="F2B23AC8"/>
    <w:lvl w:ilvl="0" w:tplc="04090015">
      <w:start w:val="1"/>
      <w:numFmt w:val="taiwaneseCountingThousand"/>
      <w:lvlText w:val="%1、"/>
      <w:lvlJc w:val="left"/>
      <w:pPr>
        <w:ind w:left="1198" w:hanging="480"/>
      </w:p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0">
    <w:nsid w:val="24F57E17"/>
    <w:multiLevelType w:val="hybridMultilevel"/>
    <w:tmpl w:val="2998008A"/>
    <w:lvl w:ilvl="0" w:tplc="DE144F2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6A07756"/>
    <w:multiLevelType w:val="hybridMultilevel"/>
    <w:tmpl w:val="07D02F32"/>
    <w:lvl w:ilvl="0" w:tplc="FFFFFFFF">
      <w:start w:val="1"/>
      <w:numFmt w:val="decimal"/>
      <w:pStyle w:val="AWK7"/>
      <w:lvlText w:val="%1"/>
      <w:lvlJc w:val="left"/>
      <w:pPr>
        <w:tabs>
          <w:tab w:val="num" w:pos="2149"/>
        </w:tabs>
        <w:ind w:left="2149" w:hanging="1440"/>
      </w:pPr>
      <w:rPr>
        <w:rFonts w:hint="default"/>
      </w:rPr>
    </w:lvl>
    <w:lvl w:ilvl="1" w:tplc="FFFFFFFF">
      <w:start w:val="1"/>
      <w:numFmt w:val="bullet"/>
      <w:lvlText w:val=""/>
      <w:lvlJc w:val="left"/>
      <w:pPr>
        <w:tabs>
          <w:tab w:val="num" w:pos="1789"/>
        </w:tabs>
        <w:ind w:left="1789" w:hanging="360"/>
      </w:pPr>
      <w:rPr>
        <w:rFonts w:ascii="Symbol" w:hAnsi="Symbol"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31350086"/>
    <w:multiLevelType w:val="hybridMultilevel"/>
    <w:tmpl w:val="9C0CF21C"/>
    <w:lvl w:ilvl="0" w:tplc="5E045CEC">
      <w:start w:val="1"/>
      <w:numFmt w:val="decimal"/>
      <w:lvlText w:val="(%1)"/>
      <w:lvlJc w:val="left"/>
      <w:pPr>
        <w:tabs>
          <w:tab w:val="num" w:pos="1020"/>
        </w:tabs>
        <w:ind w:left="102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3">
    <w:nsid w:val="34F6748F"/>
    <w:multiLevelType w:val="hybridMultilevel"/>
    <w:tmpl w:val="B7B29F48"/>
    <w:lvl w:ilvl="0" w:tplc="04090001">
      <w:start w:val="1"/>
      <w:numFmt w:val="bullet"/>
      <w:lvlText w:val=""/>
      <w:lvlJc w:val="left"/>
      <w:pPr>
        <w:tabs>
          <w:tab w:val="num" w:pos="1200"/>
        </w:tabs>
        <w:ind w:left="1200" w:hanging="480"/>
      </w:pPr>
      <w:rPr>
        <w:rFonts w:ascii="Wingdings" w:hAnsi="Wingdings"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4">
    <w:nsid w:val="35095C64"/>
    <w:multiLevelType w:val="singleLevel"/>
    <w:tmpl w:val="615EB302"/>
    <w:lvl w:ilvl="0">
      <w:start w:val="1"/>
      <w:numFmt w:val="decimal"/>
      <w:pStyle w:val="AWK10"/>
      <w:lvlText w:val="5.10.%1"/>
      <w:lvlJc w:val="left"/>
      <w:pPr>
        <w:tabs>
          <w:tab w:val="num" w:pos="720"/>
        </w:tabs>
        <w:ind w:left="360" w:hanging="360"/>
      </w:pPr>
    </w:lvl>
  </w:abstractNum>
  <w:abstractNum w:abstractNumId="15">
    <w:nsid w:val="38611F20"/>
    <w:multiLevelType w:val="hybridMultilevel"/>
    <w:tmpl w:val="27D0C2CA"/>
    <w:lvl w:ilvl="0" w:tplc="9C3E6BC6">
      <w:start w:val="1"/>
      <w:numFmt w:val="taiwaneseCountingThousand"/>
      <w:lvlText w:val="%1、"/>
      <w:lvlJc w:val="left"/>
      <w:pPr>
        <w:ind w:left="1968" w:hanging="480"/>
      </w:pPr>
      <w:rPr>
        <w:rFonts w:hint="default"/>
      </w:rPr>
    </w:lvl>
    <w:lvl w:ilvl="1" w:tplc="04090019" w:tentative="1">
      <w:start w:val="1"/>
      <w:numFmt w:val="ideographTraditional"/>
      <w:lvlText w:val="%2、"/>
      <w:lvlJc w:val="left"/>
      <w:pPr>
        <w:ind w:left="2448" w:hanging="480"/>
      </w:pPr>
    </w:lvl>
    <w:lvl w:ilvl="2" w:tplc="0409001B" w:tentative="1">
      <w:start w:val="1"/>
      <w:numFmt w:val="lowerRoman"/>
      <w:lvlText w:val="%3."/>
      <w:lvlJc w:val="right"/>
      <w:pPr>
        <w:ind w:left="2928" w:hanging="480"/>
      </w:pPr>
    </w:lvl>
    <w:lvl w:ilvl="3" w:tplc="0409000F" w:tentative="1">
      <w:start w:val="1"/>
      <w:numFmt w:val="decimal"/>
      <w:lvlText w:val="%4."/>
      <w:lvlJc w:val="left"/>
      <w:pPr>
        <w:ind w:left="3408" w:hanging="480"/>
      </w:pPr>
    </w:lvl>
    <w:lvl w:ilvl="4" w:tplc="04090019" w:tentative="1">
      <w:start w:val="1"/>
      <w:numFmt w:val="ideographTraditional"/>
      <w:lvlText w:val="%5、"/>
      <w:lvlJc w:val="left"/>
      <w:pPr>
        <w:ind w:left="3888" w:hanging="480"/>
      </w:pPr>
    </w:lvl>
    <w:lvl w:ilvl="5" w:tplc="0409001B" w:tentative="1">
      <w:start w:val="1"/>
      <w:numFmt w:val="lowerRoman"/>
      <w:lvlText w:val="%6."/>
      <w:lvlJc w:val="right"/>
      <w:pPr>
        <w:ind w:left="4368" w:hanging="480"/>
      </w:pPr>
    </w:lvl>
    <w:lvl w:ilvl="6" w:tplc="0409000F" w:tentative="1">
      <w:start w:val="1"/>
      <w:numFmt w:val="decimal"/>
      <w:lvlText w:val="%7."/>
      <w:lvlJc w:val="left"/>
      <w:pPr>
        <w:ind w:left="4848" w:hanging="480"/>
      </w:pPr>
    </w:lvl>
    <w:lvl w:ilvl="7" w:tplc="04090019" w:tentative="1">
      <w:start w:val="1"/>
      <w:numFmt w:val="ideographTraditional"/>
      <w:lvlText w:val="%8、"/>
      <w:lvlJc w:val="left"/>
      <w:pPr>
        <w:ind w:left="5328" w:hanging="480"/>
      </w:pPr>
    </w:lvl>
    <w:lvl w:ilvl="8" w:tplc="0409001B" w:tentative="1">
      <w:start w:val="1"/>
      <w:numFmt w:val="lowerRoman"/>
      <w:lvlText w:val="%9."/>
      <w:lvlJc w:val="right"/>
      <w:pPr>
        <w:ind w:left="5808" w:hanging="480"/>
      </w:pPr>
    </w:lvl>
  </w:abstractNum>
  <w:abstractNum w:abstractNumId="16">
    <w:nsid w:val="38F4250F"/>
    <w:multiLevelType w:val="hybridMultilevel"/>
    <w:tmpl w:val="BC302C4E"/>
    <w:lvl w:ilvl="0" w:tplc="5E045CEC">
      <w:start w:val="1"/>
      <w:numFmt w:val="decimal"/>
      <w:lvlText w:val="(%1)"/>
      <w:lvlJc w:val="left"/>
      <w:pPr>
        <w:tabs>
          <w:tab w:val="num" w:pos="1020"/>
        </w:tabs>
        <w:ind w:left="102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7">
    <w:nsid w:val="3F694E1B"/>
    <w:multiLevelType w:val="hybridMultilevel"/>
    <w:tmpl w:val="28443A80"/>
    <w:lvl w:ilvl="0" w:tplc="0456BD78">
      <w:start w:val="1"/>
      <w:numFmt w:val="taiwaneseCountingThousand"/>
      <w:pStyle w:val="AWK1"/>
      <w:lvlText w:val="%1、"/>
      <w:lvlJc w:val="left"/>
      <w:pPr>
        <w:ind w:left="1396" w:hanging="480"/>
      </w:pPr>
      <w:rPr>
        <w:rFonts w:hint="default"/>
      </w:rPr>
    </w:lvl>
    <w:lvl w:ilvl="1" w:tplc="04090019">
      <w:start w:val="1"/>
      <w:numFmt w:val="ideographTraditional"/>
      <w:lvlText w:val="%2、"/>
      <w:lvlJc w:val="left"/>
      <w:pPr>
        <w:ind w:left="1876" w:hanging="480"/>
      </w:pPr>
    </w:lvl>
    <w:lvl w:ilvl="2" w:tplc="0409001B" w:tentative="1">
      <w:start w:val="1"/>
      <w:numFmt w:val="lowerRoman"/>
      <w:lvlText w:val="%3."/>
      <w:lvlJc w:val="right"/>
      <w:pPr>
        <w:ind w:left="2356" w:hanging="480"/>
      </w:pPr>
    </w:lvl>
    <w:lvl w:ilvl="3" w:tplc="0409000F" w:tentative="1">
      <w:start w:val="1"/>
      <w:numFmt w:val="decimal"/>
      <w:lvlText w:val="%4."/>
      <w:lvlJc w:val="left"/>
      <w:pPr>
        <w:ind w:left="2836" w:hanging="480"/>
      </w:pPr>
    </w:lvl>
    <w:lvl w:ilvl="4" w:tplc="04090019" w:tentative="1">
      <w:start w:val="1"/>
      <w:numFmt w:val="ideographTraditional"/>
      <w:lvlText w:val="%5、"/>
      <w:lvlJc w:val="left"/>
      <w:pPr>
        <w:ind w:left="3316" w:hanging="480"/>
      </w:pPr>
    </w:lvl>
    <w:lvl w:ilvl="5" w:tplc="0409001B" w:tentative="1">
      <w:start w:val="1"/>
      <w:numFmt w:val="lowerRoman"/>
      <w:lvlText w:val="%6."/>
      <w:lvlJc w:val="right"/>
      <w:pPr>
        <w:ind w:left="3796" w:hanging="480"/>
      </w:pPr>
    </w:lvl>
    <w:lvl w:ilvl="6" w:tplc="0409000F" w:tentative="1">
      <w:start w:val="1"/>
      <w:numFmt w:val="decimal"/>
      <w:lvlText w:val="%7."/>
      <w:lvlJc w:val="left"/>
      <w:pPr>
        <w:ind w:left="4276" w:hanging="480"/>
      </w:pPr>
    </w:lvl>
    <w:lvl w:ilvl="7" w:tplc="04090019" w:tentative="1">
      <w:start w:val="1"/>
      <w:numFmt w:val="ideographTraditional"/>
      <w:lvlText w:val="%8、"/>
      <w:lvlJc w:val="left"/>
      <w:pPr>
        <w:ind w:left="4756" w:hanging="480"/>
      </w:pPr>
    </w:lvl>
    <w:lvl w:ilvl="8" w:tplc="0409001B" w:tentative="1">
      <w:start w:val="1"/>
      <w:numFmt w:val="lowerRoman"/>
      <w:lvlText w:val="%9."/>
      <w:lvlJc w:val="right"/>
      <w:pPr>
        <w:ind w:left="5236" w:hanging="480"/>
      </w:pPr>
    </w:lvl>
  </w:abstractNum>
  <w:abstractNum w:abstractNumId="18">
    <w:nsid w:val="3F8E76FE"/>
    <w:multiLevelType w:val="singleLevel"/>
    <w:tmpl w:val="6ED4499A"/>
    <w:lvl w:ilvl="0">
      <w:start w:val="1"/>
      <w:numFmt w:val="decimal"/>
      <w:pStyle w:val="AWK11"/>
      <w:lvlText w:val="5.12.%1"/>
      <w:lvlJc w:val="left"/>
      <w:pPr>
        <w:tabs>
          <w:tab w:val="num" w:pos="720"/>
        </w:tabs>
        <w:ind w:left="360" w:hanging="360"/>
      </w:pPr>
    </w:lvl>
  </w:abstractNum>
  <w:abstractNum w:abstractNumId="19">
    <w:nsid w:val="43C3604C"/>
    <w:multiLevelType w:val="singleLevel"/>
    <w:tmpl w:val="34EA63D8"/>
    <w:lvl w:ilvl="0">
      <w:start w:val="1"/>
      <w:numFmt w:val="decimal"/>
      <w:pStyle w:val="AWK4"/>
      <w:lvlText w:val="5.7.%1"/>
      <w:lvlJc w:val="left"/>
      <w:pPr>
        <w:tabs>
          <w:tab w:val="num" w:pos="720"/>
        </w:tabs>
        <w:ind w:left="360" w:hanging="360"/>
      </w:pPr>
    </w:lvl>
  </w:abstractNum>
  <w:abstractNum w:abstractNumId="20">
    <w:nsid w:val="451D248B"/>
    <w:multiLevelType w:val="hybridMultilevel"/>
    <w:tmpl w:val="305E047E"/>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451F6A25"/>
    <w:multiLevelType w:val="hybridMultilevel"/>
    <w:tmpl w:val="916419DE"/>
    <w:lvl w:ilvl="0" w:tplc="5E045CEC">
      <w:start w:val="1"/>
      <w:numFmt w:val="decimal"/>
      <w:lvlText w:val="(%1)"/>
      <w:lvlJc w:val="left"/>
      <w:pPr>
        <w:tabs>
          <w:tab w:val="num" w:pos="1020"/>
        </w:tabs>
        <w:ind w:left="102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2">
    <w:nsid w:val="499108C6"/>
    <w:multiLevelType w:val="hybridMultilevel"/>
    <w:tmpl w:val="9FC26976"/>
    <w:lvl w:ilvl="0" w:tplc="0B5E925E">
      <w:start w:val="1"/>
      <w:numFmt w:val="taiwaneseCountingThousand"/>
      <w:pStyle w:val="AWK6"/>
      <w:lvlText w:val="%1、"/>
      <w:lvlJc w:val="left"/>
      <w:pPr>
        <w:ind w:left="1082" w:hanging="48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23">
    <w:nsid w:val="4BC93008"/>
    <w:multiLevelType w:val="hybridMultilevel"/>
    <w:tmpl w:val="31D4E138"/>
    <w:lvl w:ilvl="0" w:tplc="479C7C8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50B90240"/>
    <w:multiLevelType w:val="singleLevel"/>
    <w:tmpl w:val="3B6CF976"/>
    <w:lvl w:ilvl="0">
      <w:start w:val="1"/>
      <w:numFmt w:val="decimal"/>
      <w:pStyle w:val="AWK13"/>
      <w:lvlText w:val="5.15.%1"/>
      <w:lvlJc w:val="left"/>
      <w:pPr>
        <w:tabs>
          <w:tab w:val="num" w:pos="737"/>
        </w:tabs>
        <w:ind w:left="737" w:hanging="737"/>
      </w:pPr>
    </w:lvl>
  </w:abstractNum>
  <w:abstractNum w:abstractNumId="25">
    <w:nsid w:val="50C73154"/>
    <w:multiLevelType w:val="hybridMultilevel"/>
    <w:tmpl w:val="86FC19C6"/>
    <w:lvl w:ilvl="0" w:tplc="04090001">
      <w:start w:val="1"/>
      <w:numFmt w:val="bullet"/>
      <w:lvlText w:val=""/>
      <w:lvlJc w:val="left"/>
      <w:pPr>
        <w:tabs>
          <w:tab w:val="num" w:pos="959"/>
        </w:tabs>
        <w:ind w:left="959" w:hanging="480"/>
      </w:pPr>
      <w:rPr>
        <w:rFonts w:ascii="Wingdings" w:hAnsi="Wingdings" w:hint="default"/>
      </w:rPr>
    </w:lvl>
    <w:lvl w:ilvl="1" w:tplc="04090003" w:tentative="1">
      <w:start w:val="1"/>
      <w:numFmt w:val="bullet"/>
      <w:lvlText w:val=""/>
      <w:lvlJc w:val="left"/>
      <w:pPr>
        <w:tabs>
          <w:tab w:val="num" w:pos="1439"/>
        </w:tabs>
        <w:ind w:left="1439" w:hanging="480"/>
      </w:pPr>
      <w:rPr>
        <w:rFonts w:ascii="Wingdings" w:hAnsi="Wingdings" w:hint="default"/>
      </w:rPr>
    </w:lvl>
    <w:lvl w:ilvl="2" w:tplc="04090005" w:tentative="1">
      <w:start w:val="1"/>
      <w:numFmt w:val="bullet"/>
      <w:lvlText w:val=""/>
      <w:lvlJc w:val="left"/>
      <w:pPr>
        <w:tabs>
          <w:tab w:val="num" w:pos="1919"/>
        </w:tabs>
        <w:ind w:left="1919" w:hanging="480"/>
      </w:pPr>
      <w:rPr>
        <w:rFonts w:ascii="Wingdings" w:hAnsi="Wingdings" w:hint="default"/>
      </w:rPr>
    </w:lvl>
    <w:lvl w:ilvl="3" w:tplc="04090001" w:tentative="1">
      <w:start w:val="1"/>
      <w:numFmt w:val="bullet"/>
      <w:lvlText w:val=""/>
      <w:lvlJc w:val="left"/>
      <w:pPr>
        <w:tabs>
          <w:tab w:val="num" w:pos="2399"/>
        </w:tabs>
        <w:ind w:left="2399" w:hanging="480"/>
      </w:pPr>
      <w:rPr>
        <w:rFonts w:ascii="Wingdings" w:hAnsi="Wingdings" w:hint="default"/>
      </w:rPr>
    </w:lvl>
    <w:lvl w:ilvl="4" w:tplc="04090003" w:tentative="1">
      <w:start w:val="1"/>
      <w:numFmt w:val="bullet"/>
      <w:lvlText w:val=""/>
      <w:lvlJc w:val="left"/>
      <w:pPr>
        <w:tabs>
          <w:tab w:val="num" w:pos="2879"/>
        </w:tabs>
        <w:ind w:left="2879" w:hanging="480"/>
      </w:pPr>
      <w:rPr>
        <w:rFonts w:ascii="Wingdings" w:hAnsi="Wingdings" w:hint="default"/>
      </w:rPr>
    </w:lvl>
    <w:lvl w:ilvl="5" w:tplc="04090005" w:tentative="1">
      <w:start w:val="1"/>
      <w:numFmt w:val="bullet"/>
      <w:lvlText w:val=""/>
      <w:lvlJc w:val="left"/>
      <w:pPr>
        <w:tabs>
          <w:tab w:val="num" w:pos="3359"/>
        </w:tabs>
        <w:ind w:left="3359" w:hanging="480"/>
      </w:pPr>
      <w:rPr>
        <w:rFonts w:ascii="Wingdings" w:hAnsi="Wingdings" w:hint="default"/>
      </w:rPr>
    </w:lvl>
    <w:lvl w:ilvl="6" w:tplc="04090001" w:tentative="1">
      <w:start w:val="1"/>
      <w:numFmt w:val="bullet"/>
      <w:lvlText w:val=""/>
      <w:lvlJc w:val="left"/>
      <w:pPr>
        <w:tabs>
          <w:tab w:val="num" w:pos="3839"/>
        </w:tabs>
        <w:ind w:left="3839" w:hanging="480"/>
      </w:pPr>
      <w:rPr>
        <w:rFonts w:ascii="Wingdings" w:hAnsi="Wingdings" w:hint="default"/>
      </w:rPr>
    </w:lvl>
    <w:lvl w:ilvl="7" w:tplc="04090003" w:tentative="1">
      <w:start w:val="1"/>
      <w:numFmt w:val="bullet"/>
      <w:lvlText w:val=""/>
      <w:lvlJc w:val="left"/>
      <w:pPr>
        <w:tabs>
          <w:tab w:val="num" w:pos="4319"/>
        </w:tabs>
        <w:ind w:left="4319" w:hanging="480"/>
      </w:pPr>
      <w:rPr>
        <w:rFonts w:ascii="Wingdings" w:hAnsi="Wingdings" w:hint="default"/>
      </w:rPr>
    </w:lvl>
    <w:lvl w:ilvl="8" w:tplc="04090005" w:tentative="1">
      <w:start w:val="1"/>
      <w:numFmt w:val="bullet"/>
      <w:lvlText w:val=""/>
      <w:lvlJc w:val="left"/>
      <w:pPr>
        <w:tabs>
          <w:tab w:val="num" w:pos="4799"/>
        </w:tabs>
        <w:ind w:left="4799" w:hanging="480"/>
      </w:pPr>
      <w:rPr>
        <w:rFonts w:ascii="Wingdings" w:hAnsi="Wingdings" w:hint="default"/>
      </w:rPr>
    </w:lvl>
  </w:abstractNum>
  <w:abstractNum w:abstractNumId="26">
    <w:nsid w:val="529156C5"/>
    <w:multiLevelType w:val="hybridMultilevel"/>
    <w:tmpl w:val="A566BD90"/>
    <w:lvl w:ilvl="0" w:tplc="FB1A9F82">
      <w:start w:val="1"/>
      <w:numFmt w:val="bullet"/>
      <w:lvlText w:val=""/>
      <w:lvlJc w:val="left"/>
      <w:pPr>
        <w:tabs>
          <w:tab w:val="num" w:pos="480"/>
        </w:tabs>
        <w:ind w:left="480" w:hanging="480"/>
      </w:pPr>
      <w:rPr>
        <w:rFonts w:ascii="Wingdings" w:hAnsi="Wingdings" w:hint="default"/>
      </w:rPr>
    </w:lvl>
    <w:lvl w:ilvl="1" w:tplc="EABA7F78">
      <w:start w:val="1"/>
      <w:numFmt w:val="bullet"/>
      <w:lvlText w:val=""/>
      <w:lvlJc w:val="left"/>
      <w:pPr>
        <w:tabs>
          <w:tab w:val="num" w:pos="69"/>
        </w:tabs>
        <w:ind w:left="89" w:hanging="360"/>
      </w:pPr>
      <w:rPr>
        <w:rFonts w:ascii="Symbol" w:hAnsi="Symbol" w:hint="default"/>
      </w:rPr>
    </w:lvl>
    <w:lvl w:ilvl="2" w:tplc="04090005">
      <w:start w:val="1"/>
      <w:numFmt w:val="bullet"/>
      <w:lvlText w:val=""/>
      <w:lvlJc w:val="left"/>
      <w:pPr>
        <w:tabs>
          <w:tab w:val="num" w:pos="689"/>
        </w:tabs>
        <w:ind w:left="689" w:hanging="480"/>
      </w:pPr>
      <w:rPr>
        <w:rFonts w:ascii="Wingdings" w:hAnsi="Wingdings" w:hint="default"/>
      </w:rPr>
    </w:lvl>
    <w:lvl w:ilvl="3" w:tplc="04090001" w:tentative="1">
      <w:start w:val="1"/>
      <w:numFmt w:val="bullet"/>
      <w:lvlText w:val=""/>
      <w:lvlJc w:val="left"/>
      <w:pPr>
        <w:tabs>
          <w:tab w:val="num" w:pos="1169"/>
        </w:tabs>
        <w:ind w:left="1169" w:hanging="480"/>
      </w:pPr>
      <w:rPr>
        <w:rFonts w:ascii="Wingdings" w:hAnsi="Wingdings" w:hint="default"/>
      </w:rPr>
    </w:lvl>
    <w:lvl w:ilvl="4" w:tplc="04090003" w:tentative="1">
      <w:start w:val="1"/>
      <w:numFmt w:val="bullet"/>
      <w:lvlText w:val=""/>
      <w:lvlJc w:val="left"/>
      <w:pPr>
        <w:tabs>
          <w:tab w:val="num" w:pos="1649"/>
        </w:tabs>
        <w:ind w:left="1649" w:hanging="480"/>
      </w:pPr>
      <w:rPr>
        <w:rFonts w:ascii="Wingdings" w:hAnsi="Wingdings" w:hint="default"/>
      </w:rPr>
    </w:lvl>
    <w:lvl w:ilvl="5" w:tplc="04090005" w:tentative="1">
      <w:start w:val="1"/>
      <w:numFmt w:val="bullet"/>
      <w:lvlText w:val=""/>
      <w:lvlJc w:val="left"/>
      <w:pPr>
        <w:tabs>
          <w:tab w:val="num" w:pos="2129"/>
        </w:tabs>
        <w:ind w:left="2129" w:hanging="480"/>
      </w:pPr>
      <w:rPr>
        <w:rFonts w:ascii="Wingdings" w:hAnsi="Wingdings" w:hint="default"/>
      </w:rPr>
    </w:lvl>
    <w:lvl w:ilvl="6" w:tplc="04090001" w:tentative="1">
      <w:start w:val="1"/>
      <w:numFmt w:val="bullet"/>
      <w:lvlText w:val=""/>
      <w:lvlJc w:val="left"/>
      <w:pPr>
        <w:tabs>
          <w:tab w:val="num" w:pos="2609"/>
        </w:tabs>
        <w:ind w:left="2609" w:hanging="480"/>
      </w:pPr>
      <w:rPr>
        <w:rFonts w:ascii="Wingdings" w:hAnsi="Wingdings" w:hint="default"/>
      </w:rPr>
    </w:lvl>
    <w:lvl w:ilvl="7" w:tplc="04090003" w:tentative="1">
      <w:start w:val="1"/>
      <w:numFmt w:val="bullet"/>
      <w:lvlText w:val=""/>
      <w:lvlJc w:val="left"/>
      <w:pPr>
        <w:tabs>
          <w:tab w:val="num" w:pos="3089"/>
        </w:tabs>
        <w:ind w:left="3089" w:hanging="480"/>
      </w:pPr>
      <w:rPr>
        <w:rFonts w:ascii="Wingdings" w:hAnsi="Wingdings" w:hint="default"/>
      </w:rPr>
    </w:lvl>
    <w:lvl w:ilvl="8" w:tplc="04090005" w:tentative="1">
      <w:start w:val="1"/>
      <w:numFmt w:val="bullet"/>
      <w:lvlText w:val=""/>
      <w:lvlJc w:val="left"/>
      <w:pPr>
        <w:tabs>
          <w:tab w:val="num" w:pos="3569"/>
        </w:tabs>
        <w:ind w:left="3569" w:hanging="480"/>
      </w:pPr>
      <w:rPr>
        <w:rFonts w:ascii="Wingdings" w:hAnsi="Wingdings" w:hint="default"/>
      </w:rPr>
    </w:lvl>
  </w:abstractNum>
  <w:abstractNum w:abstractNumId="27">
    <w:nsid w:val="537D1866"/>
    <w:multiLevelType w:val="singleLevel"/>
    <w:tmpl w:val="870C8040"/>
    <w:lvl w:ilvl="0">
      <w:start w:val="1"/>
      <w:numFmt w:val="decimal"/>
      <w:pStyle w:val="AWK12"/>
      <w:lvlText w:val="5.13.%1"/>
      <w:lvlJc w:val="left"/>
      <w:pPr>
        <w:tabs>
          <w:tab w:val="num" w:pos="737"/>
        </w:tabs>
        <w:ind w:left="737" w:hanging="737"/>
      </w:pPr>
    </w:lvl>
  </w:abstractNum>
  <w:abstractNum w:abstractNumId="28">
    <w:nsid w:val="541324C6"/>
    <w:multiLevelType w:val="hybridMultilevel"/>
    <w:tmpl w:val="1100AF66"/>
    <w:lvl w:ilvl="0" w:tplc="5E045CEC">
      <w:start w:val="1"/>
      <w:numFmt w:val="decimal"/>
      <w:lvlText w:val="(%1)"/>
      <w:lvlJc w:val="left"/>
      <w:pPr>
        <w:tabs>
          <w:tab w:val="num" w:pos="1020"/>
        </w:tabs>
        <w:ind w:left="102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9">
    <w:nsid w:val="554F7A5F"/>
    <w:multiLevelType w:val="hybridMultilevel"/>
    <w:tmpl w:val="39D4D8EA"/>
    <w:lvl w:ilvl="0" w:tplc="97B0A8E0">
      <w:start w:val="1"/>
      <w:numFmt w:val="taiwaneseCountingThousand"/>
      <w:pStyle w:val="AWK5"/>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6F83294"/>
    <w:multiLevelType w:val="hybridMultilevel"/>
    <w:tmpl w:val="FA647E2A"/>
    <w:lvl w:ilvl="0" w:tplc="FB1A9F82">
      <w:start w:val="1"/>
      <w:numFmt w:val="bullet"/>
      <w:pStyle w:val="AWK3"/>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209"/>
        </w:tabs>
        <w:ind w:left="209" w:hanging="480"/>
      </w:pPr>
      <w:rPr>
        <w:rFonts w:hint="default"/>
      </w:rPr>
    </w:lvl>
    <w:lvl w:ilvl="2" w:tplc="74F68862">
      <w:start w:val="1"/>
      <w:numFmt w:val="decimal"/>
      <w:lvlText w:val="%3)"/>
      <w:lvlJc w:val="left"/>
      <w:pPr>
        <w:tabs>
          <w:tab w:val="num" w:pos="569"/>
        </w:tabs>
        <w:ind w:left="569" w:hanging="360"/>
      </w:pPr>
      <w:rPr>
        <w:rFonts w:hint="eastAsia"/>
        <w:b w:val="0"/>
        <w:i w:val="0"/>
      </w:rPr>
    </w:lvl>
    <w:lvl w:ilvl="3" w:tplc="01B4AD3E">
      <w:start w:val="1"/>
      <w:numFmt w:val="lowerLetter"/>
      <w:lvlText w:val="%4)"/>
      <w:lvlJc w:val="left"/>
      <w:pPr>
        <w:tabs>
          <w:tab w:val="num" w:pos="1169"/>
        </w:tabs>
        <w:ind w:left="1169" w:hanging="480"/>
      </w:pPr>
      <w:rPr>
        <w:rFonts w:hint="default"/>
      </w:rPr>
    </w:lvl>
    <w:lvl w:ilvl="4" w:tplc="01B4AD3E">
      <w:start w:val="1"/>
      <w:numFmt w:val="lowerLetter"/>
      <w:lvlText w:val="%5)"/>
      <w:lvlJc w:val="left"/>
      <w:pPr>
        <w:tabs>
          <w:tab w:val="num" w:pos="1649"/>
        </w:tabs>
        <w:ind w:left="1649" w:hanging="480"/>
      </w:pPr>
      <w:rPr>
        <w:rFonts w:hint="default"/>
      </w:rPr>
    </w:lvl>
    <w:lvl w:ilvl="5" w:tplc="04090005" w:tentative="1">
      <w:start w:val="1"/>
      <w:numFmt w:val="bullet"/>
      <w:lvlText w:val=""/>
      <w:lvlJc w:val="left"/>
      <w:pPr>
        <w:tabs>
          <w:tab w:val="num" w:pos="2129"/>
        </w:tabs>
        <w:ind w:left="2129" w:hanging="480"/>
      </w:pPr>
      <w:rPr>
        <w:rFonts w:ascii="Wingdings" w:hAnsi="Wingdings" w:hint="default"/>
      </w:rPr>
    </w:lvl>
    <w:lvl w:ilvl="6" w:tplc="04090001" w:tentative="1">
      <w:start w:val="1"/>
      <w:numFmt w:val="bullet"/>
      <w:lvlText w:val=""/>
      <w:lvlJc w:val="left"/>
      <w:pPr>
        <w:tabs>
          <w:tab w:val="num" w:pos="2609"/>
        </w:tabs>
        <w:ind w:left="2609" w:hanging="480"/>
      </w:pPr>
      <w:rPr>
        <w:rFonts w:ascii="Wingdings" w:hAnsi="Wingdings" w:hint="default"/>
      </w:rPr>
    </w:lvl>
    <w:lvl w:ilvl="7" w:tplc="04090003" w:tentative="1">
      <w:start w:val="1"/>
      <w:numFmt w:val="bullet"/>
      <w:lvlText w:val=""/>
      <w:lvlJc w:val="left"/>
      <w:pPr>
        <w:tabs>
          <w:tab w:val="num" w:pos="3089"/>
        </w:tabs>
        <w:ind w:left="3089" w:hanging="480"/>
      </w:pPr>
      <w:rPr>
        <w:rFonts w:ascii="Wingdings" w:hAnsi="Wingdings" w:hint="default"/>
      </w:rPr>
    </w:lvl>
    <w:lvl w:ilvl="8" w:tplc="04090005" w:tentative="1">
      <w:start w:val="1"/>
      <w:numFmt w:val="bullet"/>
      <w:lvlText w:val=""/>
      <w:lvlJc w:val="left"/>
      <w:pPr>
        <w:tabs>
          <w:tab w:val="num" w:pos="3569"/>
        </w:tabs>
        <w:ind w:left="3569" w:hanging="480"/>
      </w:pPr>
      <w:rPr>
        <w:rFonts w:ascii="Wingdings" w:hAnsi="Wingdings" w:hint="default"/>
      </w:rPr>
    </w:lvl>
  </w:abstractNum>
  <w:abstractNum w:abstractNumId="31">
    <w:nsid w:val="589D432D"/>
    <w:multiLevelType w:val="hybridMultilevel"/>
    <w:tmpl w:val="CC9AE30A"/>
    <w:lvl w:ilvl="0" w:tplc="4BF45ED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5A757594"/>
    <w:multiLevelType w:val="singleLevel"/>
    <w:tmpl w:val="87C62686"/>
    <w:lvl w:ilvl="0">
      <w:start w:val="1"/>
      <w:numFmt w:val="decimal"/>
      <w:pStyle w:val="AWK15"/>
      <w:lvlText w:val="5.14.%1"/>
      <w:lvlJc w:val="left"/>
      <w:pPr>
        <w:tabs>
          <w:tab w:val="num" w:pos="737"/>
        </w:tabs>
        <w:ind w:left="737" w:hanging="737"/>
      </w:pPr>
    </w:lvl>
  </w:abstractNum>
  <w:abstractNum w:abstractNumId="33">
    <w:nsid w:val="62EE096E"/>
    <w:multiLevelType w:val="hybridMultilevel"/>
    <w:tmpl w:val="D5B62CF2"/>
    <w:lvl w:ilvl="0" w:tplc="04090001">
      <w:start w:val="1"/>
      <w:numFmt w:val="bullet"/>
      <w:lvlText w:val=""/>
      <w:lvlJc w:val="left"/>
      <w:pPr>
        <w:tabs>
          <w:tab w:val="num" w:pos="1140"/>
        </w:tabs>
        <w:ind w:left="1140" w:hanging="480"/>
      </w:pPr>
      <w:rPr>
        <w:rFonts w:ascii="Wingdings" w:hAnsi="Wingdings" w:hint="default"/>
      </w:rPr>
    </w:lvl>
    <w:lvl w:ilvl="1" w:tplc="04090003" w:tentative="1">
      <w:start w:val="1"/>
      <w:numFmt w:val="bullet"/>
      <w:lvlText w:val=""/>
      <w:lvlJc w:val="left"/>
      <w:pPr>
        <w:tabs>
          <w:tab w:val="num" w:pos="1620"/>
        </w:tabs>
        <w:ind w:left="1620" w:hanging="480"/>
      </w:pPr>
      <w:rPr>
        <w:rFonts w:ascii="Wingdings" w:hAnsi="Wingdings" w:hint="default"/>
      </w:rPr>
    </w:lvl>
    <w:lvl w:ilvl="2" w:tplc="04090005" w:tentative="1">
      <w:start w:val="1"/>
      <w:numFmt w:val="bullet"/>
      <w:lvlText w:val=""/>
      <w:lvlJc w:val="left"/>
      <w:pPr>
        <w:tabs>
          <w:tab w:val="num" w:pos="2100"/>
        </w:tabs>
        <w:ind w:left="2100" w:hanging="480"/>
      </w:pPr>
      <w:rPr>
        <w:rFonts w:ascii="Wingdings" w:hAnsi="Wingdings" w:hint="default"/>
      </w:rPr>
    </w:lvl>
    <w:lvl w:ilvl="3" w:tplc="04090001" w:tentative="1">
      <w:start w:val="1"/>
      <w:numFmt w:val="bullet"/>
      <w:lvlText w:val=""/>
      <w:lvlJc w:val="left"/>
      <w:pPr>
        <w:tabs>
          <w:tab w:val="num" w:pos="2580"/>
        </w:tabs>
        <w:ind w:left="2580" w:hanging="480"/>
      </w:pPr>
      <w:rPr>
        <w:rFonts w:ascii="Wingdings" w:hAnsi="Wingdings" w:hint="default"/>
      </w:rPr>
    </w:lvl>
    <w:lvl w:ilvl="4" w:tplc="04090003" w:tentative="1">
      <w:start w:val="1"/>
      <w:numFmt w:val="bullet"/>
      <w:lvlText w:val=""/>
      <w:lvlJc w:val="left"/>
      <w:pPr>
        <w:tabs>
          <w:tab w:val="num" w:pos="3060"/>
        </w:tabs>
        <w:ind w:left="3060" w:hanging="480"/>
      </w:pPr>
      <w:rPr>
        <w:rFonts w:ascii="Wingdings" w:hAnsi="Wingdings" w:hint="default"/>
      </w:rPr>
    </w:lvl>
    <w:lvl w:ilvl="5" w:tplc="04090005" w:tentative="1">
      <w:start w:val="1"/>
      <w:numFmt w:val="bullet"/>
      <w:lvlText w:val=""/>
      <w:lvlJc w:val="left"/>
      <w:pPr>
        <w:tabs>
          <w:tab w:val="num" w:pos="3540"/>
        </w:tabs>
        <w:ind w:left="3540" w:hanging="480"/>
      </w:pPr>
      <w:rPr>
        <w:rFonts w:ascii="Wingdings" w:hAnsi="Wingdings" w:hint="default"/>
      </w:rPr>
    </w:lvl>
    <w:lvl w:ilvl="6" w:tplc="04090001" w:tentative="1">
      <w:start w:val="1"/>
      <w:numFmt w:val="bullet"/>
      <w:lvlText w:val=""/>
      <w:lvlJc w:val="left"/>
      <w:pPr>
        <w:tabs>
          <w:tab w:val="num" w:pos="4020"/>
        </w:tabs>
        <w:ind w:left="4020" w:hanging="480"/>
      </w:pPr>
      <w:rPr>
        <w:rFonts w:ascii="Wingdings" w:hAnsi="Wingdings" w:hint="default"/>
      </w:rPr>
    </w:lvl>
    <w:lvl w:ilvl="7" w:tplc="04090003" w:tentative="1">
      <w:start w:val="1"/>
      <w:numFmt w:val="bullet"/>
      <w:lvlText w:val=""/>
      <w:lvlJc w:val="left"/>
      <w:pPr>
        <w:tabs>
          <w:tab w:val="num" w:pos="4500"/>
        </w:tabs>
        <w:ind w:left="4500" w:hanging="480"/>
      </w:pPr>
      <w:rPr>
        <w:rFonts w:ascii="Wingdings" w:hAnsi="Wingdings" w:hint="default"/>
      </w:rPr>
    </w:lvl>
    <w:lvl w:ilvl="8" w:tplc="04090005" w:tentative="1">
      <w:start w:val="1"/>
      <w:numFmt w:val="bullet"/>
      <w:lvlText w:val=""/>
      <w:lvlJc w:val="left"/>
      <w:pPr>
        <w:tabs>
          <w:tab w:val="num" w:pos="4980"/>
        </w:tabs>
        <w:ind w:left="4980" w:hanging="480"/>
      </w:pPr>
      <w:rPr>
        <w:rFonts w:ascii="Wingdings" w:hAnsi="Wingdings" w:hint="default"/>
      </w:rPr>
    </w:lvl>
  </w:abstractNum>
  <w:abstractNum w:abstractNumId="34">
    <w:nsid w:val="63AA3568"/>
    <w:multiLevelType w:val="hybridMultilevel"/>
    <w:tmpl w:val="07C8F738"/>
    <w:lvl w:ilvl="0" w:tplc="5E045CEC">
      <w:start w:val="1"/>
      <w:numFmt w:val="decimal"/>
      <w:lvlText w:val="(%1)"/>
      <w:lvlJc w:val="left"/>
      <w:pPr>
        <w:tabs>
          <w:tab w:val="num" w:pos="1020"/>
        </w:tabs>
        <w:ind w:left="1020" w:hanging="360"/>
      </w:pPr>
      <w:rPr>
        <w:rFonts w:hint="default"/>
      </w:rPr>
    </w:lvl>
    <w:lvl w:ilvl="1" w:tplc="04090003" w:tentative="1">
      <w:start w:val="1"/>
      <w:numFmt w:val="bullet"/>
      <w:lvlText w:val=""/>
      <w:lvlJc w:val="left"/>
      <w:pPr>
        <w:tabs>
          <w:tab w:val="num" w:pos="1620"/>
        </w:tabs>
        <w:ind w:left="1620" w:hanging="480"/>
      </w:pPr>
      <w:rPr>
        <w:rFonts w:ascii="Wingdings" w:hAnsi="Wingdings" w:hint="default"/>
      </w:rPr>
    </w:lvl>
    <w:lvl w:ilvl="2" w:tplc="04090005" w:tentative="1">
      <w:start w:val="1"/>
      <w:numFmt w:val="bullet"/>
      <w:lvlText w:val=""/>
      <w:lvlJc w:val="left"/>
      <w:pPr>
        <w:tabs>
          <w:tab w:val="num" w:pos="2100"/>
        </w:tabs>
        <w:ind w:left="2100" w:hanging="480"/>
      </w:pPr>
      <w:rPr>
        <w:rFonts w:ascii="Wingdings" w:hAnsi="Wingdings" w:hint="default"/>
      </w:rPr>
    </w:lvl>
    <w:lvl w:ilvl="3" w:tplc="04090001" w:tentative="1">
      <w:start w:val="1"/>
      <w:numFmt w:val="bullet"/>
      <w:lvlText w:val=""/>
      <w:lvlJc w:val="left"/>
      <w:pPr>
        <w:tabs>
          <w:tab w:val="num" w:pos="2580"/>
        </w:tabs>
        <w:ind w:left="2580" w:hanging="480"/>
      </w:pPr>
      <w:rPr>
        <w:rFonts w:ascii="Wingdings" w:hAnsi="Wingdings" w:hint="default"/>
      </w:rPr>
    </w:lvl>
    <w:lvl w:ilvl="4" w:tplc="04090003" w:tentative="1">
      <w:start w:val="1"/>
      <w:numFmt w:val="bullet"/>
      <w:lvlText w:val=""/>
      <w:lvlJc w:val="left"/>
      <w:pPr>
        <w:tabs>
          <w:tab w:val="num" w:pos="3060"/>
        </w:tabs>
        <w:ind w:left="3060" w:hanging="480"/>
      </w:pPr>
      <w:rPr>
        <w:rFonts w:ascii="Wingdings" w:hAnsi="Wingdings" w:hint="default"/>
      </w:rPr>
    </w:lvl>
    <w:lvl w:ilvl="5" w:tplc="04090005" w:tentative="1">
      <w:start w:val="1"/>
      <w:numFmt w:val="bullet"/>
      <w:lvlText w:val=""/>
      <w:lvlJc w:val="left"/>
      <w:pPr>
        <w:tabs>
          <w:tab w:val="num" w:pos="3540"/>
        </w:tabs>
        <w:ind w:left="3540" w:hanging="480"/>
      </w:pPr>
      <w:rPr>
        <w:rFonts w:ascii="Wingdings" w:hAnsi="Wingdings" w:hint="default"/>
      </w:rPr>
    </w:lvl>
    <w:lvl w:ilvl="6" w:tplc="04090001" w:tentative="1">
      <w:start w:val="1"/>
      <w:numFmt w:val="bullet"/>
      <w:lvlText w:val=""/>
      <w:lvlJc w:val="left"/>
      <w:pPr>
        <w:tabs>
          <w:tab w:val="num" w:pos="4020"/>
        </w:tabs>
        <w:ind w:left="4020" w:hanging="480"/>
      </w:pPr>
      <w:rPr>
        <w:rFonts w:ascii="Wingdings" w:hAnsi="Wingdings" w:hint="default"/>
      </w:rPr>
    </w:lvl>
    <w:lvl w:ilvl="7" w:tplc="04090003" w:tentative="1">
      <w:start w:val="1"/>
      <w:numFmt w:val="bullet"/>
      <w:lvlText w:val=""/>
      <w:lvlJc w:val="left"/>
      <w:pPr>
        <w:tabs>
          <w:tab w:val="num" w:pos="4500"/>
        </w:tabs>
        <w:ind w:left="4500" w:hanging="480"/>
      </w:pPr>
      <w:rPr>
        <w:rFonts w:ascii="Wingdings" w:hAnsi="Wingdings" w:hint="default"/>
      </w:rPr>
    </w:lvl>
    <w:lvl w:ilvl="8" w:tplc="04090005" w:tentative="1">
      <w:start w:val="1"/>
      <w:numFmt w:val="bullet"/>
      <w:lvlText w:val=""/>
      <w:lvlJc w:val="left"/>
      <w:pPr>
        <w:tabs>
          <w:tab w:val="num" w:pos="4980"/>
        </w:tabs>
        <w:ind w:left="4980" w:hanging="480"/>
      </w:pPr>
      <w:rPr>
        <w:rFonts w:ascii="Wingdings" w:hAnsi="Wingdings" w:hint="default"/>
      </w:rPr>
    </w:lvl>
  </w:abstractNum>
  <w:abstractNum w:abstractNumId="35">
    <w:nsid w:val="77E2718D"/>
    <w:multiLevelType w:val="hybridMultilevel"/>
    <w:tmpl w:val="0A7EFAB6"/>
    <w:lvl w:ilvl="0" w:tplc="04090015">
      <w:start w:val="1"/>
      <w:numFmt w:val="taiwaneseCountingThousand"/>
      <w:lvlText w:val="%1、"/>
      <w:lvlJc w:val="left"/>
      <w:pPr>
        <w:ind w:left="797" w:hanging="480"/>
      </w:p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6">
    <w:nsid w:val="7B00097C"/>
    <w:multiLevelType w:val="hybridMultilevel"/>
    <w:tmpl w:val="301E6B1A"/>
    <w:lvl w:ilvl="0" w:tplc="4168C216">
      <w:start w:val="1"/>
      <w:numFmt w:val="taiwaneseCountingThousand"/>
      <w:lvlText w:val="%1、"/>
      <w:lvlJc w:val="left"/>
      <w:pPr>
        <w:ind w:left="1198" w:hanging="480"/>
      </w:pPr>
      <w:rPr>
        <w:dstrike w:val="0"/>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37">
    <w:nsid w:val="7B6930BE"/>
    <w:multiLevelType w:val="hybridMultilevel"/>
    <w:tmpl w:val="367CB824"/>
    <w:lvl w:ilvl="0" w:tplc="06F406B0">
      <w:start w:val="6"/>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5"/>
  </w:num>
  <w:num w:numId="3">
    <w:abstractNumId w:val="10"/>
  </w:num>
  <w:num w:numId="4">
    <w:abstractNumId w:val="29"/>
  </w:num>
  <w:num w:numId="5">
    <w:abstractNumId w:val="17"/>
  </w:num>
  <w:num w:numId="6">
    <w:abstractNumId w:val="22"/>
  </w:num>
  <w:num w:numId="7">
    <w:abstractNumId w:val="7"/>
  </w:num>
  <w:num w:numId="8">
    <w:abstractNumId w:val="6"/>
  </w:num>
  <w:num w:numId="9">
    <w:abstractNumId w:val="37"/>
  </w:num>
  <w:num w:numId="10">
    <w:abstractNumId w:val="1"/>
  </w:num>
  <w:num w:numId="11">
    <w:abstractNumId w:val="35"/>
  </w:num>
  <w:num w:numId="12">
    <w:abstractNumId w:val="20"/>
  </w:num>
  <w:num w:numId="13">
    <w:abstractNumId w:val="9"/>
  </w:num>
  <w:num w:numId="14">
    <w:abstractNumId w:val="5"/>
  </w:num>
  <w:num w:numId="15">
    <w:abstractNumId w:val="36"/>
  </w:num>
  <w:num w:numId="16">
    <w:abstractNumId w:val="30"/>
  </w:num>
  <w:num w:numId="17">
    <w:abstractNumId w:val="19"/>
  </w:num>
  <w:num w:numId="18">
    <w:abstractNumId w:val="13"/>
  </w:num>
  <w:num w:numId="19">
    <w:abstractNumId w:val="25"/>
  </w:num>
  <w:num w:numId="20">
    <w:abstractNumId w:val="4"/>
  </w:num>
  <w:num w:numId="21">
    <w:abstractNumId w:val="11"/>
  </w:num>
  <w:num w:numId="22">
    <w:abstractNumId w:val="2"/>
  </w:num>
  <w:num w:numId="23">
    <w:abstractNumId w:val="14"/>
  </w:num>
  <w:num w:numId="24">
    <w:abstractNumId w:val="18"/>
  </w:num>
  <w:num w:numId="25">
    <w:abstractNumId w:val="27"/>
  </w:num>
  <w:num w:numId="26">
    <w:abstractNumId w:val="32"/>
  </w:num>
  <w:num w:numId="27">
    <w:abstractNumId w:val="24"/>
  </w:num>
  <w:num w:numId="28">
    <w:abstractNumId w:val="0"/>
  </w:num>
  <w:num w:numId="29">
    <w:abstractNumId w:val="31"/>
  </w:num>
  <w:num w:numId="30">
    <w:abstractNumId w:val="33"/>
  </w:num>
  <w:num w:numId="31">
    <w:abstractNumId w:val="34"/>
  </w:num>
  <w:num w:numId="32">
    <w:abstractNumId w:val="3"/>
  </w:num>
  <w:num w:numId="33">
    <w:abstractNumId w:val="12"/>
  </w:num>
  <w:num w:numId="34">
    <w:abstractNumId w:val="8"/>
  </w:num>
  <w:num w:numId="35">
    <w:abstractNumId w:val="21"/>
  </w:num>
  <w:num w:numId="36">
    <w:abstractNumId w:val="16"/>
  </w:num>
  <w:num w:numId="37">
    <w:abstractNumId w:val="28"/>
  </w:num>
  <w:num w:numId="38">
    <w:abstractNumId w:val="2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6A87"/>
    <w:rsid w:val="00006B3C"/>
    <w:rsid w:val="00011998"/>
    <w:rsid w:val="00042B46"/>
    <w:rsid w:val="00047DA7"/>
    <w:rsid w:val="000807C5"/>
    <w:rsid w:val="000823B4"/>
    <w:rsid w:val="000834EE"/>
    <w:rsid w:val="0009661E"/>
    <w:rsid w:val="000A4C23"/>
    <w:rsid w:val="000C006D"/>
    <w:rsid w:val="000E6789"/>
    <w:rsid w:val="00101F41"/>
    <w:rsid w:val="00150EE6"/>
    <w:rsid w:val="0016346D"/>
    <w:rsid w:val="001707A5"/>
    <w:rsid w:val="0017550B"/>
    <w:rsid w:val="001925AA"/>
    <w:rsid w:val="001A7553"/>
    <w:rsid w:val="001B63FC"/>
    <w:rsid w:val="001D1D63"/>
    <w:rsid w:val="001D4241"/>
    <w:rsid w:val="001F3C44"/>
    <w:rsid w:val="00211F9B"/>
    <w:rsid w:val="002204A9"/>
    <w:rsid w:val="0024100F"/>
    <w:rsid w:val="00251EAA"/>
    <w:rsid w:val="00256628"/>
    <w:rsid w:val="002620DC"/>
    <w:rsid w:val="002802A7"/>
    <w:rsid w:val="002A16BD"/>
    <w:rsid w:val="002B0E21"/>
    <w:rsid w:val="002B7948"/>
    <w:rsid w:val="002F36AF"/>
    <w:rsid w:val="003002F4"/>
    <w:rsid w:val="00304D26"/>
    <w:rsid w:val="003103D4"/>
    <w:rsid w:val="00313C83"/>
    <w:rsid w:val="00321D30"/>
    <w:rsid w:val="00343F6E"/>
    <w:rsid w:val="00363974"/>
    <w:rsid w:val="003865C4"/>
    <w:rsid w:val="003F122C"/>
    <w:rsid w:val="00404C86"/>
    <w:rsid w:val="00445610"/>
    <w:rsid w:val="004A71CF"/>
    <w:rsid w:val="004B5ACA"/>
    <w:rsid w:val="004B70CD"/>
    <w:rsid w:val="004C3540"/>
    <w:rsid w:val="004C4D77"/>
    <w:rsid w:val="004E1B73"/>
    <w:rsid w:val="004F5783"/>
    <w:rsid w:val="005077B5"/>
    <w:rsid w:val="00523AA2"/>
    <w:rsid w:val="005240FB"/>
    <w:rsid w:val="005429C4"/>
    <w:rsid w:val="005551F9"/>
    <w:rsid w:val="0056073E"/>
    <w:rsid w:val="005A47BF"/>
    <w:rsid w:val="005B5A46"/>
    <w:rsid w:val="005C11CC"/>
    <w:rsid w:val="005C424E"/>
    <w:rsid w:val="005D71FE"/>
    <w:rsid w:val="005F46E2"/>
    <w:rsid w:val="00617559"/>
    <w:rsid w:val="006314C8"/>
    <w:rsid w:val="00634BA7"/>
    <w:rsid w:val="00643EC2"/>
    <w:rsid w:val="00646F91"/>
    <w:rsid w:val="00657069"/>
    <w:rsid w:val="00673044"/>
    <w:rsid w:val="00681FEF"/>
    <w:rsid w:val="006C1404"/>
    <w:rsid w:val="006C68B4"/>
    <w:rsid w:val="006E6DE2"/>
    <w:rsid w:val="00701759"/>
    <w:rsid w:val="00737034"/>
    <w:rsid w:val="0074264D"/>
    <w:rsid w:val="00747538"/>
    <w:rsid w:val="00756194"/>
    <w:rsid w:val="00757CD3"/>
    <w:rsid w:val="0077534A"/>
    <w:rsid w:val="007908CC"/>
    <w:rsid w:val="007A62E1"/>
    <w:rsid w:val="007C1AA5"/>
    <w:rsid w:val="007F60B5"/>
    <w:rsid w:val="00803403"/>
    <w:rsid w:val="00817FDF"/>
    <w:rsid w:val="00832CA1"/>
    <w:rsid w:val="00836872"/>
    <w:rsid w:val="00840037"/>
    <w:rsid w:val="008431E0"/>
    <w:rsid w:val="00844FBA"/>
    <w:rsid w:val="00870859"/>
    <w:rsid w:val="00886A87"/>
    <w:rsid w:val="00891244"/>
    <w:rsid w:val="00892B4E"/>
    <w:rsid w:val="008B1F6A"/>
    <w:rsid w:val="008B6CD6"/>
    <w:rsid w:val="009132F0"/>
    <w:rsid w:val="0092037A"/>
    <w:rsid w:val="00931FE9"/>
    <w:rsid w:val="0094458C"/>
    <w:rsid w:val="00A0621F"/>
    <w:rsid w:val="00A5436D"/>
    <w:rsid w:val="00A664EC"/>
    <w:rsid w:val="00A71ADB"/>
    <w:rsid w:val="00A822EA"/>
    <w:rsid w:val="00AB3BEA"/>
    <w:rsid w:val="00AC2BFC"/>
    <w:rsid w:val="00AD7CBD"/>
    <w:rsid w:val="00B11352"/>
    <w:rsid w:val="00B22925"/>
    <w:rsid w:val="00B246AF"/>
    <w:rsid w:val="00B27B17"/>
    <w:rsid w:val="00B807BA"/>
    <w:rsid w:val="00BB6120"/>
    <w:rsid w:val="00C16E3C"/>
    <w:rsid w:val="00C17E4B"/>
    <w:rsid w:val="00C27E54"/>
    <w:rsid w:val="00CB6BD0"/>
    <w:rsid w:val="00CD4BD1"/>
    <w:rsid w:val="00D05B4C"/>
    <w:rsid w:val="00D1165C"/>
    <w:rsid w:val="00D24B60"/>
    <w:rsid w:val="00D30DF3"/>
    <w:rsid w:val="00D4316A"/>
    <w:rsid w:val="00D46E15"/>
    <w:rsid w:val="00D507CD"/>
    <w:rsid w:val="00D567AC"/>
    <w:rsid w:val="00D6093E"/>
    <w:rsid w:val="00D730CA"/>
    <w:rsid w:val="00D73DF4"/>
    <w:rsid w:val="00D80644"/>
    <w:rsid w:val="00D84891"/>
    <w:rsid w:val="00D876ED"/>
    <w:rsid w:val="00DD02F8"/>
    <w:rsid w:val="00DD1D56"/>
    <w:rsid w:val="00DF2DD2"/>
    <w:rsid w:val="00DF4EED"/>
    <w:rsid w:val="00E0018D"/>
    <w:rsid w:val="00E05293"/>
    <w:rsid w:val="00E05553"/>
    <w:rsid w:val="00E35868"/>
    <w:rsid w:val="00E60DAB"/>
    <w:rsid w:val="00E90068"/>
    <w:rsid w:val="00EB4F14"/>
    <w:rsid w:val="00EF4350"/>
    <w:rsid w:val="00EF70E6"/>
    <w:rsid w:val="00F57BEB"/>
    <w:rsid w:val="00F672CA"/>
    <w:rsid w:val="00F80D6E"/>
    <w:rsid w:val="00FD4CB4"/>
    <w:rsid w:val="00FF3F0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120"/>
  </w:style>
  <w:style w:type="paragraph" w:styleId="1">
    <w:name w:val="heading 1"/>
    <w:basedOn w:val="a"/>
    <w:link w:val="10"/>
    <w:qFormat/>
    <w:rsid w:val="001707A5"/>
    <w:pPr>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qFormat/>
    <w:rsid w:val="001707A5"/>
    <w:pPr>
      <w:keepNext/>
      <w:tabs>
        <w:tab w:val="num" w:pos="709"/>
      </w:tabs>
      <w:spacing w:before="240" w:after="240"/>
      <w:ind w:left="709" w:hanging="709"/>
      <w:outlineLvl w:val="1"/>
    </w:pPr>
    <w:rPr>
      <w:rFonts w:ascii="Times New Roman" w:eastAsia="新細明體" w:hAnsi="Times New Roman" w:cs="Times New Roman"/>
      <w:b/>
      <w:kern w:val="0"/>
      <w:szCs w:val="20"/>
      <w:lang w:eastAsia="en-US"/>
    </w:rPr>
  </w:style>
  <w:style w:type="paragraph" w:styleId="3">
    <w:name w:val="heading 3"/>
    <w:basedOn w:val="2"/>
    <w:next w:val="a"/>
    <w:link w:val="30"/>
    <w:qFormat/>
    <w:rsid w:val="001707A5"/>
    <w:pPr>
      <w:outlineLvl w:val="2"/>
    </w:pPr>
    <w:rPr>
      <w:sz w:val="22"/>
    </w:rPr>
  </w:style>
  <w:style w:type="paragraph" w:styleId="4">
    <w:name w:val="heading 4"/>
    <w:basedOn w:val="a"/>
    <w:next w:val="a"/>
    <w:link w:val="40"/>
    <w:qFormat/>
    <w:rsid w:val="001707A5"/>
    <w:pPr>
      <w:keepNext/>
      <w:widowControl w:val="0"/>
      <w:spacing w:line="720" w:lineRule="auto"/>
      <w:outlineLvl w:val="3"/>
    </w:pPr>
    <w:rPr>
      <w:rFonts w:ascii="Arial" w:eastAsia="新細明體" w:hAnsi="Arial" w:cs="Times New Roman"/>
      <w:sz w:val="36"/>
      <w:szCs w:val="36"/>
    </w:rPr>
  </w:style>
  <w:style w:type="paragraph" w:styleId="5">
    <w:name w:val="heading 5"/>
    <w:basedOn w:val="a"/>
    <w:next w:val="a"/>
    <w:link w:val="50"/>
    <w:qFormat/>
    <w:rsid w:val="001707A5"/>
    <w:pPr>
      <w:keepNext/>
      <w:widowControl w:val="0"/>
      <w:tabs>
        <w:tab w:val="left" w:pos="-1440"/>
        <w:tab w:val="left" w:pos="-720"/>
        <w:tab w:val="left" w:pos="0"/>
        <w:tab w:val="num"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8" w:hanging="1008"/>
      <w:outlineLvl w:val="4"/>
    </w:pPr>
    <w:rPr>
      <w:rFonts w:ascii="Times New Roman" w:eastAsia="新細明體" w:hAnsi="Times New Roman" w:cs="Times New Roman"/>
      <w:b/>
      <w:kern w:val="0"/>
      <w:sz w:val="20"/>
      <w:szCs w:val="20"/>
      <w:lang w:eastAsia="en-US"/>
    </w:rPr>
  </w:style>
  <w:style w:type="paragraph" w:styleId="6">
    <w:name w:val="heading 6"/>
    <w:basedOn w:val="a"/>
    <w:next w:val="a"/>
    <w:link w:val="60"/>
    <w:qFormat/>
    <w:rsid w:val="001707A5"/>
    <w:pPr>
      <w:keepNext/>
      <w:widowControl w:val="0"/>
      <w:spacing w:line="720" w:lineRule="auto"/>
      <w:ind w:leftChars="200" w:left="200"/>
      <w:outlineLvl w:val="5"/>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6A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86A87"/>
    <w:pPr>
      <w:widowControl w:val="0"/>
      <w:autoSpaceDE w:val="0"/>
      <w:autoSpaceDN w:val="0"/>
      <w:adjustRightInd w:val="0"/>
    </w:pPr>
    <w:rPr>
      <w:rFonts w:ascii="標楷體6." w:eastAsia="標楷體6." w:hAnsi="Calibri" w:cs="標楷體6."/>
      <w:color w:val="000000"/>
      <w:kern w:val="0"/>
      <w:szCs w:val="24"/>
    </w:rPr>
  </w:style>
  <w:style w:type="paragraph" w:styleId="a4">
    <w:name w:val="header"/>
    <w:basedOn w:val="a"/>
    <w:link w:val="a5"/>
    <w:unhideWhenUsed/>
    <w:rsid w:val="00886A87"/>
    <w:pPr>
      <w:tabs>
        <w:tab w:val="center" w:pos="4153"/>
        <w:tab w:val="right" w:pos="8306"/>
      </w:tabs>
      <w:snapToGrid w:val="0"/>
    </w:pPr>
    <w:rPr>
      <w:rFonts w:ascii="Calibri" w:eastAsia="新細明體" w:hAnsi="Calibri" w:cs="Times New Roman"/>
      <w:kern w:val="0"/>
      <w:sz w:val="20"/>
      <w:szCs w:val="20"/>
      <w:lang/>
    </w:rPr>
  </w:style>
  <w:style w:type="character" w:customStyle="1" w:styleId="a5">
    <w:name w:val="頁首 字元"/>
    <w:basedOn w:val="a0"/>
    <w:link w:val="a4"/>
    <w:uiPriority w:val="99"/>
    <w:rsid w:val="00886A87"/>
    <w:rPr>
      <w:rFonts w:ascii="Calibri" w:eastAsia="新細明體" w:hAnsi="Calibri" w:cs="Times New Roman"/>
      <w:kern w:val="0"/>
      <w:sz w:val="20"/>
      <w:szCs w:val="20"/>
      <w:lang/>
    </w:rPr>
  </w:style>
  <w:style w:type="paragraph" w:styleId="HTML">
    <w:name w:val="HTML Preformatted"/>
    <w:basedOn w:val="a"/>
    <w:link w:val="HTML0"/>
    <w:uiPriority w:val="99"/>
    <w:rsid w:val="00844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44FBA"/>
    <w:rPr>
      <w:rFonts w:ascii="細明體" w:eastAsia="細明體" w:hAnsi="細明體" w:cs="細明體"/>
      <w:kern w:val="0"/>
      <w:szCs w:val="24"/>
    </w:rPr>
  </w:style>
  <w:style w:type="paragraph" w:styleId="a6">
    <w:name w:val="List Paragraph"/>
    <w:basedOn w:val="a"/>
    <w:qFormat/>
    <w:rsid w:val="00256628"/>
    <w:pPr>
      <w:ind w:leftChars="200" w:left="480"/>
    </w:pPr>
  </w:style>
  <w:style w:type="paragraph" w:styleId="a7">
    <w:name w:val="footer"/>
    <w:basedOn w:val="a"/>
    <w:link w:val="a8"/>
    <w:unhideWhenUsed/>
    <w:rsid w:val="007A62E1"/>
    <w:pPr>
      <w:tabs>
        <w:tab w:val="center" w:pos="4153"/>
        <w:tab w:val="right" w:pos="8306"/>
      </w:tabs>
      <w:snapToGrid w:val="0"/>
    </w:pPr>
    <w:rPr>
      <w:sz w:val="20"/>
      <w:szCs w:val="20"/>
    </w:rPr>
  </w:style>
  <w:style w:type="character" w:customStyle="1" w:styleId="a8">
    <w:name w:val="頁尾 字元"/>
    <w:basedOn w:val="a0"/>
    <w:link w:val="a7"/>
    <w:uiPriority w:val="99"/>
    <w:rsid w:val="007A62E1"/>
    <w:rPr>
      <w:sz w:val="20"/>
      <w:szCs w:val="20"/>
    </w:rPr>
  </w:style>
  <w:style w:type="paragraph" w:styleId="a9">
    <w:name w:val="Balloon Text"/>
    <w:basedOn w:val="a"/>
    <w:link w:val="aa"/>
    <w:semiHidden/>
    <w:unhideWhenUsed/>
    <w:rsid w:val="00D46E1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46E15"/>
    <w:rPr>
      <w:rFonts w:asciiTheme="majorHAnsi" w:eastAsiaTheme="majorEastAsia" w:hAnsiTheme="majorHAnsi" w:cstheme="majorBidi"/>
      <w:sz w:val="18"/>
      <w:szCs w:val="18"/>
    </w:rPr>
  </w:style>
  <w:style w:type="character" w:customStyle="1" w:styleId="10">
    <w:name w:val="標題 1 字元"/>
    <w:basedOn w:val="a0"/>
    <w:link w:val="1"/>
    <w:rsid w:val="001707A5"/>
    <w:rPr>
      <w:rFonts w:ascii="新細明體" w:eastAsia="新細明體" w:hAnsi="新細明體" w:cs="新細明體"/>
      <w:b/>
      <w:bCs/>
      <w:kern w:val="36"/>
      <w:sz w:val="48"/>
      <w:szCs w:val="48"/>
    </w:rPr>
  </w:style>
  <w:style w:type="character" w:customStyle="1" w:styleId="20">
    <w:name w:val="標題 2 字元"/>
    <w:basedOn w:val="a0"/>
    <w:link w:val="2"/>
    <w:rsid w:val="001707A5"/>
    <w:rPr>
      <w:rFonts w:ascii="Times New Roman" w:eastAsia="新細明體" w:hAnsi="Times New Roman" w:cs="Times New Roman"/>
      <w:b/>
      <w:kern w:val="0"/>
      <w:szCs w:val="20"/>
      <w:lang w:eastAsia="en-US"/>
    </w:rPr>
  </w:style>
  <w:style w:type="character" w:customStyle="1" w:styleId="30">
    <w:name w:val="標題 3 字元"/>
    <w:basedOn w:val="a0"/>
    <w:link w:val="3"/>
    <w:rsid w:val="001707A5"/>
    <w:rPr>
      <w:rFonts w:ascii="Times New Roman" w:eastAsia="新細明體" w:hAnsi="Times New Roman" w:cs="Times New Roman"/>
      <w:b/>
      <w:kern w:val="0"/>
      <w:sz w:val="22"/>
      <w:szCs w:val="20"/>
      <w:lang w:eastAsia="en-US"/>
    </w:rPr>
  </w:style>
  <w:style w:type="character" w:customStyle="1" w:styleId="40">
    <w:name w:val="標題 4 字元"/>
    <w:basedOn w:val="a0"/>
    <w:link w:val="4"/>
    <w:rsid w:val="001707A5"/>
    <w:rPr>
      <w:rFonts w:ascii="Arial" w:eastAsia="新細明體" w:hAnsi="Arial" w:cs="Times New Roman"/>
      <w:sz w:val="36"/>
      <w:szCs w:val="36"/>
    </w:rPr>
  </w:style>
  <w:style w:type="character" w:customStyle="1" w:styleId="50">
    <w:name w:val="標題 5 字元"/>
    <w:basedOn w:val="a0"/>
    <w:link w:val="5"/>
    <w:rsid w:val="001707A5"/>
    <w:rPr>
      <w:rFonts w:ascii="Times New Roman" w:eastAsia="新細明體" w:hAnsi="Times New Roman" w:cs="Times New Roman"/>
      <w:b/>
      <w:kern w:val="0"/>
      <w:sz w:val="20"/>
      <w:szCs w:val="20"/>
      <w:lang w:eastAsia="en-US"/>
    </w:rPr>
  </w:style>
  <w:style w:type="character" w:customStyle="1" w:styleId="60">
    <w:name w:val="標題 6 字元"/>
    <w:basedOn w:val="a0"/>
    <w:link w:val="6"/>
    <w:rsid w:val="001707A5"/>
    <w:rPr>
      <w:rFonts w:ascii="Arial" w:eastAsia="新細明體" w:hAnsi="Arial" w:cs="Times New Roman"/>
      <w:sz w:val="36"/>
      <w:szCs w:val="36"/>
    </w:rPr>
  </w:style>
  <w:style w:type="paragraph" w:styleId="21">
    <w:name w:val="toc 2"/>
    <w:basedOn w:val="a"/>
    <w:next w:val="a"/>
    <w:autoRedefine/>
    <w:rsid w:val="001707A5"/>
    <w:pPr>
      <w:tabs>
        <w:tab w:val="left" w:pos="960"/>
        <w:tab w:val="right" w:leader="dot" w:pos="9017"/>
      </w:tabs>
      <w:snapToGrid w:val="0"/>
      <w:spacing w:before="100" w:beforeAutospacing="1" w:after="100" w:afterAutospacing="1"/>
    </w:pPr>
    <w:rPr>
      <w:rFonts w:ascii="Times New Roman" w:eastAsia="標楷體" w:hAnsi="Times New Roman" w:cs="Times New Roman"/>
      <w:b/>
      <w:bCs/>
      <w:szCs w:val="24"/>
    </w:rPr>
  </w:style>
  <w:style w:type="paragraph" w:styleId="ab">
    <w:name w:val="Body Text"/>
    <w:basedOn w:val="a"/>
    <w:link w:val="ac"/>
    <w:rsid w:val="001707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eastAsia="新細明體" w:hAnsi="Arial" w:cs="Times New Roman"/>
      <w:kern w:val="0"/>
      <w:sz w:val="22"/>
      <w:szCs w:val="20"/>
      <w:lang w:val="en-GB" w:eastAsia="en-US"/>
    </w:rPr>
  </w:style>
  <w:style w:type="character" w:customStyle="1" w:styleId="ac">
    <w:name w:val="本文 字元"/>
    <w:basedOn w:val="a0"/>
    <w:link w:val="ab"/>
    <w:rsid w:val="001707A5"/>
    <w:rPr>
      <w:rFonts w:ascii="Arial" w:eastAsia="新細明體" w:hAnsi="Arial" w:cs="Times New Roman"/>
      <w:kern w:val="0"/>
      <w:sz w:val="22"/>
      <w:szCs w:val="20"/>
      <w:lang w:val="en-GB" w:eastAsia="en-US"/>
    </w:rPr>
  </w:style>
  <w:style w:type="paragraph" w:customStyle="1" w:styleId="AWK3">
    <w:name w:val="AWK3"/>
    <w:basedOn w:val="a"/>
    <w:rsid w:val="001707A5"/>
    <w:pPr>
      <w:numPr>
        <w:numId w:val="16"/>
      </w:numPr>
    </w:pPr>
    <w:rPr>
      <w:rFonts w:ascii="Times New Roman" w:eastAsia="新細明體" w:hAnsi="Times New Roman" w:cs="Times New Roman"/>
      <w:kern w:val="0"/>
      <w:szCs w:val="20"/>
      <w:lang w:val="en-GB" w:eastAsia="en-US"/>
    </w:rPr>
  </w:style>
  <w:style w:type="paragraph" w:customStyle="1" w:styleId="AWK4">
    <w:name w:val="AWK4"/>
    <w:basedOn w:val="a"/>
    <w:rsid w:val="001707A5"/>
    <w:pPr>
      <w:widowControl w:val="0"/>
      <w:numPr>
        <w:numId w:val="17"/>
      </w:numPr>
    </w:pPr>
    <w:rPr>
      <w:rFonts w:ascii="Times New Roman" w:eastAsia="新細明體" w:hAnsi="Times New Roman" w:cs="Times New Roman"/>
      <w:snapToGrid w:val="0"/>
      <w:kern w:val="0"/>
      <w:szCs w:val="20"/>
      <w:lang w:eastAsia="en-US"/>
    </w:rPr>
  </w:style>
  <w:style w:type="paragraph" w:styleId="ad">
    <w:name w:val="annotation text"/>
    <w:basedOn w:val="a"/>
    <w:link w:val="ae"/>
    <w:semiHidden/>
    <w:rsid w:val="001707A5"/>
    <w:pPr>
      <w:widowControl w:val="0"/>
    </w:pPr>
    <w:rPr>
      <w:rFonts w:ascii="Times New Roman" w:eastAsia="新細明體" w:hAnsi="Times New Roman" w:cs="Times New Roman"/>
      <w:szCs w:val="24"/>
    </w:rPr>
  </w:style>
  <w:style w:type="character" w:customStyle="1" w:styleId="ae">
    <w:name w:val="註解文字 字元"/>
    <w:basedOn w:val="a0"/>
    <w:link w:val="ad"/>
    <w:semiHidden/>
    <w:rsid w:val="001707A5"/>
    <w:rPr>
      <w:rFonts w:ascii="Times New Roman" w:eastAsia="新細明體" w:hAnsi="Times New Roman" w:cs="Times New Roman"/>
      <w:szCs w:val="24"/>
    </w:rPr>
  </w:style>
  <w:style w:type="character" w:styleId="af">
    <w:name w:val="Strong"/>
    <w:qFormat/>
    <w:rsid w:val="001707A5"/>
    <w:rPr>
      <w:b/>
      <w:bCs/>
    </w:rPr>
  </w:style>
  <w:style w:type="character" w:styleId="af0">
    <w:name w:val="Hyperlink"/>
    <w:rsid w:val="001707A5"/>
    <w:rPr>
      <w:color w:val="0000FF"/>
      <w:u w:val="single"/>
    </w:rPr>
  </w:style>
  <w:style w:type="character" w:styleId="af1">
    <w:name w:val="FollowedHyperlink"/>
    <w:rsid w:val="001707A5"/>
    <w:rPr>
      <w:color w:val="800080"/>
      <w:u w:val="single"/>
    </w:rPr>
  </w:style>
  <w:style w:type="paragraph" w:styleId="af2">
    <w:name w:val="annotation subject"/>
    <w:basedOn w:val="ad"/>
    <w:next w:val="ad"/>
    <w:link w:val="af3"/>
    <w:semiHidden/>
    <w:rsid w:val="001707A5"/>
    <w:rPr>
      <w:b/>
      <w:bCs/>
      <w:sz w:val="28"/>
      <w:szCs w:val="40"/>
    </w:rPr>
  </w:style>
  <w:style w:type="character" w:customStyle="1" w:styleId="af3">
    <w:name w:val="註解主旨 字元"/>
    <w:basedOn w:val="ae"/>
    <w:link w:val="af2"/>
    <w:semiHidden/>
    <w:rsid w:val="001707A5"/>
    <w:rPr>
      <w:rFonts w:ascii="Times New Roman" w:eastAsia="新細明體" w:hAnsi="Times New Roman" w:cs="Times New Roman"/>
      <w:b/>
      <w:bCs/>
      <w:sz w:val="28"/>
      <w:szCs w:val="40"/>
    </w:rPr>
  </w:style>
  <w:style w:type="paragraph" w:styleId="Web">
    <w:name w:val="Normal (Web)"/>
    <w:basedOn w:val="a"/>
    <w:rsid w:val="001707A5"/>
    <w:pPr>
      <w:spacing w:before="100" w:beforeAutospacing="1" w:after="100" w:afterAutospacing="1"/>
    </w:pPr>
    <w:rPr>
      <w:rFonts w:ascii="新細明體" w:eastAsia="新細明體" w:hAnsi="新細明體" w:cs="新細明體"/>
      <w:kern w:val="0"/>
      <w:szCs w:val="24"/>
    </w:rPr>
  </w:style>
  <w:style w:type="character" w:styleId="af4">
    <w:name w:val="page number"/>
    <w:basedOn w:val="a0"/>
    <w:rsid w:val="001707A5"/>
  </w:style>
  <w:style w:type="paragraph" w:styleId="11">
    <w:name w:val="toc 1"/>
    <w:basedOn w:val="a"/>
    <w:next w:val="a"/>
    <w:autoRedefine/>
    <w:rsid w:val="001707A5"/>
    <w:pPr>
      <w:tabs>
        <w:tab w:val="left" w:pos="990"/>
        <w:tab w:val="right" w:leader="dot" w:pos="9017"/>
      </w:tabs>
      <w:spacing w:before="120"/>
    </w:pPr>
    <w:rPr>
      <w:rFonts w:ascii="Times New Roman" w:eastAsia="新細明體" w:hAnsi="Times New Roman" w:cs="Times New Roman"/>
      <w:b/>
      <w:bCs/>
      <w:iCs/>
      <w:noProof/>
      <w:kern w:val="0"/>
      <w:szCs w:val="28"/>
      <w:lang w:val="en-GB" w:eastAsia="en-US"/>
    </w:rPr>
  </w:style>
  <w:style w:type="paragraph" w:styleId="31">
    <w:name w:val="toc 3"/>
    <w:basedOn w:val="a"/>
    <w:next w:val="a"/>
    <w:autoRedefine/>
    <w:rsid w:val="001707A5"/>
    <w:pPr>
      <w:ind w:left="480"/>
    </w:pPr>
    <w:rPr>
      <w:rFonts w:ascii="Times New Roman" w:eastAsia="新細明體" w:hAnsi="Times New Roman" w:cs="Times New Roman"/>
      <w:kern w:val="0"/>
      <w:sz w:val="20"/>
      <w:szCs w:val="24"/>
      <w:lang w:eastAsia="en-US"/>
    </w:rPr>
  </w:style>
  <w:style w:type="paragraph" w:styleId="41">
    <w:name w:val="toc 4"/>
    <w:basedOn w:val="a"/>
    <w:next w:val="a"/>
    <w:autoRedefine/>
    <w:rsid w:val="001707A5"/>
    <w:pPr>
      <w:ind w:left="720"/>
    </w:pPr>
    <w:rPr>
      <w:rFonts w:ascii="Times New Roman" w:eastAsia="新細明體" w:hAnsi="Times New Roman" w:cs="Times New Roman"/>
      <w:kern w:val="0"/>
      <w:sz w:val="20"/>
      <w:szCs w:val="24"/>
      <w:lang w:eastAsia="en-US"/>
    </w:rPr>
  </w:style>
  <w:style w:type="paragraph" w:styleId="22">
    <w:name w:val="Body Text Indent 2"/>
    <w:basedOn w:val="a"/>
    <w:link w:val="23"/>
    <w:rsid w:val="001707A5"/>
    <w:pPr>
      <w:widowControl w:val="0"/>
      <w:spacing w:after="120" w:line="480" w:lineRule="auto"/>
      <w:ind w:leftChars="200" w:left="480"/>
    </w:pPr>
    <w:rPr>
      <w:rFonts w:ascii="Times New Roman" w:eastAsia="新細明體" w:hAnsi="Times New Roman" w:cs="Times New Roman"/>
      <w:sz w:val="28"/>
      <w:szCs w:val="40"/>
    </w:rPr>
  </w:style>
  <w:style w:type="character" w:customStyle="1" w:styleId="23">
    <w:name w:val="本文縮排 2 字元"/>
    <w:basedOn w:val="a0"/>
    <w:link w:val="22"/>
    <w:rsid w:val="001707A5"/>
    <w:rPr>
      <w:rFonts w:ascii="Times New Roman" w:eastAsia="新細明體" w:hAnsi="Times New Roman" w:cs="Times New Roman"/>
      <w:sz w:val="28"/>
      <w:szCs w:val="40"/>
    </w:rPr>
  </w:style>
  <w:style w:type="paragraph" w:styleId="af5">
    <w:name w:val="footnote text"/>
    <w:basedOn w:val="a"/>
    <w:link w:val="af6"/>
    <w:semiHidden/>
    <w:rsid w:val="001707A5"/>
    <w:rPr>
      <w:rFonts w:ascii="Times New Roman" w:eastAsia="新細明體" w:hAnsi="Times New Roman" w:cs="Times New Roman"/>
      <w:kern w:val="0"/>
      <w:sz w:val="20"/>
      <w:szCs w:val="20"/>
      <w:lang w:val="en-GB" w:eastAsia="en-US"/>
    </w:rPr>
  </w:style>
  <w:style w:type="character" w:customStyle="1" w:styleId="af6">
    <w:name w:val="註腳文字 字元"/>
    <w:basedOn w:val="a0"/>
    <w:link w:val="af5"/>
    <w:semiHidden/>
    <w:rsid w:val="001707A5"/>
    <w:rPr>
      <w:rFonts w:ascii="Times New Roman" w:eastAsia="新細明體" w:hAnsi="Times New Roman" w:cs="Times New Roman"/>
      <w:kern w:val="0"/>
      <w:sz w:val="20"/>
      <w:szCs w:val="20"/>
      <w:lang w:val="en-GB" w:eastAsia="en-US"/>
    </w:rPr>
  </w:style>
  <w:style w:type="paragraph" w:customStyle="1" w:styleId="AWK5">
    <w:name w:val="AWK5"/>
    <w:basedOn w:val="a"/>
    <w:rsid w:val="001707A5"/>
    <w:pPr>
      <w:numPr>
        <w:numId w:val="4"/>
      </w:numPr>
    </w:pPr>
    <w:rPr>
      <w:rFonts w:ascii="Times New Roman" w:eastAsia="新細明體" w:hAnsi="Times New Roman" w:cs="Times New Roman"/>
      <w:kern w:val="0"/>
      <w:szCs w:val="20"/>
      <w:lang w:val="en-GB" w:eastAsia="en-US"/>
    </w:rPr>
  </w:style>
  <w:style w:type="character" w:customStyle="1" w:styleId="shorttext">
    <w:name w:val="short_text"/>
    <w:basedOn w:val="a0"/>
    <w:rsid w:val="001707A5"/>
  </w:style>
  <w:style w:type="paragraph" w:customStyle="1" w:styleId="Style2">
    <w:name w:val="Style 2"/>
    <w:basedOn w:val="4"/>
    <w:rsid w:val="001707A5"/>
    <w:pPr>
      <w:widowControl/>
      <w:numPr>
        <w:numId w:val="20"/>
      </w:numPr>
      <w:tabs>
        <w:tab w:val="clear" w:pos="720"/>
        <w:tab w:val="num" w:pos="864"/>
      </w:tabs>
      <w:spacing w:before="240" w:after="240" w:line="240" w:lineRule="auto"/>
      <w:ind w:left="864" w:hanging="864"/>
    </w:pPr>
    <w:rPr>
      <w:rFonts w:ascii="Times New Roman" w:hAnsi="Times New Roman"/>
      <w:b/>
      <w:kern w:val="0"/>
      <w:sz w:val="20"/>
      <w:szCs w:val="20"/>
      <w:lang w:eastAsia="en-US"/>
    </w:rPr>
  </w:style>
  <w:style w:type="paragraph" w:styleId="af7">
    <w:name w:val="endnote text"/>
    <w:basedOn w:val="a"/>
    <w:link w:val="af8"/>
    <w:semiHidden/>
    <w:rsid w:val="001707A5"/>
    <w:pPr>
      <w:widowControl w:val="0"/>
      <w:snapToGrid w:val="0"/>
    </w:pPr>
    <w:rPr>
      <w:rFonts w:ascii="Times New Roman" w:eastAsia="新細明體" w:hAnsi="Times New Roman" w:cs="Times New Roman"/>
      <w:szCs w:val="24"/>
    </w:rPr>
  </w:style>
  <w:style w:type="character" w:customStyle="1" w:styleId="af8">
    <w:name w:val="章節附註文字 字元"/>
    <w:basedOn w:val="a0"/>
    <w:link w:val="af7"/>
    <w:semiHidden/>
    <w:rsid w:val="001707A5"/>
    <w:rPr>
      <w:rFonts w:ascii="Times New Roman" w:eastAsia="新細明體" w:hAnsi="Times New Roman" w:cs="Times New Roman"/>
      <w:szCs w:val="24"/>
    </w:rPr>
  </w:style>
  <w:style w:type="character" w:styleId="af9">
    <w:name w:val="endnote reference"/>
    <w:semiHidden/>
    <w:rsid w:val="001707A5"/>
    <w:rPr>
      <w:vertAlign w:val="superscript"/>
    </w:rPr>
  </w:style>
  <w:style w:type="paragraph" w:customStyle="1" w:styleId="AWK1">
    <w:name w:val="AWK1"/>
    <w:basedOn w:val="22"/>
    <w:rsid w:val="001707A5"/>
    <w:pPr>
      <w:widowControl/>
      <w:numPr>
        <w:numId w:val="5"/>
      </w:numPr>
      <w:tabs>
        <w:tab w:val="num" w:pos="1276"/>
      </w:tabs>
      <w:spacing w:after="0" w:line="240" w:lineRule="auto"/>
      <w:ind w:leftChars="0" w:left="1276" w:hanging="709"/>
    </w:pPr>
    <w:rPr>
      <w:kern w:val="0"/>
      <w:sz w:val="24"/>
      <w:szCs w:val="20"/>
      <w:lang w:val="en-GB" w:eastAsia="en-US"/>
    </w:rPr>
  </w:style>
  <w:style w:type="paragraph" w:customStyle="1" w:styleId="AWK6">
    <w:name w:val="AWK6"/>
    <w:basedOn w:val="a"/>
    <w:rsid w:val="001707A5"/>
    <w:pPr>
      <w:numPr>
        <w:numId w:val="6"/>
      </w:numPr>
    </w:pPr>
    <w:rPr>
      <w:rFonts w:ascii="Times New Roman" w:eastAsia="新細明體" w:hAnsi="Times New Roman" w:cs="Times New Roman"/>
      <w:kern w:val="0"/>
      <w:szCs w:val="20"/>
      <w:lang w:val="en-GB" w:eastAsia="en-US"/>
    </w:rPr>
  </w:style>
  <w:style w:type="paragraph" w:customStyle="1" w:styleId="AWK7">
    <w:name w:val="AWK7"/>
    <w:basedOn w:val="AWK1"/>
    <w:rsid w:val="001707A5"/>
    <w:pPr>
      <w:numPr>
        <w:numId w:val="21"/>
      </w:numPr>
      <w:tabs>
        <w:tab w:val="clear" w:pos="2149"/>
        <w:tab w:val="num" w:pos="720"/>
      </w:tabs>
      <w:ind w:left="360" w:hanging="360"/>
    </w:pPr>
  </w:style>
  <w:style w:type="paragraph" w:customStyle="1" w:styleId="AWK9">
    <w:name w:val="AWK9"/>
    <w:basedOn w:val="a"/>
    <w:rsid w:val="001707A5"/>
    <w:pPr>
      <w:numPr>
        <w:numId w:val="22"/>
      </w:numPr>
    </w:pPr>
    <w:rPr>
      <w:rFonts w:ascii="Times New Roman" w:eastAsia="新細明體" w:hAnsi="Times New Roman" w:cs="Times New Roman"/>
      <w:kern w:val="0"/>
      <w:szCs w:val="20"/>
      <w:lang w:val="en-GB" w:eastAsia="en-US"/>
    </w:rPr>
  </w:style>
  <w:style w:type="paragraph" w:customStyle="1" w:styleId="AWK10">
    <w:name w:val="AWK10"/>
    <w:basedOn w:val="AWK1"/>
    <w:rsid w:val="001707A5"/>
    <w:pPr>
      <w:numPr>
        <w:numId w:val="23"/>
      </w:numPr>
      <w:tabs>
        <w:tab w:val="clear" w:pos="720"/>
        <w:tab w:val="num" w:pos="737"/>
      </w:tabs>
      <w:ind w:left="737" w:hanging="737"/>
    </w:pPr>
  </w:style>
  <w:style w:type="paragraph" w:customStyle="1" w:styleId="AWK11">
    <w:name w:val="AWK11"/>
    <w:basedOn w:val="AWK1"/>
    <w:rsid w:val="001707A5"/>
    <w:pPr>
      <w:numPr>
        <w:numId w:val="24"/>
      </w:numPr>
      <w:tabs>
        <w:tab w:val="clear" w:pos="720"/>
        <w:tab w:val="num" w:pos="737"/>
      </w:tabs>
      <w:ind w:left="737" w:hanging="737"/>
    </w:pPr>
  </w:style>
  <w:style w:type="paragraph" w:customStyle="1" w:styleId="AWK12">
    <w:name w:val="AWK12"/>
    <w:basedOn w:val="AWK1"/>
    <w:rsid w:val="001707A5"/>
    <w:pPr>
      <w:numPr>
        <w:numId w:val="25"/>
      </w:numPr>
    </w:pPr>
  </w:style>
  <w:style w:type="paragraph" w:customStyle="1" w:styleId="AWK15">
    <w:name w:val="AWK15"/>
    <w:basedOn w:val="AWK1"/>
    <w:rsid w:val="001707A5"/>
    <w:pPr>
      <w:numPr>
        <w:numId w:val="26"/>
      </w:numPr>
    </w:pPr>
  </w:style>
  <w:style w:type="paragraph" w:customStyle="1" w:styleId="AWK13">
    <w:name w:val="AWK13"/>
    <w:basedOn w:val="AWK9"/>
    <w:rsid w:val="001707A5"/>
    <w:pPr>
      <w:numPr>
        <w:numId w:val="27"/>
      </w:numPr>
      <w:tabs>
        <w:tab w:val="clear" w:pos="737"/>
        <w:tab w:val="num" w:pos="720"/>
      </w:tabs>
      <w:ind w:left="360" w:hanging="360"/>
    </w:pPr>
  </w:style>
  <w:style w:type="paragraph" w:customStyle="1" w:styleId="8">
    <w:name w:val="圖字8"/>
    <w:basedOn w:val="a"/>
    <w:rsid w:val="001707A5"/>
    <w:pPr>
      <w:widowControl w:val="0"/>
      <w:snapToGrid w:val="0"/>
      <w:jc w:val="center"/>
    </w:pPr>
    <w:rPr>
      <w:rFonts w:ascii="Arial" w:eastAsia="標楷體" w:hAnsi="Arial" w:cs="Times New Roman"/>
      <w:b/>
      <w:kern w:val="0"/>
      <w:sz w:val="16"/>
      <w:szCs w:val="16"/>
    </w:rPr>
  </w:style>
  <w:style w:type="character" w:customStyle="1" w:styleId="tw4winMark">
    <w:name w:val="tw4winMark"/>
    <w:rsid w:val="001707A5"/>
    <w:rPr>
      <w:rFonts w:ascii="Courier New" w:hAnsi="Courier New" w:cs="Courier New"/>
      <w:vanish/>
      <w:color w:val="800080"/>
      <w:sz w:val="24"/>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1707A5"/>
    <w:pPr>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qFormat/>
    <w:rsid w:val="001707A5"/>
    <w:pPr>
      <w:keepNext/>
      <w:tabs>
        <w:tab w:val="num" w:pos="709"/>
      </w:tabs>
      <w:spacing w:before="240" w:after="240"/>
      <w:ind w:left="709" w:hanging="709"/>
      <w:outlineLvl w:val="1"/>
    </w:pPr>
    <w:rPr>
      <w:rFonts w:ascii="Times New Roman" w:eastAsia="新細明體" w:hAnsi="Times New Roman" w:cs="Times New Roman"/>
      <w:b/>
      <w:kern w:val="0"/>
      <w:szCs w:val="20"/>
      <w:lang w:eastAsia="en-US"/>
    </w:rPr>
  </w:style>
  <w:style w:type="paragraph" w:styleId="3">
    <w:name w:val="heading 3"/>
    <w:basedOn w:val="2"/>
    <w:next w:val="a"/>
    <w:link w:val="30"/>
    <w:qFormat/>
    <w:rsid w:val="001707A5"/>
    <w:pPr>
      <w:outlineLvl w:val="2"/>
    </w:pPr>
    <w:rPr>
      <w:sz w:val="22"/>
    </w:rPr>
  </w:style>
  <w:style w:type="paragraph" w:styleId="4">
    <w:name w:val="heading 4"/>
    <w:basedOn w:val="a"/>
    <w:next w:val="a"/>
    <w:link w:val="40"/>
    <w:qFormat/>
    <w:rsid w:val="001707A5"/>
    <w:pPr>
      <w:keepNext/>
      <w:widowControl w:val="0"/>
      <w:spacing w:line="720" w:lineRule="auto"/>
      <w:outlineLvl w:val="3"/>
    </w:pPr>
    <w:rPr>
      <w:rFonts w:ascii="Arial" w:eastAsia="新細明體" w:hAnsi="Arial" w:cs="Times New Roman"/>
      <w:sz w:val="36"/>
      <w:szCs w:val="36"/>
    </w:rPr>
  </w:style>
  <w:style w:type="paragraph" w:styleId="5">
    <w:name w:val="heading 5"/>
    <w:basedOn w:val="a"/>
    <w:next w:val="a"/>
    <w:link w:val="50"/>
    <w:qFormat/>
    <w:rsid w:val="001707A5"/>
    <w:pPr>
      <w:keepNext/>
      <w:widowControl w:val="0"/>
      <w:tabs>
        <w:tab w:val="left" w:pos="-1440"/>
        <w:tab w:val="left" w:pos="-720"/>
        <w:tab w:val="left" w:pos="0"/>
        <w:tab w:val="num"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8" w:hanging="1008"/>
      <w:outlineLvl w:val="4"/>
    </w:pPr>
    <w:rPr>
      <w:rFonts w:ascii="Times New Roman" w:eastAsia="新細明體" w:hAnsi="Times New Roman" w:cs="Times New Roman"/>
      <w:b/>
      <w:kern w:val="0"/>
      <w:sz w:val="20"/>
      <w:szCs w:val="20"/>
      <w:lang w:eastAsia="en-US"/>
    </w:rPr>
  </w:style>
  <w:style w:type="paragraph" w:styleId="6">
    <w:name w:val="heading 6"/>
    <w:basedOn w:val="a"/>
    <w:next w:val="a"/>
    <w:link w:val="60"/>
    <w:qFormat/>
    <w:rsid w:val="001707A5"/>
    <w:pPr>
      <w:keepNext/>
      <w:widowControl w:val="0"/>
      <w:spacing w:line="720" w:lineRule="auto"/>
      <w:ind w:leftChars="200" w:left="200"/>
      <w:outlineLvl w:val="5"/>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6A87"/>
    <w:pPr>
      <w:widowControl w:val="0"/>
      <w:autoSpaceDE w:val="0"/>
      <w:autoSpaceDN w:val="0"/>
      <w:adjustRightInd w:val="0"/>
    </w:pPr>
    <w:rPr>
      <w:rFonts w:ascii="標楷體6." w:eastAsia="標楷體6." w:hAnsi="Calibri" w:cs="標楷體6."/>
      <w:color w:val="000000"/>
      <w:kern w:val="0"/>
      <w:szCs w:val="24"/>
    </w:rPr>
  </w:style>
  <w:style w:type="paragraph" w:styleId="a4">
    <w:name w:val="header"/>
    <w:basedOn w:val="a"/>
    <w:link w:val="a5"/>
    <w:unhideWhenUsed/>
    <w:rsid w:val="00886A87"/>
    <w:pPr>
      <w:tabs>
        <w:tab w:val="center" w:pos="4153"/>
        <w:tab w:val="right" w:pos="8306"/>
      </w:tabs>
      <w:snapToGrid w:val="0"/>
    </w:pPr>
    <w:rPr>
      <w:rFonts w:ascii="Calibri" w:eastAsia="新細明體" w:hAnsi="Calibri" w:cs="Times New Roman"/>
      <w:kern w:val="0"/>
      <w:sz w:val="20"/>
      <w:szCs w:val="20"/>
      <w:lang w:val="x-none" w:eastAsia="x-none"/>
    </w:rPr>
  </w:style>
  <w:style w:type="character" w:customStyle="1" w:styleId="a5">
    <w:name w:val="頁首 字元"/>
    <w:basedOn w:val="a0"/>
    <w:link w:val="a4"/>
    <w:uiPriority w:val="99"/>
    <w:rsid w:val="00886A87"/>
    <w:rPr>
      <w:rFonts w:ascii="Calibri" w:eastAsia="新細明體" w:hAnsi="Calibri" w:cs="Times New Roman"/>
      <w:kern w:val="0"/>
      <w:sz w:val="20"/>
      <w:szCs w:val="20"/>
      <w:lang w:val="x-none" w:eastAsia="x-none"/>
    </w:rPr>
  </w:style>
  <w:style w:type="paragraph" w:styleId="HTML">
    <w:name w:val="HTML Preformatted"/>
    <w:basedOn w:val="a"/>
    <w:link w:val="HTML0"/>
    <w:uiPriority w:val="99"/>
    <w:rsid w:val="00844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44FBA"/>
    <w:rPr>
      <w:rFonts w:ascii="細明體" w:eastAsia="細明體" w:hAnsi="細明體" w:cs="細明體"/>
      <w:kern w:val="0"/>
      <w:szCs w:val="24"/>
    </w:rPr>
  </w:style>
  <w:style w:type="paragraph" w:styleId="a6">
    <w:name w:val="List Paragraph"/>
    <w:basedOn w:val="a"/>
    <w:qFormat/>
    <w:rsid w:val="00256628"/>
    <w:pPr>
      <w:ind w:leftChars="200" w:left="480"/>
    </w:pPr>
  </w:style>
  <w:style w:type="paragraph" w:styleId="a7">
    <w:name w:val="footer"/>
    <w:basedOn w:val="a"/>
    <w:link w:val="a8"/>
    <w:unhideWhenUsed/>
    <w:rsid w:val="007A62E1"/>
    <w:pPr>
      <w:tabs>
        <w:tab w:val="center" w:pos="4153"/>
        <w:tab w:val="right" w:pos="8306"/>
      </w:tabs>
      <w:snapToGrid w:val="0"/>
    </w:pPr>
    <w:rPr>
      <w:sz w:val="20"/>
      <w:szCs w:val="20"/>
    </w:rPr>
  </w:style>
  <w:style w:type="character" w:customStyle="1" w:styleId="a8">
    <w:name w:val="頁尾 字元"/>
    <w:basedOn w:val="a0"/>
    <w:link w:val="a7"/>
    <w:uiPriority w:val="99"/>
    <w:rsid w:val="007A62E1"/>
    <w:rPr>
      <w:sz w:val="20"/>
      <w:szCs w:val="20"/>
    </w:rPr>
  </w:style>
  <w:style w:type="paragraph" w:styleId="a9">
    <w:name w:val="Balloon Text"/>
    <w:basedOn w:val="a"/>
    <w:link w:val="aa"/>
    <w:semiHidden/>
    <w:unhideWhenUsed/>
    <w:rsid w:val="00D46E1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46E15"/>
    <w:rPr>
      <w:rFonts w:asciiTheme="majorHAnsi" w:eastAsiaTheme="majorEastAsia" w:hAnsiTheme="majorHAnsi" w:cstheme="majorBidi"/>
      <w:sz w:val="18"/>
      <w:szCs w:val="18"/>
    </w:rPr>
  </w:style>
  <w:style w:type="character" w:customStyle="1" w:styleId="10">
    <w:name w:val="標題 1 字元"/>
    <w:basedOn w:val="a0"/>
    <w:link w:val="1"/>
    <w:rsid w:val="001707A5"/>
    <w:rPr>
      <w:rFonts w:ascii="新細明體" w:eastAsia="新細明體" w:hAnsi="新細明體" w:cs="新細明體"/>
      <w:b/>
      <w:bCs/>
      <w:kern w:val="36"/>
      <w:sz w:val="48"/>
      <w:szCs w:val="48"/>
    </w:rPr>
  </w:style>
  <w:style w:type="character" w:customStyle="1" w:styleId="20">
    <w:name w:val="標題 2 字元"/>
    <w:basedOn w:val="a0"/>
    <w:link w:val="2"/>
    <w:rsid w:val="001707A5"/>
    <w:rPr>
      <w:rFonts w:ascii="Times New Roman" w:eastAsia="新細明體" w:hAnsi="Times New Roman" w:cs="Times New Roman"/>
      <w:b/>
      <w:kern w:val="0"/>
      <w:szCs w:val="20"/>
      <w:lang w:eastAsia="en-US"/>
    </w:rPr>
  </w:style>
  <w:style w:type="character" w:customStyle="1" w:styleId="30">
    <w:name w:val="標題 3 字元"/>
    <w:basedOn w:val="a0"/>
    <w:link w:val="3"/>
    <w:rsid w:val="001707A5"/>
    <w:rPr>
      <w:rFonts w:ascii="Times New Roman" w:eastAsia="新細明體" w:hAnsi="Times New Roman" w:cs="Times New Roman"/>
      <w:b/>
      <w:kern w:val="0"/>
      <w:sz w:val="22"/>
      <w:szCs w:val="20"/>
      <w:lang w:eastAsia="en-US"/>
    </w:rPr>
  </w:style>
  <w:style w:type="character" w:customStyle="1" w:styleId="40">
    <w:name w:val="標題 4 字元"/>
    <w:basedOn w:val="a0"/>
    <w:link w:val="4"/>
    <w:rsid w:val="001707A5"/>
    <w:rPr>
      <w:rFonts w:ascii="Arial" w:eastAsia="新細明體" w:hAnsi="Arial" w:cs="Times New Roman"/>
      <w:sz w:val="36"/>
      <w:szCs w:val="36"/>
    </w:rPr>
  </w:style>
  <w:style w:type="character" w:customStyle="1" w:styleId="50">
    <w:name w:val="標題 5 字元"/>
    <w:basedOn w:val="a0"/>
    <w:link w:val="5"/>
    <w:rsid w:val="001707A5"/>
    <w:rPr>
      <w:rFonts w:ascii="Times New Roman" w:eastAsia="新細明體" w:hAnsi="Times New Roman" w:cs="Times New Roman"/>
      <w:b/>
      <w:kern w:val="0"/>
      <w:sz w:val="20"/>
      <w:szCs w:val="20"/>
      <w:lang w:eastAsia="en-US"/>
    </w:rPr>
  </w:style>
  <w:style w:type="character" w:customStyle="1" w:styleId="60">
    <w:name w:val="標題 6 字元"/>
    <w:basedOn w:val="a0"/>
    <w:link w:val="6"/>
    <w:rsid w:val="001707A5"/>
    <w:rPr>
      <w:rFonts w:ascii="Arial" w:eastAsia="新細明體" w:hAnsi="Arial" w:cs="Times New Roman"/>
      <w:sz w:val="36"/>
      <w:szCs w:val="36"/>
    </w:rPr>
  </w:style>
  <w:style w:type="paragraph" w:styleId="21">
    <w:name w:val="toc 2"/>
    <w:basedOn w:val="a"/>
    <w:next w:val="a"/>
    <w:autoRedefine/>
    <w:rsid w:val="001707A5"/>
    <w:pPr>
      <w:tabs>
        <w:tab w:val="left" w:pos="960"/>
        <w:tab w:val="right" w:leader="dot" w:pos="9017"/>
      </w:tabs>
      <w:snapToGrid w:val="0"/>
      <w:spacing w:before="100" w:beforeAutospacing="1" w:after="100" w:afterAutospacing="1"/>
    </w:pPr>
    <w:rPr>
      <w:rFonts w:ascii="Times New Roman" w:eastAsia="標楷體" w:hAnsi="Times New Roman" w:cs="Times New Roman"/>
      <w:b/>
      <w:bCs/>
      <w:szCs w:val="24"/>
    </w:rPr>
  </w:style>
  <w:style w:type="paragraph" w:styleId="ab">
    <w:name w:val="Body Text"/>
    <w:basedOn w:val="a"/>
    <w:link w:val="ac"/>
    <w:rsid w:val="001707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eastAsia="新細明體" w:hAnsi="Arial" w:cs="Times New Roman"/>
      <w:kern w:val="0"/>
      <w:sz w:val="22"/>
      <w:szCs w:val="20"/>
      <w:lang w:val="en-GB" w:eastAsia="en-US"/>
    </w:rPr>
  </w:style>
  <w:style w:type="character" w:customStyle="1" w:styleId="ac">
    <w:name w:val="本文 字元"/>
    <w:basedOn w:val="a0"/>
    <w:link w:val="ab"/>
    <w:rsid w:val="001707A5"/>
    <w:rPr>
      <w:rFonts w:ascii="Arial" w:eastAsia="新細明體" w:hAnsi="Arial" w:cs="Times New Roman"/>
      <w:kern w:val="0"/>
      <w:sz w:val="22"/>
      <w:szCs w:val="20"/>
      <w:lang w:val="en-GB" w:eastAsia="en-US"/>
    </w:rPr>
  </w:style>
  <w:style w:type="paragraph" w:customStyle="1" w:styleId="AWK3">
    <w:name w:val="AWK3"/>
    <w:basedOn w:val="a"/>
    <w:rsid w:val="001707A5"/>
    <w:pPr>
      <w:numPr>
        <w:numId w:val="16"/>
      </w:numPr>
    </w:pPr>
    <w:rPr>
      <w:rFonts w:ascii="Times New Roman" w:eastAsia="新細明體" w:hAnsi="Times New Roman" w:cs="Times New Roman"/>
      <w:kern w:val="0"/>
      <w:szCs w:val="20"/>
      <w:lang w:val="en-GB" w:eastAsia="en-US"/>
    </w:rPr>
  </w:style>
  <w:style w:type="paragraph" w:customStyle="1" w:styleId="AWK4">
    <w:name w:val="AWK4"/>
    <w:basedOn w:val="a"/>
    <w:rsid w:val="001707A5"/>
    <w:pPr>
      <w:widowControl w:val="0"/>
      <w:numPr>
        <w:numId w:val="17"/>
      </w:numPr>
    </w:pPr>
    <w:rPr>
      <w:rFonts w:ascii="Times New Roman" w:eastAsia="新細明體" w:hAnsi="Times New Roman" w:cs="Times New Roman"/>
      <w:snapToGrid w:val="0"/>
      <w:kern w:val="0"/>
      <w:szCs w:val="20"/>
      <w:lang w:eastAsia="en-US"/>
    </w:rPr>
  </w:style>
  <w:style w:type="paragraph" w:styleId="ad">
    <w:name w:val="annotation text"/>
    <w:basedOn w:val="a"/>
    <w:link w:val="ae"/>
    <w:semiHidden/>
    <w:rsid w:val="001707A5"/>
    <w:pPr>
      <w:widowControl w:val="0"/>
    </w:pPr>
    <w:rPr>
      <w:rFonts w:ascii="Times New Roman" w:eastAsia="新細明體" w:hAnsi="Times New Roman" w:cs="Times New Roman"/>
      <w:szCs w:val="24"/>
    </w:rPr>
  </w:style>
  <w:style w:type="character" w:customStyle="1" w:styleId="ae">
    <w:name w:val="註解文字 字元"/>
    <w:basedOn w:val="a0"/>
    <w:link w:val="ad"/>
    <w:semiHidden/>
    <w:rsid w:val="001707A5"/>
    <w:rPr>
      <w:rFonts w:ascii="Times New Roman" w:eastAsia="新細明體" w:hAnsi="Times New Roman" w:cs="Times New Roman"/>
      <w:szCs w:val="24"/>
    </w:rPr>
  </w:style>
  <w:style w:type="character" w:styleId="af">
    <w:name w:val="Strong"/>
    <w:qFormat/>
    <w:rsid w:val="001707A5"/>
    <w:rPr>
      <w:b/>
      <w:bCs/>
    </w:rPr>
  </w:style>
  <w:style w:type="character" w:styleId="af0">
    <w:name w:val="Hyperlink"/>
    <w:rsid w:val="001707A5"/>
    <w:rPr>
      <w:color w:val="0000FF"/>
      <w:u w:val="single"/>
    </w:rPr>
  </w:style>
  <w:style w:type="character" w:styleId="af1">
    <w:name w:val="FollowedHyperlink"/>
    <w:rsid w:val="001707A5"/>
    <w:rPr>
      <w:color w:val="800080"/>
      <w:u w:val="single"/>
    </w:rPr>
  </w:style>
  <w:style w:type="paragraph" w:styleId="af2">
    <w:name w:val="annotation subject"/>
    <w:basedOn w:val="ad"/>
    <w:next w:val="ad"/>
    <w:link w:val="af3"/>
    <w:semiHidden/>
    <w:rsid w:val="001707A5"/>
    <w:rPr>
      <w:b/>
      <w:bCs/>
      <w:sz w:val="28"/>
      <w:szCs w:val="40"/>
    </w:rPr>
  </w:style>
  <w:style w:type="character" w:customStyle="1" w:styleId="af3">
    <w:name w:val="註解主旨 字元"/>
    <w:basedOn w:val="ae"/>
    <w:link w:val="af2"/>
    <w:semiHidden/>
    <w:rsid w:val="001707A5"/>
    <w:rPr>
      <w:rFonts w:ascii="Times New Roman" w:eastAsia="新細明體" w:hAnsi="Times New Roman" w:cs="Times New Roman"/>
      <w:b/>
      <w:bCs/>
      <w:sz w:val="28"/>
      <w:szCs w:val="40"/>
    </w:rPr>
  </w:style>
  <w:style w:type="paragraph" w:styleId="Web">
    <w:name w:val="Normal (Web)"/>
    <w:basedOn w:val="a"/>
    <w:rsid w:val="001707A5"/>
    <w:pPr>
      <w:spacing w:before="100" w:beforeAutospacing="1" w:after="100" w:afterAutospacing="1"/>
    </w:pPr>
    <w:rPr>
      <w:rFonts w:ascii="新細明體" w:eastAsia="新細明體" w:hAnsi="新細明體" w:cs="新細明體"/>
      <w:kern w:val="0"/>
      <w:szCs w:val="24"/>
    </w:rPr>
  </w:style>
  <w:style w:type="character" w:styleId="af4">
    <w:name w:val="page number"/>
    <w:basedOn w:val="a0"/>
    <w:rsid w:val="001707A5"/>
  </w:style>
  <w:style w:type="paragraph" w:styleId="11">
    <w:name w:val="toc 1"/>
    <w:basedOn w:val="a"/>
    <w:next w:val="a"/>
    <w:autoRedefine/>
    <w:rsid w:val="001707A5"/>
    <w:pPr>
      <w:tabs>
        <w:tab w:val="left" w:pos="990"/>
        <w:tab w:val="right" w:leader="dot" w:pos="9017"/>
      </w:tabs>
      <w:spacing w:before="120"/>
    </w:pPr>
    <w:rPr>
      <w:rFonts w:ascii="Times New Roman" w:eastAsia="新細明體" w:hAnsi="Times New Roman" w:cs="Times New Roman"/>
      <w:b/>
      <w:bCs/>
      <w:iCs/>
      <w:noProof/>
      <w:kern w:val="0"/>
      <w:szCs w:val="28"/>
      <w:lang w:val="en-GB" w:eastAsia="en-US"/>
    </w:rPr>
  </w:style>
  <w:style w:type="paragraph" w:styleId="31">
    <w:name w:val="toc 3"/>
    <w:basedOn w:val="a"/>
    <w:next w:val="a"/>
    <w:autoRedefine/>
    <w:rsid w:val="001707A5"/>
    <w:pPr>
      <w:ind w:left="480"/>
    </w:pPr>
    <w:rPr>
      <w:rFonts w:ascii="Times New Roman" w:eastAsia="新細明體" w:hAnsi="Times New Roman" w:cs="Times New Roman"/>
      <w:kern w:val="0"/>
      <w:sz w:val="20"/>
      <w:szCs w:val="24"/>
      <w:lang w:eastAsia="en-US"/>
    </w:rPr>
  </w:style>
  <w:style w:type="paragraph" w:styleId="41">
    <w:name w:val="toc 4"/>
    <w:basedOn w:val="a"/>
    <w:next w:val="a"/>
    <w:autoRedefine/>
    <w:rsid w:val="001707A5"/>
    <w:pPr>
      <w:ind w:left="720"/>
    </w:pPr>
    <w:rPr>
      <w:rFonts w:ascii="Times New Roman" w:eastAsia="新細明體" w:hAnsi="Times New Roman" w:cs="Times New Roman"/>
      <w:kern w:val="0"/>
      <w:sz w:val="20"/>
      <w:szCs w:val="24"/>
      <w:lang w:eastAsia="en-US"/>
    </w:rPr>
  </w:style>
  <w:style w:type="paragraph" w:styleId="22">
    <w:name w:val="Body Text Indent 2"/>
    <w:basedOn w:val="a"/>
    <w:link w:val="23"/>
    <w:rsid w:val="001707A5"/>
    <w:pPr>
      <w:widowControl w:val="0"/>
      <w:spacing w:after="120" w:line="480" w:lineRule="auto"/>
      <w:ind w:leftChars="200" w:left="480"/>
    </w:pPr>
    <w:rPr>
      <w:rFonts w:ascii="Times New Roman" w:eastAsia="新細明體" w:hAnsi="Times New Roman" w:cs="Times New Roman"/>
      <w:sz w:val="28"/>
      <w:szCs w:val="40"/>
    </w:rPr>
  </w:style>
  <w:style w:type="character" w:customStyle="1" w:styleId="23">
    <w:name w:val="本文縮排 2 字元"/>
    <w:basedOn w:val="a0"/>
    <w:link w:val="22"/>
    <w:rsid w:val="001707A5"/>
    <w:rPr>
      <w:rFonts w:ascii="Times New Roman" w:eastAsia="新細明體" w:hAnsi="Times New Roman" w:cs="Times New Roman"/>
      <w:sz w:val="28"/>
      <w:szCs w:val="40"/>
    </w:rPr>
  </w:style>
  <w:style w:type="paragraph" w:styleId="af5">
    <w:name w:val="footnote text"/>
    <w:basedOn w:val="a"/>
    <w:link w:val="af6"/>
    <w:semiHidden/>
    <w:rsid w:val="001707A5"/>
    <w:rPr>
      <w:rFonts w:ascii="Times New Roman" w:eastAsia="新細明體" w:hAnsi="Times New Roman" w:cs="Times New Roman"/>
      <w:kern w:val="0"/>
      <w:sz w:val="20"/>
      <w:szCs w:val="20"/>
      <w:lang w:val="en-GB" w:eastAsia="en-US"/>
    </w:rPr>
  </w:style>
  <w:style w:type="character" w:customStyle="1" w:styleId="af6">
    <w:name w:val="註腳文字 字元"/>
    <w:basedOn w:val="a0"/>
    <w:link w:val="af5"/>
    <w:semiHidden/>
    <w:rsid w:val="001707A5"/>
    <w:rPr>
      <w:rFonts w:ascii="Times New Roman" w:eastAsia="新細明體" w:hAnsi="Times New Roman" w:cs="Times New Roman"/>
      <w:kern w:val="0"/>
      <w:sz w:val="20"/>
      <w:szCs w:val="20"/>
      <w:lang w:val="en-GB" w:eastAsia="en-US"/>
    </w:rPr>
  </w:style>
  <w:style w:type="paragraph" w:customStyle="1" w:styleId="AWK5">
    <w:name w:val="AWK5"/>
    <w:basedOn w:val="a"/>
    <w:rsid w:val="001707A5"/>
    <w:pPr>
      <w:numPr>
        <w:numId w:val="4"/>
      </w:numPr>
    </w:pPr>
    <w:rPr>
      <w:rFonts w:ascii="Times New Roman" w:eastAsia="新細明體" w:hAnsi="Times New Roman" w:cs="Times New Roman"/>
      <w:kern w:val="0"/>
      <w:szCs w:val="20"/>
      <w:lang w:val="en-GB" w:eastAsia="en-US"/>
    </w:rPr>
  </w:style>
  <w:style w:type="character" w:customStyle="1" w:styleId="shorttext">
    <w:name w:val="short_text"/>
    <w:basedOn w:val="a0"/>
    <w:rsid w:val="001707A5"/>
  </w:style>
  <w:style w:type="paragraph" w:customStyle="1" w:styleId="Style2">
    <w:name w:val="Style 2"/>
    <w:basedOn w:val="4"/>
    <w:rsid w:val="001707A5"/>
    <w:pPr>
      <w:widowControl/>
      <w:numPr>
        <w:numId w:val="20"/>
      </w:numPr>
      <w:tabs>
        <w:tab w:val="clear" w:pos="720"/>
        <w:tab w:val="num" w:pos="864"/>
      </w:tabs>
      <w:spacing w:before="240" w:after="240" w:line="240" w:lineRule="auto"/>
      <w:ind w:left="864" w:hanging="864"/>
    </w:pPr>
    <w:rPr>
      <w:rFonts w:ascii="Times New Roman" w:hAnsi="Times New Roman"/>
      <w:b/>
      <w:kern w:val="0"/>
      <w:sz w:val="20"/>
      <w:szCs w:val="20"/>
      <w:lang w:eastAsia="en-US"/>
    </w:rPr>
  </w:style>
  <w:style w:type="paragraph" w:styleId="af7">
    <w:name w:val="endnote text"/>
    <w:basedOn w:val="a"/>
    <w:link w:val="af8"/>
    <w:semiHidden/>
    <w:rsid w:val="001707A5"/>
    <w:pPr>
      <w:widowControl w:val="0"/>
      <w:snapToGrid w:val="0"/>
    </w:pPr>
    <w:rPr>
      <w:rFonts w:ascii="Times New Roman" w:eastAsia="新細明體" w:hAnsi="Times New Roman" w:cs="Times New Roman"/>
      <w:szCs w:val="24"/>
    </w:rPr>
  </w:style>
  <w:style w:type="character" w:customStyle="1" w:styleId="af8">
    <w:name w:val="章節附註文字 字元"/>
    <w:basedOn w:val="a0"/>
    <w:link w:val="af7"/>
    <w:semiHidden/>
    <w:rsid w:val="001707A5"/>
    <w:rPr>
      <w:rFonts w:ascii="Times New Roman" w:eastAsia="新細明體" w:hAnsi="Times New Roman" w:cs="Times New Roman"/>
      <w:szCs w:val="24"/>
    </w:rPr>
  </w:style>
  <w:style w:type="character" w:styleId="af9">
    <w:name w:val="endnote reference"/>
    <w:semiHidden/>
    <w:rsid w:val="001707A5"/>
    <w:rPr>
      <w:vertAlign w:val="superscript"/>
    </w:rPr>
  </w:style>
  <w:style w:type="paragraph" w:customStyle="1" w:styleId="AWK1">
    <w:name w:val="AWK1"/>
    <w:basedOn w:val="22"/>
    <w:rsid w:val="001707A5"/>
    <w:pPr>
      <w:widowControl/>
      <w:numPr>
        <w:numId w:val="5"/>
      </w:numPr>
      <w:tabs>
        <w:tab w:val="num" w:pos="1276"/>
      </w:tabs>
      <w:spacing w:after="0" w:line="240" w:lineRule="auto"/>
      <w:ind w:leftChars="0" w:left="1276" w:hanging="709"/>
    </w:pPr>
    <w:rPr>
      <w:kern w:val="0"/>
      <w:sz w:val="24"/>
      <w:szCs w:val="20"/>
      <w:lang w:val="en-GB" w:eastAsia="en-US"/>
    </w:rPr>
  </w:style>
  <w:style w:type="paragraph" w:customStyle="1" w:styleId="AWK6">
    <w:name w:val="AWK6"/>
    <w:basedOn w:val="a"/>
    <w:rsid w:val="001707A5"/>
    <w:pPr>
      <w:numPr>
        <w:numId w:val="6"/>
      </w:numPr>
    </w:pPr>
    <w:rPr>
      <w:rFonts w:ascii="Times New Roman" w:eastAsia="新細明體" w:hAnsi="Times New Roman" w:cs="Times New Roman"/>
      <w:kern w:val="0"/>
      <w:szCs w:val="20"/>
      <w:lang w:val="en-GB" w:eastAsia="en-US"/>
    </w:rPr>
  </w:style>
  <w:style w:type="paragraph" w:customStyle="1" w:styleId="AWK7">
    <w:name w:val="AWK7"/>
    <w:basedOn w:val="AWK1"/>
    <w:rsid w:val="001707A5"/>
    <w:pPr>
      <w:numPr>
        <w:numId w:val="21"/>
      </w:numPr>
      <w:tabs>
        <w:tab w:val="clear" w:pos="2149"/>
        <w:tab w:val="num" w:pos="720"/>
      </w:tabs>
      <w:ind w:left="360" w:hanging="360"/>
    </w:pPr>
  </w:style>
  <w:style w:type="paragraph" w:customStyle="1" w:styleId="AWK9">
    <w:name w:val="AWK9"/>
    <w:basedOn w:val="a"/>
    <w:rsid w:val="001707A5"/>
    <w:pPr>
      <w:numPr>
        <w:numId w:val="22"/>
      </w:numPr>
    </w:pPr>
    <w:rPr>
      <w:rFonts w:ascii="Times New Roman" w:eastAsia="新細明體" w:hAnsi="Times New Roman" w:cs="Times New Roman"/>
      <w:kern w:val="0"/>
      <w:szCs w:val="20"/>
      <w:lang w:val="en-GB" w:eastAsia="en-US"/>
    </w:rPr>
  </w:style>
  <w:style w:type="paragraph" w:customStyle="1" w:styleId="AWK10">
    <w:name w:val="AWK10"/>
    <w:basedOn w:val="AWK1"/>
    <w:rsid w:val="001707A5"/>
    <w:pPr>
      <w:numPr>
        <w:numId w:val="23"/>
      </w:numPr>
      <w:tabs>
        <w:tab w:val="clear" w:pos="720"/>
        <w:tab w:val="num" w:pos="737"/>
      </w:tabs>
      <w:ind w:left="737" w:hanging="737"/>
    </w:pPr>
  </w:style>
  <w:style w:type="paragraph" w:customStyle="1" w:styleId="AWK11">
    <w:name w:val="AWK11"/>
    <w:basedOn w:val="AWK1"/>
    <w:rsid w:val="001707A5"/>
    <w:pPr>
      <w:numPr>
        <w:numId w:val="24"/>
      </w:numPr>
      <w:tabs>
        <w:tab w:val="clear" w:pos="720"/>
        <w:tab w:val="num" w:pos="737"/>
      </w:tabs>
      <w:ind w:left="737" w:hanging="737"/>
    </w:pPr>
  </w:style>
  <w:style w:type="paragraph" w:customStyle="1" w:styleId="AWK12">
    <w:name w:val="AWK12"/>
    <w:basedOn w:val="AWK1"/>
    <w:rsid w:val="001707A5"/>
    <w:pPr>
      <w:numPr>
        <w:numId w:val="25"/>
      </w:numPr>
    </w:pPr>
  </w:style>
  <w:style w:type="paragraph" w:customStyle="1" w:styleId="AWK15">
    <w:name w:val="AWK15"/>
    <w:basedOn w:val="AWK1"/>
    <w:rsid w:val="001707A5"/>
    <w:pPr>
      <w:numPr>
        <w:numId w:val="26"/>
      </w:numPr>
    </w:pPr>
  </w:style>
  <w:style w:type="paragraph" w:customStyle="1" w:styleId="AWK13">
    <w:name w:val="AWK13"/>
    <w:basedOn w:val="AWK9"/>
    <w:rsid w:val="001707A5"/>
    <w:pPr>
      <w:numPr>
        <w:numId w:val="27"/>
      </w:numPr>
      <w:tabs>
        <w:tab w:val="clear" w:pos="737"/>
        <w:tab w:val="num" w:pos="720"/>
      </w:tabs>
      <w:ind w:left="360" w:hanging="360"/>
    </w:pPr>
  </w:style>
  <w:style w:type="paragraph" w:customStyle="1" w:styleId="8">
    <w:name w:val="圖字8"/>
    <w:basedOn w:val="a"/>
    <w:rsid w:val="001707A5"/>
    <w:pPr>
      <w:widowControl w:val="0"/>
      <w:snapToGrid w:val="0"/>
      <w:jc w:val="center"/>
    </w:pPr>
    <w:rPr>
      <w:rFonts w:ascii="Arial" w:eastAsia="標楷體" w:hAnsi="Arial" w:cs="Times New Roman"/>
      <w:b/>
      <w:kern w:val="0"/>
      <w:sz w:val="16"/>
      <w:szCs w:val="16"/>
    </w:rPr>
  </w:style>
  <w:style w:type="character" w:customStyle="1" w:styleId="tw4winMark">
    <w:name w:val="tw4winMark"/>
    <w:rsid w:val="001707A5"/>
    <w:rPr>
      <w:rFonts w:ascii="Courier New" w:hAnsi="Courier New" w:cs="Courier New"/>
      <w:vanish/>
      <w:color w:val="800080"/>
      <w:sz w:val="24"/>
      <w:vertAlign w:val="sub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htf.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573ED-F3AF-4C14-8B63-53B95ED6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3934</Words>
  <Characters>22429</Characters>
  <Application>Microsoft Office Word</Application>
  <DocSecurity>0</DocSecurity>
  <Lines>186</Lines>
  <Paragraphs>52</Paragraphs>
  <ScaleCrop>false</ScaleCrop>
  <Company/>
  <LinksUpToDate>false</LinksUpToDate>
  <CharactersWithSpaces>26311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周靖</dc:creator>
  <cp:lastModifiedBy>user</cp:lastModifiedBy>
  <cp:revision>2</cp:revision>
  <cp:lastPrinted>2013-11-06T06:23:00Z</cp:lastPrinted>
  <dcterms:created xsi:type="dcterms:W3CDTF">2014-09-09T03:24:00Z</dcterms:created>
  <dcterms:modified xsi:type="dcterms:W3CDTF">2014-09-09T03:24:00Z</dcterms:modified>
</cp:coreProperties>
</file>